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7C" w:rsidRPr="00211B3A" w:rsidRDefault="0096197C" w:rsidP="0096197C">
      <w:pPr>
        <w:tabs>
          <w:tab w:val="left" w:pos="4678"/>
        </w:tabs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Pr="00211B3A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211B3A">
        <w:rPr>
          <w:b/>
          <w:sz w:val="24"/>
          <w:szCs w:val="24"/>
        </w:rPr>
        <w:t xml:space="preserve"> № 18</w:t>
      </w:r>
    </w:p>
    <w:p w:rsidR="0096197C" w:rsidRPr="00211B3A" w:rsidRDefault="0096197C" w:rsidP="0096197C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211B3A">
        <w:rPr>
          <w:b/>
          <w:sz w:val="24"/>
          <w:szCs w:val="24"/>
        </w:rPr>
        <w:t xml:space="preserve">плановой камеральной проверки в Муниципальном учреждении дополнительного образования </w:t>
      </w:r>
      <w:r>
        <w:rPr>
          <w:b/>
          <w:sz w:val="24"/>
          <w:szCs w:val="24"/>
        </w:rPr>
        <w:t xml:space="preserve">детей </w:t>
      </w:r>
      <w:r w:rsidRPr="00211B3A">
        <w:rPr>
          <w:b/>
          <w:sz w:val="24"/>
          <w:szCs w:val="24"/>
        </w:rPr>
        <w:t>Хоровая школа «Юность России»</w:t>
      </w:r>
    </w:p>
    <w:p w:rsidR="0096197C" w:rsidRDefault="0096197C" w:rsidP="0096197C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211B3A">
        <w:rPr>
          <w:b/>
          <w:color w:val="000000"/>
          <w:sz w:val="24"/>
          <w:szCs w:val="24"/>
        </w:rPr>
        <w:t>(</w:t>
      </w:r>
      <w:r w:rsidRPr="00211B3A">
        <w:rPr>
          <w:b/>
          <w:sz w:val="24"/>
          <w:szCs w:val="24"/>
        </w:rPr>
        <w:t>МУДО Хоровая школа «Юность России»</w:t>
      </w:r>
      <w:r w:rsidRPr="00211B3A">
        <w:rPr>
          <w:b/>
          <w:color w:val="000000"/>
          <w:sz w:val="24"/>
          <w:szCs w:val="24"/>
        </w:rPr>
        <w:t>)</w:t>
      </w:r>
    </w:p>
    <w:p w:rsidR="009B5B4B" w:rsidRDefault="009B5B4B" w:rsidP="0096197C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</w:p>
    <w:p w:rsidR="009B5B4B" w:rsidRPr="00211B3A" w:rsidRDefault="009B5B4B" w:rsidP="009B5B4B">
      <w:pPr>
        <w:spacing w:line="360" w:lineRule="auto"/>
        <w:ind w:firstLine="709"/>
        <w:jc w:val="center"/>
        <w:rPr>
          <w:sz w:val="24"/>
          <w:szCs w:val="24"/>
        </w:rPr>
      </w:pPr>
      <w:r w:rsidRPr="00211B3A">
        <w:rPr>
          <w:sz w:val="24"/>
          <w:szCs w:val="24"/>
        </w:rPr>
        <w:t>г. Раменское</w:t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</w:r>
      <w:r w:rsidRPr="00211B3A">
        <w:rPr>
          <w:sz w:val="24"/>
          <w:szCs w:val="24"/>
        </w:rPr>
        <w:tab/>
        <w:t xml:space="preserve">                                       « 16 » дек</w:t>
      </w:r>
      <w:r>
        <w:rPr>
          <w:sz w:val="24"/>
          <w:szCs w:val="24"/>
        </w:rPr>
        <w:t>а</w:t>
      </w:r>
      <w:r w:rsidRPr="00211B3A">
        <w:rPr>
          <w:sz w:val="24"/>
          <w:szCs w:val="24"/>
        </w:rPr>
        <w:t>бря 2022 года</w:t>
      </w:r>
    </w:p>
    <w:p w:rsidR="0096197C" w:rsidRPr="00211B3A" w:rsidRDefault="0096197C" w:rsidP="0096197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bookmarkStart w:id="0" w:name="_GoBack"/>
      <w:bookmarkEnd w:id="0"/>
      <w:proofErr w:type="gramStart"/>
      <w:r w:rsidRPr="00211B3A">
        <w:rPr>
          <w:sz w:val="24"/>
          <w:szCs w:val="24"/>
        </w:rPr>
        <w:t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29.12.2021 № 415-р (</w:t>
      </w:r>
      <w:r>
        <w:rPr>
          <w:sz w:val="24"/>
          <w:szCs w:val="24"/>
        </w:rPr>
        <w:t>в редакции распоряжения</w:t>
      </w:r>
      <w:r w:rsidRPr="00211B3A">
        <w:rPr>
          <w:sz w:val="24"/>
          <w:szCs w:val="24"/>
        </w:rPr>
        <w:t xml:space="preserve"> Администрации Раменского городского округа от </w:t>
      </w:r>
      <w:r>
        <w:rPr>
          <w:bCs/>
          <w:sz w:val="24"/>
          <w:szCs w:val="24"/>
        </w:rPr>
        <w:t>12</w:t>
      </w:r>
      <w:r w:rsidRPr="00211B3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10</w:t>
      </w:r>
      <w:r w:rsidRPr="00211B3A">
        <w:rPr>
          <w:bCs/>
          <w:sz w:val="24"/>
          <w:szCs w:val="24"/>
        </w:rPr>
        <w:t>.2022 №</w:t>
      </w:r>
      <w:r>
        <w:rPr>
          <w:bCs/>
          <w:sz w:val="24"/>
          <w:szCs w:val="24"/>
        </w:rPr>
        <w:t>385</w:t>
      </w:r>
      <w:r w:rsidRPr="00211B3A">
        <w:rPr>
          <w:bCs/>
          <w:sz w:val="24"/>
          <w:szCs w:val="24"/>
        </w:rPr>
        <w:t>-р</w:t>
      </w:r>
      <w:r w:rsidRPr="00211B3A">
        <w:rPr>
          <w:sz w:val="24"/>
          <w:szCs w:val="24"/>
        </w:rPr>
        <w:t>)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</w:t>
      </w:r>
      <w:proofErr w:type="gramEnd"/>
      <w:r w:rsidRPr="00211B3A">
        <w:rPr>
          <w:sz w:val="24"/>
          <w:szCs w:val="24"/>
        </w:rPr>
        <w:t xml:space="preserve"> </w:t>
      </w:r>
      <w:proofErr w:type="gramStart"/>
      <w:r w:rsidRPr="00211B3A">
        <w:rPr>
          <w:sz w:val="24"/>
          <w:szCs w:val="24"/>
        </w:rPr>
        <w:t>бюджетных правоотношений и контролю в сфере закупок товаров, работ, услуг для обеспечения муниципальных нужд Раменского городского округа на 2022 год» и на основании распоряжения Администрации Раменского городского округа от 08.11.2022 № 421-р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камеральной проверки в Муниципальном учреждении дополнительного образования</w:t>
      </w:r>
      <w:proofErr w:type="gramEnd"/>
      <w:r w:rsidRPr="00211B3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детей </w:t>
      </w:r>
      <w:r w:rsidRPr="00211B3A">
        <w:rPr>
          <w:sz w:val="24"/>
          <w:szCs w:val="24"/>
        </w:rPr>
        <w:t>Хоровая школа «Юность России» в рамках соблюдения бюджетного законодательства в соответствии со стать</w:t>
      </w:r>
      <w:r>
        <w:rPr>
          <w:sz w:val="24"/>
          <w:szCs w:val="24"/>
        </w:rPr>
        <w:t>е</w:t>
      </w:r>
      <w:r w:rsidRPr="00211B3A">
        <w:rPr>
          <w:sz w:val="24"/>
          <w:szCs w:val="24"/>
        </w:rPr>
        <w:t>й 269.2 Бюджетного кодекса Российской Федерации, с частями 8 и 9 статьи 99 Федера</w:t>
      </w:r>
      <w:r>
        <w:rPr>
          <w:sz w:val="24"/>
          <w:szCs w:val="24"/>
        </w:rPr>
        <w:t xml:space="preserve">льного закона от 05.04.2013 </w:t>
      </w:r>
      <w:r w:rsidRPr="00211B3A"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нужд», проведена плановая проверка в</w:t>
      </w:r>
      <w:r w:rsidRPr="00211B3A">
        <w:rPr>
          <w:color w:val="000000"/>
          <w:sz w:val="24"/>
          <w:szCs w:val="24"/>
        </w:rPr>
        <w:t xml:space="preserve"> Муниципальном  учреждении  </w:t>
      </w:r>
      <w:r w:rsidRPr="00211B3A">
        <w:rPr>
          <w:sz w:val="24"/>
          <w:szCs w:val="24"/>
        </w:rPr>
        <w:t xml:space="preserve">дополнительного образования </w:t>
      </w:r>
      <w:r>
        <w:rPr>
          <w:sz w:val="24"/>
          <w:szCs w:val="24"/>
        </w:rPr>
        <w:t xml:space="preserve">детей </w:t>
      </w:r>
      <w:r w:rsidRPr="00211B3A">
        <w:rPr>
          <w:sz w:val="24"/>
          <w:szCs w:val="24"/>
        </w:rPr>
        <w:t>Хоровая школа «Юность России».</w:t>
      </w:r>
      <w:proofErr w:type="gramEnd"/>
    </w:p>
    <w:p w:rsidR="0096197C" w:rsidRPr="00211B3A" w:rsidRDefault="0096197C" w:rsidP="0096197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211B3A">
        <w:rPr>
          <w:b/>
          <w:sz w:val="24"/>
          <w:szCs w:val="24"/>
        </w:rPr>
        <w:t xml:space="preserve">Темы контрольного мероприятия: 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Проверка финансово – хозяйственной деятельности. 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211B3A">
        <w:rPr>
          <w:b/>
          <w:sz w:val="24"/>
          <w:szCs w:val="24"/>
        </w:rPr>
        <w:t>Проверяемый период:</w:t>
      </w:r>
      <w:r w:rsidRPr="00211B3A">
        <w:rPr>
          <w:sz w:val="24"/>
          <w:szCs w:val="24"/>
        </w:rPr>
        <w:t xml:space="preserve"> с 01.01.2022 по 31.10.2022.</w:t>
      </w:r>
    </w:p>
    <w:p w:rsidR="0096197C" w:rsidRPr="00211B3A" w:rsidRDefault="0096197C" w:rsidP="0096197C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211B3A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Полное наименование объекта контроля: </w:t>
      </w:r>
      <w:r w:rsidRPr="00211B3A">
        <w:rPr>
          <w:sz w:val="24"/>
          <w:szCs w:val="24"/>
        </w:rPr>
        <w:t xml:space="preserve">Муниципальное учреждение дополнительного образования Хоровая школа «Юность России» </w:t>
      </w:r>
      <w:r w:rsidRPr="00211B3A">
        <w:rPr>
          <w:sz w:val="24"/>
          <w:szCs w:val="24"/>
          <w:lang w:eastAsia="en-US"/>
        </w:rPr>
        <w:t>(далее – Учреждение).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Сокращённое наименование: </w:t>
      </w:r>
      <w:r w:rsidRPr="00211B3A">
        <w:rPr>
          <w:sz w:val="24"/>
          <w:szCs w:val="24"/>
        </w:rPr>
        <w:t>МУДО Хоровая школа «Юность России».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proofErr w:type="gramStart"/>
      <w:r w:rsidRPr="00211B3A">
        <w:rPr>
          <w:sz w:val="24"/>
          <w:szCs w:val="24"/>
          <w:lang w:eastAsia="en-US"/>
        </w:rPr>
        <w:lastRenderedPageBreak/>
        <w:t xml:space="preserve">Юридический адрес: </w:t>
      </w:r>
      <w:r w:rsidRPr="00211B3A">
        <w:rPr>
          <w:sz w:val="24"/>
          <w:szCs w:val="24"/>
        </w:rPr>
        <w:t>140100, Московская область, г. Раменское, ул. Гурьева, д.11.</w:t>
      </w:r>
      <w:proofErr w:type="gramEnd"/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bCs/>
          <w:sz w:val="24"/>
          <w:szCs w:val="24"/>
          <w:lang w:eastAsia="en-US"/>
        </w:rPr>
      </w:pPr>
      <w:proofErr w:type="gramStart"/>
      <w:r w:rsidRPr="00211B3A">
        <w:rPr>
          <w:sz w:val="24"/>
          <w:szCs w:val="24"/>
          <w:lang w:eastAsia="en-US"/>
        </w:rPr>
        <w:t xml:space="preserve">Место нахождения: </w:t>
      </w:r>
      <w:r w:rsidRPr="00211B3A">
        <w:rPr>
          <w:sz w:val="24"/>
          <w:szCs w:val="24"/>
        </w:rPr>
        <w:t>140100, Московская область, г. Раменское, ул. Гурьева, д.11.</w:t>
      </w:r>
      <w:proofErr w:type="gramEnd"/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серия 50 № 014400826 </w:t>
      </w:r>
      <w:proofErr w:type="gramStart"/>
      <w:r w:rsidRPr="00211B3A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211B3A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211B3A">
        <w:rPr>
          <w:sz w:val="24"/>
          <w:szCs w:val="24"/>
          <w:lang w:eastAsia="en-US"/>
        </w:rPr>
        <w:t>присвоен</w:t>
      </w:r>
      <w:proofErr w:type="gramEnd"/>
      <w:r w:rsidRPr="00211B3A">
        <w:rPr>
          <w:sz w:val="24"/>
          <w:szCs w:val="24"/>
          <w:lang w:eastAsia="en-US"/>
        </w:rPr>
        <w:t xml:space="preserve"> ИНН 5040042158, КПП 504001001.</w:t>
      </w:r>
    </w:p>
    <w:p w:rsidR="0096197C" w:rsidRPr="00211B3A" w:rsidRDefault="0096197C" w:rsidP="0096197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1025005123197. 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 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МУДО Хоровая школа «Юность России» имеет лицевые счета, открытые в Управлении Федерального казначейства по Московской области: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- 20486Ь84480  лицевой счёт получателя бюджетных средств;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- 21486Ь84480 отдельный лицевой счёт бюджетного учреждения.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Учреждение осуществляет свою деятельность на основании Устава, утверждённого постановлением Администрации Раменского муниципального района от 02.06.2016 №3322 (далее – Устав).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Согласно пунктам 1.6 и 1.7 Устава, учредителем Учреждения и собственником его имущества являлось муниципальное образование – Раменский муниципальный район в лице администрации Раменского муниципального района, в проверяемом периоде - муниципальное образование Раменский городской округ в лице администрации Раменского городского округа (далее – Учредитель).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Учреждение находится в ведомственном подчинении Комитета по образованию Администрации Раменского городского округа (далее – Комитет).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Основной целью деятельности, для которой создано Учреждение, является обеспечение реализации прав </w:t>
      </w:r>
      <w:proofErr w:type="gramStart"/>
      <w:r w:rsidRPr="00211B3A">
        <w:rPr>
          <w:sz w:val="24"/>
          <w:szCs w:val="24"/>
        </w:rPr>
        <w:t>граждан</w:t>
      </w:r>
      <w:proofErr w:type="gramEnd"/>
      <w:r w:rsidRPr="00211B3A">
        <w:rPr>
          <w:sz w:val="24"/>
          <w:szCs w:val="24"/>
        </w:rPr>
        <w:t xml:space="preserve"> на получение дополнительного образования обучающихся в области искусств. 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В соответствии с пунктом 2.3 Устава</w:t>
      </w:r>
      <w:r>
        <w:rPr>
          <w:sz w:val="24"/>
          <w:szCs w:val="24"/>
        </w:rPr>
        <w:t>,</w:t>
      </w:r>
      <w:r w:rsidRPr="00211B3A">
        <w:rPr>
          <w:sz w:val="24"/>
          <w:szCs w:val="24"/>
        </w:rPr>
        <w:t xml:space="preserve"> Учреждение осуществляет следующий основной вид деятельности: реализация дополнительных общеразвивающих и предпрофессиональных программ.</w:t>
      </w:r>
    </w:p>
    <w:p w:rsidR="0096197C" w:rsidRPr="00211B3A" w:rsidRDefault="0096197C" w:rsidP="0096197C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color w:val="000000"/>
          <w:sz w:val="24"/>
          <w:szCs w:val="24"/>
          <w:lang w:eastAsia="en-US"/>
        </w:rPr>
      </w:pPr>
      <w:r w:rsidRPr="00211B3A">
        <w:rPr>
          <w:rFonts w:eastAsiaTheme="minorHAnsi"/>
          <w:color w:val="000000"/>
          <w:sz w:val="24"/>
          <w:szCs w:val="24"/>
          <w:lang w:eastAsia="en-US"/>
        </w:rPr>
        <w:t>Согласно пункту 2.7 Устава, Учреждение вправе осуществлять виды деятельности, приносящие доход, не относящиеся к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основным видам деятельности (пункт </w:t>
      </w:r>
      <w:r w:rsidRPr="00211B3A">
        <w:rPr>
          <w:rFonts w:eastAsiaTheme="minorHAnsi"/>
          <w:color w:val="000000"/>
          <w:sz w:val="24"/>
          <w:szCs w:val="24"/>
          <w:lang w:eastAsia="en-US"/>
        </w:rPr>
        <w:t>2.3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Устава</w:t>
      </w:r>
      <w:r w:rsidRPr="00211B3A">
        <w:rPr>
          <w:rFonts w:eastAsiaTheme="minorHAnsi"/>
          <w:color w:val="000000"/>
          <w:sz w:val="24"/>
          <w:szCs w:val="24"/>
          <w:lang w:eastAsia="en-US"/>
        </w:rPr>
        <w:t>) учреждения, лишь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211B3A">
        <w:rPr>
          <w:rFonts w:eastAsiaTheme="minorHAnsi"/>
          <w:color w:val="000000"/>
          <w:sz w:val="24"/>
          <w:szCs w:val="24"/>
          <w:lang w:eastAsia="en-US"/>
        </w:rPr>
        <w:t>постольку, поскольку это служит достижению целей, ради которых оно создано. Доходы, полученные от такой деятельности, и приобретенное за счет этих доходов имущество, поступают в самостоятельное распоряжение бюджетного учреждения и используются им в соответствии с уставными целями.</w:t>
      </w:r>
    </w:p>
    <w:p w:rsidR="0096197C" w:rsidRPr="00211B3A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lastRenderedPageBreak/>
        <w:t>Министерством образования Московской области МУДО Хоровая школа «Юность России» выдана лицензия «29» июня 2016 года №75940 на 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образования: дополнительное образование детей и взрослых.</w:t>
      </w:r>
    </w:p>
    <w:p w:rsidR="00D567D2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Между Комитетом, МУДО Хоровая школа «Юность России и Муниципальным учреждением «Централизованная бухгалтерия муниципальной образовательной системы Раменского городского округа Московской области» заключен Договор о совместной деятельности от 01.06.2021. </w:t>
      </w:r>
    </w:p>
    <w:p w:rsidR="0096197C" w:rsidRPr="00211B3A" w:rsidRDefault="0096197C" w:rsidP="0096197C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Источниками формирования финансовых средств Учреждения являются:</w:t>
      </w:r>
    </w:p>
    <w:p w:rsidR="0096197C" w:rsidRPr="00211B3A" w:rsidRDefault="0096197C" w:rsidP="0096197C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-   субсидии из бюджета Раменского городского округа;</w:t>
      </w:r>
    </w:p>
    <w:p w:rsidR="0096197C" w:rsidRPr="00211B3A" w:rsidRDefault="0096197C" w:rsidP="0096197C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-  субсидии на иные цели согласно абзацу 2 пункта 1 статьи 78.1 Бюджетного Кодекса РФ;</w:t>
      </w:r>
    </w:p>
    <w:p w:rsidR="0096197C" w:rsidRPr="00211B3A" w:rsidRDefault="0096197C" w:rsidP="0096197C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-   средства, полученные от приносящей доход деятельности;</w:t>
      </w:r>
    </w:p>
    <w:p w:rsidR="0096197C" w:rsidRPr="00211B3A" w:rsidRDefault="0096197C" w:rsidP="0096197C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-   средства добровольных имущественных взносов и пожертвований.</w:t>
      </w:r>
    </w:p>
    <w:p w:rsidR="0096197C" w:rsidRPr="00211B3A" w:rsidRDefault="0096197C" w:rsidP="0096197C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96197C" w:rsidRDefault="0096197C" w:rsidP="0096197C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</w:p>
    <w:p w:rsidR="0096197C" w:rsidRPr="00211B3A" w:rsidRDefault="0096197C" w:rsidP="0096197C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  <w:r w:rsidRPr="00211B3A">
        <w:rPr>
          <w:b/>
          <w:sz w:val="24"/>
          <w:szCs w:val="24"/>
        </w:rPr>
        <w:t xml:space="preserve">Результаты проверки </w:t>
      </w:r>
    </w:p>
    <w:p w:rsidR="0096197C" w:rsidRPr="0096197C" w:rsidRDefault="0096197C" w:rsidP="0096197C">
      <w:pPr>
        <w:spacing w:before="240" w:after="240" w:line="360" w:lineRule="auto"/>
        <w:ind w:firstLine="709"/>
        <w:rPr>
          <w:sz w:val="24"/>
          <w:szCs w:val="24"/>
        </w:rPr>
      </w:pPr>
      <w:r w:rsidRPr="0096197C">
        <w:rPr>
          <w:sz w:val="24"/>
          <w:szCs w:val="24"/>
          <w:lang w:eastAsia="ar-SA"/>
        </w:rPr>
        <w:t xml:space="preserve">1. В результате проведения проверки в </w:t>
      </w:r>
      <w:r w:rsidRPr="0096197C">
        <w:rPr>
          <w:bCs/>
          <w:sz w:val="24"/>
          <w:szCs w:val="24"/>
          <w:shd w:val="clear" w:color="auto" w:fill="FFFFFF"/>
        </w:rPr>
        <w:t xml:space="preserve">МУДО Хоровая школа «Юность России» </w:t>
      </w:r>
      <w:r w:rsidRPr="0096197C">
        <w:rPr>
          <w:sz w:val="24"/>
          <w:szCs w:val="24"/>
        </w:rPr>
        <w:t>выявлены следующие нарушения Учреждения:</w:t>
      </w:r>
    </w:p>
    <w:tbl>
      <w:tblPr>
        <w:tblW w:w="1020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410"/>
        <w:gridCol w:w="2268"/>
        <w:gridCol w:w="1418"/>
        <w:gridCol w:w="1418"/>
      </w:tblGrid>
      <w:tr w:rsidR="0096197C" w:rsidRPr="00211B3A" w:rsidTr="00AF7806">
        <w:trPr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№</w:t>
            </w:r>
          </w:p>
          <w:p w:rsidR="0096197C" w:rsidRPr="00211B3A" w:rsidRDefault="0096197C" w:rsidP="00AF7806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п\</w:t>
            </w:r>
            <w:proofErr w:type="gramStart"/>
            <w:r w:rsidRPr="00211B3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Нормы ФЗ/ НПА,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211B3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211B3A">
              <w:rPr>
                <w:b/>
                <w:sz w:val="22"/>
                <w:szCs w:val="22"/>
              </w:rPr>
              <w:t xml:space="preserve"> которых</w:t>
            </w:r>
          </w:p>
          <w:p w:rsidR="0096197C" w:rsidRDefault="0096197C" w:rsidP="00AF7806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96197C" w:rsidRPr="00211B3A" w:rsidTr="00AF7806">
        <w:trPr>
          <w:trHeight w:val="418"/>
        </w:trPr>
        <w:tc>
          <w:tcPr>
            <w:tcW w:w="10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96197C" w:rsidRPr="00211B3A" w:rsidTr="00AF7806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  <w:lang w:eastAsia="en-US"/>
              </w:rPr>
              <w:t xml:space="preserve">Пункт 4.7 Положение 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11B3A">
              <w:rPr>
                <w:sz w:val="22"/>
                <w:szCs w:val="22"/>
                <w:lang w:eastAsia="en-US"/>
              </w:rPr>
              <w:t>№18/3-СД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211B3A">
              <w:rPr>
                <w:sz w:val="22"/>
                <w:szCs w:val="22"/>
                <w:lang w:eastAsia="en-US"/>
              </w:rPr>
              <w:t>Ненаправление</w:t>
            </w:r>
            <w:proofErr w:type="spellEnd"/>
            <w:r w:rsidRPr="00211B3A">
              <w:rPr>
                <w:sz w:val="22"/>
                <w:szCs w:val="22"/>
                <w:lang w:eastAsia="en-US"/>
              </w:rPr>
              <w:t xml:space="preserve"> денежных сре</w:t>
            </w:r>
            <w:proofErr w:type="gramStart"/>
            <w:r w:rsidRPr="00211B3A">
              <w:rPr>
                <w:sz w:val="22"/>
                <w:szCs w:val="22"/>
                <w:lang w:eastAsia="en-US"/>
              </w:rPr>
              <w:t>дств с д</w:t>
            </w:r>
            <w:proofErr w:type="gramEnd"/>
            <w:r w:rsidRPr="00211B3A">
              <w:rPr>
                <w:sz w:val="22"/>
                <w:szCs w:val="22"/>
                <w:lang w:eastAsia="en-US"/>
              </w:rPr>
              <w:t xml:space="preserve">оходов, </w:t>
            </w:r>
          </w:p>
          <w:p w:rsidR="0096197C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  <w:lang w:eastAsia="en-US"/>
              </w:rPr>
              <w:t>полученных от предпринимательской деятельности  на оплату налога на имущество и коммунальных услуг</w:t>
            </w:r>
          </w:p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847233" w:rsidRDefault="0096197C" w:rsidP="00AF7806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47233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211B3A">
              <w:rPr>
                <w:sz w:val="22"/>
                <w:szCs w:val="22"/>
              </w:rPr>
              <w:t>-</w:t>
            </w:r>
          </w:p>
        </w:tc>
      </w:tr>
      <w:tr w:rsidR="0096197C" w:rsidRPr="00211B3A" w:rsidTr="00AF7806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11B3A">
              <w:rPr>
                <w:rFonts w:eastAsia="Calibri"/>
                <w:sz w:val="22"/>
                <w:szCs w:val="22"/>
                <w:lang w:eastAsia="en-US"/>
              </w:rPr>
              <w:t>Часть 1 статья 15 Федеральный закон 44-ФЗ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96197C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Авансовый отчет 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09.03.2022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  <w:lang w:eastAsia="en-US"/>
              </w:rPr>
              <w:t>Приобретение услуги по аренде зала без осуществления закупок в соответствии с требованиями Федерального закона №44-ФЗ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30 000,00</w:t>
            </w:r>
          </w:p>
        </w:tc>
      </w:tr>
      <w:tr w:rsidR="0096197C" w:rsidRPr="00211B3A" w:rsidTr="00AF7806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11B3A">
              <w:rPr>
                <w:rFonts w:eastAsia="Calibri"/>
                <w:sz w:val="22"/>
                <w:szCs w:val="22"/>
                <w:lang w:eastAsia="en-US"/>
              </w:rPr>
              <w:t xml:space="preserve">Приказ №52н, пункт 8.16 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  <w:lang w:eastAsia="en-US"/>
              </w:rPr>
              <w:t>Учетная политика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</w:rPr>
              <w:t>Неверное заполнение Табеля учета рабочего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211B3A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211B3A">
              <w:rPr>
                <w:b/>
                <w:sz w:val="22"/>
                <w:szCs w:val="22"/>
              </w:rPr>
              <w:t>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</w:rPr>
              <w:t>-</w:t>
            </w:r>
          </w:p>
        </w:tc>
      </w:tr>
      <w:tr w:rsidR="0096197C" w:rsidRPr="00211B3A" w:rsidTr="00AF7806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</w:rPr>
              <w:t xml:space="preserve">Статья 57 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</w:rPr>
              <w:t>Трудовой кодекс РФ,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</w:rPr>
              <w:t>Трудовой договор №130/1,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</w:rPr>
              <w:t xml:space="preserve">Трудовой договор № 9/3, 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</w:rPr>
              <w:t>Трудовой договор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</w:rPr>
              <w:t xml:space="preserve">№53/2, 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11B3A">
              <w:rPr>
                <w:rFonts w:eastAsia="Calibri"/>
                <w:sz w:val="22"/>
                <w:szCs w:val="22"/>
              </w:rPr>
              <w:t>Трудовой договор № 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proofErr w:type="spellStart"/>
            <w:r w:rsidRPr="00211B3A">
              <w:rPr>
                <w:sz w:val="22"/>
                <w:szCs w:val="22"/>
              </w:rPr>
              <w:t>Неуказание</w:t>
            </w:r>
            <w:proofErr w:type="spellEnd"/>
            <w:r w:rsidRPr="00211B3A">
              <w:rPr>
                <w:sz w:val="22"/>
                <w:szCs w:val="22"/>
              </w:rPr>
              <w:t xml:space="preserve"> обязательных условий труда в трудовых договорах Панковой В.А., Фадеевой В.М.,</w:t>
            </w:r>
          </w:p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211B3A">
              <w:rPr>
                <w:sz w:val="22"/>
                <w:szCs w:val="22"/>
              </w:rPr>
              <w:t>Бойко Т.Н. и Коваленко 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211B3A">
              <w:rPr>
                <w:b/>
                <w:sz w:val="22"/>
                <w:szCs w:val="22"/>
              </w:rPr>
              <w:t>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rFonts w:eastAsia="Calibri"/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6197C" w:rsidRPr="00211B3A" w:rsidTr="00AF7806">
        <w:trPr>
          <w:trHeight w:val="274"/>
        </w:trPr>
        <w:tc>
          <w:tcPr>
            <w:tcW w:w="10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D61831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в сфере закупок (часть 8 стать</w:t>
            </w:r>
            <w:r>
              <w:rPr>
                <w:b/>
                <w:sz w:val="24"/>
                <w:szCs w:val="24"/>
                <w:lang w:eastAsia="en-US"/>
              </w:rPr>
              <w:t>я</w:t>
            </w:r>
            <w:r w:rsidRPr="00144B19">
              <w:rPr>
                <w:b/>
                <w:sz w:val="24"/>
                <w:szCs w:val="24"/>
                <w:lang w:eastAsia="en-US"/>
              </w:rPr>
              <w:t xml:space="preserve"> 99 </w:t>
            </w:r>
            <w:r w:rsidRPr="00144B19">
              <w:rPr>
                <w:b/>
                <w:sz w:val="24"/>
                <w:szCs w:val="24"/>
              </w:rPr>
              <w:t>Федеральный закон № 44-ФЗ)</w:t>
            </w:r>
          </w:p>
        </w:tc>
      </w:tr>
      <w:tr w:rsidR="0096197C" w:rsidRPr="00211B3A" w:rsidTr="00AF7806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34"/>
              </w:tabs>
              <w:spacing w:line="240" w:lineRule="auto"/>
              <w:ind w:left="-108" w:firstLine="0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211B3A">
              <w:rPr>
                <w:sz w:val="22"/>
                <w:szCs w:val="22"/>
                <w:bdr w:val="none" w:sz="0" w:space="0" w:color="auto" w:frame="1"/>
              </w:rPr>
              <w:t>Пункт 1 статья</w:t>
            </w:r>
            <w:r w:rsidRPr="00211B3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11B3A">
              <w:rPr>
                <w:sz w:val="22"/>
                <w:szCs w:val="22"/>
                <w:bdr w:val="none" w:sz="0" w:space="0" w:color="auto" w:frame="1"/>
                <w:lang w:eastAsia="en-US"/>
              </w:rPr>
              <w:t>781 Гражданский кодекс РФ</w:t>
            </w:r>
            <w:r w:rsidRPr="00211B3A">
              <w:rPr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211B3A">
              <w:rPr>
                <w:sz w:val="22"/>
                <w:szCs w:val="22"/>
                <w:bdr w:val="none" w:sz="0" w:space="0" w:color="auto" w:frame="1"/>
              </w:rPr>
              <w:br/>
              <w:t xml:space="preserve">условия контракта </w:t>
            </w:r>
          </w:p>
          <w:p w:rsidR="0096197C" w:rsidRPr="00211B3A" w:rsidRDefault="0096197C" w:rsidP="00AF7806">
            <w:pPr>
              <w:pStyle w:val="ConsPlusNormal"/>
              <w:tabs>
                <w:tab w:val="left" w:pos="34"/>
              </w:tabs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211B3A">
              <w:rPr>
                <w:sz w:val="22"/>
                <w:szCs w:val="22"/>
                <w:bdr w:val="none" w:sz="0" w:space="0" w:color="auto" w:frame="1"/>
              </w:rPr>
              <w:t>(</w:t>
            </w:r>
            <w:r w:rsidRPr="00211B3A">
              <w:rPr>
                <w:rFonts w:eastAsia="Calibri"/>
                <w:bCs/>
                <w:sz w:val="22"/>
                <w:szCs w:val="22"/>
              </w:rPr>
              <w:t xml:space="preserve">Контракт </w:t>
            </w:r>
            <w:r w:rsidRPr="00211B3A">
              <w:rPr>
                <w:rFonts w:eastAsia="Calibri"/>
                <w:bCs/>
                <w:sz w:val="22"/>
                <w:szCs w:val="22"/>
              </w:rPr>
              <w:br/>
              <w:t xml:space="preserve">№0100-015045-2021/ТКО, </w:t>
            </w:r>
            <w:r w:rsidRPr="00211B3A">
              <w:rPr>
                <w:rFonts w:eastAsia="Calibri"/>
                <w:bCs/>
                <w:sz w:val="22"/>
                <w:szCs w:val="22"/>
              </w:rPr>
              <w:br/>
            </w:r>
            <w:r w:rsidRPr="00211B3A">
              <w:rPr>
                <w:sz w:val="22"/>
                <w:szCs w:val="22"/>
              </w:rPr>
              <w:t xml:space="preserve">Контракт </w:t>
            </w:r>
            <w:r w:rsidRPr="00211B3A">
              <w:rPr>
                <w:sz w:val="22"/>
                <w:szCs w:val="22"/>
              </w:rPr>
              <w:br/>
              <w:t>№83402299</w:t>
            </w:r>
            <w:r w:rsidRPr="00211B3A">
              <w:rPr>
                <w:color w:val="000000"/>
                <w:sz w:val="22"/>
                <w:szCs w:val="22"/>
              </w:rPr>
              <w:t>)</w:t>
            </w:r>
          </w:p>
          <w:p w:rsidR="0096197C" w:rsidRPr="00211B3A" w:rsidRDefault="0096197C" w:rsidP="00AF7806">
            <w:pPr>
              <w:tabs>
                <w:tab w:val="left" w:pos="3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11B3A">
              <w:rPr>
                <w:sz w:val="22"/>
                <w:szCs w:val="22"/>
              </w:rPr>
              <w:t>Нарушение порядка и срока оплаты оказанных услуг, установленных контрактом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211B3A">
              <w:rPr>
                <w:b/>
                <w:sz w:val="22"/>
                <w:szCs w:val="22"/>
              </w:rPr>
              <w:t>частью 1 статьи 7.32.5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  <w:p w:rsidR="0096197C" w:rsidRPr="00211B3A" w:rsidRDefault="0096197C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D61831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D61831">
              <w:rPr>
                <w:b/>
                <w:sz w:val="22"/>
                <w:szCs w:val="22"/>
                <w:lang w:eastAsia="en-US"/>
              </w:rPr>
              <w:t>2 489,37</w:t>
            </w:r>
          </w:p>
        </w:tc>
      </w:tr>
      <w:tr w:rsidR="0096197C" w:rsidRPr="00211B3A" w:rsidTr="00AF7806">
        <w:trPr>
          <w:trHeight w:val="4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5652"/>
                <w:tab w:val="right" w:pos="7156"/>
              </w:tabs>
              <w:spacing w:line="240" w:lineRule="auto"/>
              <w:ind w:firstLine="34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ab/>
            </w:r>
            <w:r>
              <w:rPr>
                <w:b/>
                <w:sz w:val="22"/>
                <w:szCs w:val="22"/>
                <w:lang w:eastAsia="en-US"/>
              </w:rPr>
              <w:tab/>
            </w:r>
            <w:r w:rsidRPr="00211B3A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32</w:t>
            </w:r>
            <w:r w:rsidRPr="00D61831">
              <w:rPr>
                <w:b/>
                <w:sz w:val="22"/>
                <w:szCs w:val="22"/>
                <w:lang w:eastAsia="en-US"/>
              </w:rPr>
              <w:t> 489,37</w:t>
            </w:r>
          </w:p>
        </w:tc>
      </w:tr>
      <w:tr w:rsidR="0096197C" w:rsidRPr="00211B3A" w:rsidTr="00AF7806">
        <w:trPr>
          <w:trHeight w:val="401"/>
        </w:trPr>
        <w:tc>
          <w:tcPr>
            <w:tcW w:w="10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  <w:lang w:eastAsia="en-US"/>
              </w:rPr>
              <w:t>Всего 1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211B3A">
              <w:rPr>
                <w:sz w:val="22"/>
                <w:szCs w:val="22"/>
                <w:lang w:eastAsia="en-US"/>
              </w:rPr>
              <w:t xml:space="preserve"> нарушений Учреждения, из них:</w:t>
            </w:r>
          </w:p>
          <w:p w:rsidR="0096197C" w:rsidRDefault="0096197C" w:rsidP="00AF7806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  <w:lang w:eastAsia="en-US"/>
              </w:rPr>
              <w:t xml:space="preserve">1) </w:t>
            </w:r>
            <w:r>
              <w:rPr>
                <w:sz w:val="22"/>
                <w:szCs w:val="22"/>
                <w:lang w:eastAsia="en-US"/>
              </w:rPr>
              <w:t xml:space="preserve"> 8</w:t>
            </w:r>
            <w:r w:rsidRPr="00211B3A">
              <w:rPr>
                <w:sz w:val="22"/>
                <w:szCs w:val="22"/>
                <w:lang w:eastAsia="en-US"/>
              </w:rPr>
              <w:t xml:space="preserve"> нарушений в сфе</w:t>
            </w:r>
            <w:r>
              <w:rPr>
                <w:sz w:val="22"/>
                <w:szCs w:val="22"/>
                <w:lang w:eastAsia="en-US"/>
              </w:rPr>
              <w:t>ре бюджетного законодательства;</w:t>
            </w:r>
          </w:p>
          <w:p w:rsidR="0096197C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1B3A">
              <w:rPr>
                <w:sz w:val="22"/>
                <w:szCs w:val="22"/>
                <w:lang w:eastAsia="en-US"/>
              </w:rPr>
              <w:t xml:space="preserve">2)  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211B3A">
              <w:rPr>
                <w:sz w:val="22"/>
                <w:szCs w:val="22"/>
                <w:lang w:eastAsia="en-US"/>
              </w:rPr>
              <w:t xml:space="preserve"> нарушения в сфере закупок с  признаками а</w:t>
            </w:r>
            <w:r>
              <w:rPr>
                <w:sz w:val="22"/>
                <w:szCs w:val="22"/>
                <w:lang w:eastAsia="en-US"/>
              </w:rPr>
              <w:t>дминистративного правонарушения.</w:t>
            </w:r>
          </w:p>
        </w:tc>
      </w:tr>
    </w:tbl>
    <w:p w:rsidR="0096197C" w:rsidRPr="00211B3A" w:rsidRDefault="0096197C" w:rsidP="0096197C">
      <w:pPr>
        <w:suppressAutoHyphens/>
        <w:spacing w:before="120" w:line="360" w:lineRule="auto"/>
        <w:ind w:firstLine="709"/>
        <w:contextualSpacing/>
        <w:rPr>
          <w:sz w:val="24"/>
          <w:szCs w:val="24"/>
        </w:rPr>
      </w:pPr>
    </w:p>
    <w:p w:rsidR="0096197C" w:rsidRPr="0096197C" w:rsidRDefault="0096197C" w:rsidP="0096197C">
      <w:pPr>
        <w:spacing w:line="360" w:lineRule="auto"/>
        <w:ind w:firstLine="709"/>
        <w:rPr>
          <w:sz w:val="24"/>
          <w:szCs w:val="24"/>
        </w:rPr>
      </w:pPr>
      <w:r w:rsidRPr="0096197C">
        <w:rPr>
          <w:sz w:val="24"/>
          <w:szCs w:val="24"/>
          <w:lang w:eastAsia="ar-SA"/>
        </w:rPr>
        <w:t xml:space="preserve">2. В результате проведения проверки в </w:t>
      </w:r>
      <w:r w:rsidRPr="0096197C">
        <w:rPr>
          <w:bCs/>
          <w:sz w:val="24"/>
          <w:szCs w:val="24"/>
          <w:shd w:val="clear" w:color="auto" w:fill="FFFFFF"/>
        </w:rPr>
        <w:t xml:space="preserve">МУДО Хоровая школа «Юность России» </w:t>
      </w:r>
      <w:r w:rsidRPr="0096197C">
        <w:rPr>
          <w:sz w:val="24"/>
          <w:szCs w:val="24"/>
        </w:rPr>
        <w:t>выявлены следующие нарушения МУ «ЦБ муниципальных учреждений»: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68"/>
        <w:gridCol w:w="2234"/>
        <w:gridCol w:w="2268"/>
        <w:gridCol w:w="2268"/>
        <w:gridCol w:w="1417"/>
        <w:gridCol w:w="1418"/>
      </w:tblGrid>
      <w:tr w:rsidR="0096197C" w:rsidRPr="00211B3A" w:rsidTr="00AF7806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№</w:t>
            </w:r>
          </w:p>
          <w:p w:rsidR="0096197C" w:rsidRPr="00211B3A" w:rsidRDefault="0096197C" w:rsidP="00AF7806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п\</w:t>
            </w:r>
            <w:proofErr w:type="gramStart"/>
            <w:r w:rsidRPr="00211B3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Нормы ФЗ/ НПА,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211B3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211B3A">
              <w:rPr>
                <w:b/>
                <w:sz w:val="22"/>
                <w:szCs w:val="22"/>
              </w:rPr>
              <w:t xml:space="preserve"> которых</w:t>
            </w:r>
          </w:p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96197C" w:rsidRPr="00211B3A" w:rsidTr="00AF7806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</w:rPr>
              <w:t>Статья 236 Трудовой кодекс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211B3A">
              <w:rPr>
                <w:sz w:val="22"/>
                <w:szCs w:val="22"/>
              </w:rPr>
              <w:t>Неначисление</w:t>
            </w:r>
            <w:proofErr w:type="spellEnd"/>
            <w:r w:rsidRPr="00211B3A">
              <w:rPr>
                <w:sz w:val="22"/>
                <w:szCs w:val="22"/>
              </w:rPr>
              <w:t xml:space="preserve"> выплаты процентов (денежной компенсации), причитающихся сотрудникам при нарушении сроков выплаты заработной платы и отпускных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11B3A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6197C" w:rsidRPr="005352BE" w:rsidTr="00AF7806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352BE">
              <w:rPr>
                <w:sz w:val="22"/>
                <w:szCs w:val="22"/>
              </w:rPr>
              <w:t>Пункт 1.1. и пункт 2.3 Соглашение на иные цели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5352BE">
              <w:rPr>
                <w:sz w:val="22"/>
                <w:szCs w:val="22"/>
              </w:rPr>
              <w:t>Нарушение условий предоставления субсидии на иные цели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352BE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52BE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52BE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6197C" w:rsidRPr="00211B3A" w:rsidTr="00AF7806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96197C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5352BE">
              <w:rPr>
                <w:rFonts w:eastAsia="Calibri"/>
                <w:sz w:val="22"/>
                <w:szCs w:val="22"/>
              </w:rPr>
              <w:t>Статья 140</w:t>
            </w:r>
          </w:p>
          <w:p w:rsidR="0096197C" w:rsidRPr="005352BE" w:rsidRDefault="0096197C" w:rsidP="00AF7806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5352BE">
              <w:rPr>
                <w:rFonts w:eastAsia="Calibri"/>
                <w:sz w:val="22"/>
                <w:szCs w:val="22"/>
              </w:rPr>
              <w:t>Трудовой кодекс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5352BE">
              <w:rPr>
                <w:sz w:val="22"/>
                <w:szCs w:val="22"/>
              </w:rPr>
              <w:t>Нарушение установленного срока выплат при увольнении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352BE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96197C" w:rsidRPr="005352BE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352BE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5352BE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</w:t>
            </w:r>
            <w:r w:rsidRPr="005352BE">
              <w:rPr>
                <w:b/>
                <w:sz w:val="22"/>
                <w:szCs w:val="22"/>
              </w:rPr>
              <w:t xml:space="preserve">статьи 5.27 </w:t>
            </w:r>
            <w:r w:rsidRPr="005352BE">
              <w:rPr>
                <w:b/>
                <w:sz w:val="22"/>
                <w:szCs w:val="22"/>
              </w:rPr>
              <w:lastRenderedPageBreak/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5352BE" w:rsidRDefault="0096197C" w:rsidP="00AF7806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52BE">
              <w:rPr>
                <w:b/>
                <w:sz w:val="22"/>
                <w:szCs w:val="22"/>
                <w:lang w:eastAsia="en-US"/>
              </w:rPr>
              <w:lastRenderedPageBreak/>
              <w:t>1</w:t>
            </w:r>
          </w:p>
          <w:p w:rsidR="0096197C" w:rsidRPr="005352BE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352BE">
              <w:rPr>
                <w:rFonts w:eastAsia="Calibri"/>
                <w:b/>
                <w:sz w:val="22"/>
                <w:szCs w:val="22"/>
                <w:lang w:eastAsia="en-US"/>
              </w:rPr>
              <w:t>28 413,42</w:t>
            </w:r>
          </w:p>
        </w:tc>
      </w:tr>
      <w:tr w:rsidR="0096197C" w:rsidRPr="00211B3A" w:rsidTr="00AF7806">
        <w:trPr>
          <w:trHeight w:val="401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28 413,42</w:t>
            </w:r>
          </w:p>
        </w:tc>
      </w:tr>
      <w:tr w:rsidR="0096197C" w:rsidRPr="00211B3A" w:rsidTr="00AF7806">
        <w:trPr>
          <w:trHeight w:val="401"/>
        </w:trPr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Default="0096197C" w:rsidP="00AF7806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  <w:lang w:eastAsia="en-US"/>
              </w:rPr>
              <w:t>Всего 3 нарушения  МУ «ЦБ муниципальных учреждений» в сфере бюдж</w:t>
            </w:r>
            <w:r>
              <w:rPr>
                <w:sz w:val="22"/>
                <w:szCs w:val="22"/>
                <w:lang w:eastAsia="en-US"/>
              </w:rPr>
              <w:t>етного законодательства, из них:</w:t>
            </w:r>
            <w:r w:rsidRPr="00211B3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211B3A">
              <w:rPr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11B3A">
              <w:rPr>
                <w:sz w:val="22"/>
                <w:szCs w:val="22"/>
                <w:lang w:eastAsia="en-US"/>
              </w:rPr>
              <w:t xml:space="preserve"> с признаками  а</w:t>
            </w:r>
            <w:r>
              <w:rPr>
                <w:sz w:val="22"/>
                <w:szCs w:val="22"/>
                <w:lang w:eastAsia="en-US"/>
              </w:rPr>
              <w:t>дминистративного правонарушения.</w:t>
            </w:r>
          </w:p>
          <w:p w:rsidR="0096197C" w:rsidRPr="00211B3A" w:rsidRDefault="0096197C" w:rsidP="00AF7806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96197C" w:rsidRPr="0096197C" w:rsidRDefault="0096197C" w:rsidP="0096197C">
      <w:pPr>
        <w:spacing w:before="240" w:after="240" w:line="360" w:lineRule="auto"/>
        <w:ind w:firstLine="709"/>
        <w:rPr>
          <w:sz w:val="24"/>
          <w:szCs w:val="24"/>
        </w:rPr>
      </w:pPr>
      <w:r w:rsidRPr="0096197C">
        <w:rPr>
          <w:sz w:val="24"/>
          <w:szCs w:val="24"/>
          <w:lang w:eastAsia="ar-SA"/>
        </w:rPr>
        <w:t xml:space="preserve">3. В результате проведения проверки в </w:t>
      </w:r>
      <w:r w:rsidRPr="0096197C">
        <w:rPr>
          <w:bCs/>
          <w:sz w:val="24"/>
          <w:szCs w:val="24"/>
          <w:shd w:val="clear" w:color="auto" w:fill="FFFFFF"/>
        </w:rPr>
        <w:t xml:space="preserve">МУДО Хоровая школа «Юность России» </w:t>
      </w:r>
      <w:r w:rsidRPr="0096197C">
        <w:rPr>
          <w:sz w:val="24"/>
          <w:szCs w:val="24"/>
        </w:rPr>
        <w:t>выявлены следующие нарушения Комитета по образованию: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268"/>
        <w:gridCol w:w="2268"/>
        <w:gridCol w:w="1417"/>
        <w:gridCol w:w="1559"/>
      </w:tblGrid>
      <w:tr w:rsidR="0096197C" w:rsidRPr="00211B3A" w:rsidTr="00AF7806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№</w:t>
            </w:r>
          </w:p>
          <w:p w:rsidR="0096197C" w:rsidRPr="00211B3A" w:rsidRDefault="0096197C" w:rsidP="00AF7806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п\</w:t>
            </w:r>
            <w:proofErr w:type="gramStart"/>
            <w:r w:rsidRPr="00211B3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11B3A">
              <w:rPr>
                <w:b/>
                <w:sz w:val="22"/>
                <w:szCs w:val="22"/>
              </w:rPr>
              <w:t>Нормы ФЗ/ НПА,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211B3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211B3A">
              <w:rPr>
                <w:b/>
                <w:sz w:val="22"/>
                <w:szCs w:val="22"/>
              </w:rPr>
              <w:t xml:space="preserve"> которых</w:t>
            </w:r>
          </w:p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96197C" w:rsidRPr="00211B3A" w:rsidTr="00AF7806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96197C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11B3A">
              <w:rPr>
                <w:sz w:val="22"/>
                <w:szCs w:val="22"/>
              </w:rPr>
              <w:t>Пункт 1</w:t>
            </w:r>
          </w:p>
          <w:p w:rsidR="0096197C" w:rsidRPr="00211B3A" w:rsidRDefault="0096197C" w:rsidP="00AF7806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</w:rPr>
              <w:t xml:space="preserve"> статья 69.2 Бюджетный кодекс РФ, </w:t>
            </w:r>
            <w:r w:rsidRPr="00211B3A">
              <w:rPr>
                <w:sz w:val="22"/>
                <w:szCs w:val="22"/>
              </w:rPr>
              <w:br/>
              <w:t>пункт 5 Постановление №2128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211B3A">
              <w:rPr>
                <w:sz w:val="22"/>
                <w:szCs w:val="22"/>
              </w:rPr>
              <w:t xml:space="preserve">Указание </w:t>
            </w:r>
            <w:proofErr w:type="gramStart"/>
            <w:r w:rsidRPr="00211B3A">
              <w:rPr>
                <w:sz w:val="22"/>
                <w:szCs w:val="22"/>
              </w:rPr>
              <w:t>недостоверной</w:t>
            </w:r>
            <w:proofErr w:type="gramEnd"/>
            <w:r w:rsidRPr="00211B3A">
              <w:rPr>
                <w:sz w:val="22"/>
                <w:szCs w:val="22"/>
              </w:rPr>
              <w:t>/</w:t>
            </w:r>
          </w:p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211B3A">
              <w:rPr>
                <w:sz w:val="22"/>
                <w:szCs w:val="22"/>
              </w:rPr>
              <w:t xml:space="preserve">неполной информации  в Муниципальном задании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6197C" w:rsidRPr="00211B3A" w:rsidTr="00AF7806">
        <w:trPr>
          <w:trHeight w:val="4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C" w:rsidRPr="00211B3A" w:rsidRDefault="0096197C" w:rsidP="00AF7806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B3A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</w:tbl>
    <w:p w:rsidR="0096197C" w:rsidRDefault="0096197C" w:rsidP="0096197C">
      <w:pPr>
        <w:spacing w:line="240" w:lineRule="auto"/>
        <w:rPr>
          <w:i/>
          <w:sz w:val="24"/>
          <w:szCs w:val="24"/>
        </w:rPr>
      </w:pPr>
    </w:p>
    <w:p w:rsidR="00D567D2" w:rsidRDefault="00D567D2" w:rsidP="00D567D2">
      <w:pPr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</w:t>
      </w:r>
    </w:p>
    <w:p w:rsidR="0096197C" w:rsidRDefault="0096197C" w:rsidP="00D567D2">
      <w:pPr>
        <w:spacing w:line="240" w:lineRule="auto"/>
        <w:rPr>
          <w:i/>
          <w:sz w:val="24"/>
          <w:szCs w:val="24"/>
        </w:rPr>
      </w:pPr>
      <w:r w:rsidRPr="00771E39">
        <w:rPr>
          <w:i/>
          <w:sz w:val="24"/>
          <w:szCs w:val="24"/>
        </w:rPr>
        <w:t>Используемые сокращения</w:t>
      </w:r>
      <w:r>
        <w:rPr>
          <w:i/>
          <w:sz w:val="24"/>
          <w:szCs w:val="24"/>
        </w:rPr>
        <w:t>:</w:t>
      </w:r>
    </w:p>
    <w:p w:rsidR="00D567D2" w:rsidRDefault="00D567D2" w:rsidP="00D567D2">
      <w:pPr>
        <w:spacing w:line="240" w:lineRule="auto"/>
        <w:rPr>
          <w:i/>
          <w:sz w:val="24"/>
          <w:szCs w:val="24"/>
        </w:rPr>
      </w:pPr>
    </w:p>
    <w:p w:rsidR="0096197C" w:rsidRPr="00211B3A" w:rsidRDefault="0096197C" w:rsidP="00D567D2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>Федеральный закон от 05.04.2013 № 44-ФЗ «О контрактной системе</w:t>
      </w:r>
      <w:r w:rsidRPr="00211B3A"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 w:rsidRPr="00211B3A">
        <w:rPr>
          <w:sz w:val="24"/>
          <w:szCs w:val="24"/>
          <w:lang w:eastAsia="en-US"/>
        </w:rPr>
        <w:br/>
        <w:t>и муниципальных нужд» в редакции, действующей в проверяемом периоде (Федеральный закон № 44-ФЗ);</w:t>
      </w:r>
    </w:p>
    <w:p w:rsidR="0096197C" w:rsidRPr="00211B3A" w:rsidRDefault="0096197C" w:rsidP="00D567D2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>Гражданский кодекс Российской Федерации от 26.01.1996 № 14-ФЗ (Гражданский кодекс РФ</w:t>
      </w:r>
      <w:r w:rsidRPr="00211B3A">
        <w:rPr>
          <w:iCs/>
          <w:sz w:val="24"/>
          <w:szCs w:val="24"/>
          <w:lang w:eastAsia="en-US"/>
        </w:rPr>
        <w:t>);</w:t>
      </w:r>
    </w:p>
    <w:p w:rsidR="0096197C" w:rsidRPr="00211B3A" w:rsidRDefault="0096197C" w:rsidP="00D567D2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>Бюджетный кодекс Российской Федерации от 31.07.1998 № 145-ФЗ (Бюджетный кодекс РФ);</w:t>
      </w:r>
    </w:p>
    <w:p w:rsidR="0096197C" w:rsidRPr="00211B3A" w:rsidRDefault="0096197C" w:rsidP="00D567D2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>Трудовой кодекс Российской Федерации от 30.12.2001 № 197-ФЗ (Трудовой кодекс РФ);</w:t>
      </w:r>
    </w:p>
    <w:p w:rsidR="0096197C" w:rsidRDefault="0096197C" w:rsidP="00D567D2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D567D2" w:rsidRPr="00D567D2" w:rsidRDefault="00D567D2" w:rsidP="00D567D2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rPr>
          <w:color w:val="000000" w:themeColor="text1"/>
          <w:sz w:val="24"/>
          <w:szCs w:val="24"/>
        </w:rPr>
      </w:pPr>
      <w:r w:rsidRPr="00D567D2">
        <w:rPr>
          <w:color w:val="000000" w:themeColor="text1"/>
          <w:sz w:val="24"/>
          <w:szCs w:val="24"/>
        </w:rPr>
        <w:t xml:space="preserve">Порядок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 утвержден постановлением Администрации Раменского городского округа от 27.12.2019 № 2128 (Постановление № 2128). </w:t>
      </w:r>
    </w:p>
    <w:p w:rsidR="00D567D2" w:rsidRPr="00211B3A" w:rsidRDefault="00D567D2" w:rsidP="00D567D2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4"/>
          <w:szCs w:val="24"/>
          <w:lang w:eastAsia="en-US"/>
        </w:rPr>
      </w:pPr>
      <w:r w:rsidRPr="00211B3A">
        <w:rPr>
          <w:sz w:val="24"/>
          <w:szCs w:val="24"/>
        </w:rPr>
        <w:t>«Положение о порядке предоставления платных дополнительных образовательных услуг муниципальными образовательными учреждениями Раменского городского округа, Перечня и расчета стоимости предоставления платных дополнительных образовательных услуг, оказываемых муниципальными образовательными учреждениями Раменского городского округа»</w:t>
      </w:r>
      <w:r>
        <w:rPr>
          <w:sz w:val="24"/>
          <w:szCs w:val="24"/>
        </w:rPr>
        <w:t>,</w:t>
      </w:r>
      <w:r w:rsidRPr="00211B3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</w:t>
      </w:r>
      <w:r w:rsidRPr="00211B3A">
        <w:rPr>
          <w:sz w:val="24"/>
          <w:szCs w:val="24"/>
        </w:rPr>
        <w:t>нное Решением Совета депутатов Раменского городского округа от 23.12.2020 № 18/3-СД (Положение № 18/3-СД);</w:t>
      </w:r>
    </w:p>
    <w:p w:rsidR="003775B3" w:rsidRDefault="00D567D2" w:rsidP="00D567D2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</w:pPr>
      <w:r w:rsidRPr="00D567D2">
        <w:rPr>
          <w:sz w:val="24"/>
          <w:szCs w:val="24"/>
          <w:lang w:eastAsia="en-US"/>
        </w:rPr>
        <w:t xml:space="preserve"> </w:t>
      </w:r>
      <w:r w:rsidR="0096197C" w:rsidRPr="00D567D2">
        <w:rPr>
          <w:sz w:val="24"/>
          <w:szCs w:val="24"/>
          <w:lang w:eastAsia="en-US"/>
        </w:rPr>
        <w:t>«Кодекс Российской Федерации об административных правонарушениях» от 30.12.2001 № 195-ФЗ (КоАП РФ).</w:t>
      </w:r>
    </w:p>
    <w:sectPr w:rsidR="003775B3" w:rsidSect="0096197C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F3E8D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22ACE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4467B"/>
    <w:multiLevelType w:val="hybridMultilevel"/>
    <w:tmpl w:val="50CE78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7C"/>
    <w:rsid w:val="003775B3"/>
    <w:rsid w:val="0096197C"/>
    <w:rsid w:val="009B5B4B"/>
    <w:rsid w:val="00D5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7C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61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6197C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6197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619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96197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9619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7C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61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6197C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6197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619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96197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9619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2022-12-26T11:03:00Z</dcterms:created>
  <dcterms:modified xsi:type="dcterms:W3CDTF">2022-12-26T11:03:00Z</dcterms:modified>
</cp:coreProperties>
</file>