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615" w:rsidRPr="00052438" w:rsidRDefault="00492615" w:rsidP="00492615">
      <w:pPr>
        <w:spacing w:line="360" w:lineRule="auto"/>
        <w:ind w:left="-284"/>
        <w:jc w:val="center"/>
        <w:rPr>
          <w:b/>
        </w:rPr>
      </w:pPr>
      <w:r>
        <w:rPr>
          <w:b/>
        </w:rPr>
        <w:t xml:space="preserve">Выписка из </w:t>
      </w:r>
      <w:r w:rsidRPr="00052438">
        <w:rPr>
          <w:b/>
        </w:rPr>
        <w:t>А</w:t>
      </w:r>
      <w:r>
        <w:rPr>
          <w:b/>
        </w:rPr>
        <w:t>кта</w:t>
      </w:r>
      <w:r w:rsidRPr="00052438">
        <w:rPr>
          <w:b/>
        </w:rPr>
        <w:t xml:space="preserve"> № </w:t>
      </w:r>
      <w:r>
        <w:rPr>
          <w:b/>
        </w:rPr>
        <w:t>3</w:t>
      </w:r>
    </w:p>
    <w:p w:rsidR="00492615" w:rsidRDefault="00492615" w:rsidP="00492615">
      <w:pPr>
        <w:pStyle w:val="a5"/>
        <w:tabs>
          <w:tab w:val="left" w:pos="0"/>
        </w:tabs>
        <w:spacing w:after="0" w:line="360" w:lineRule="auto"/>
        <w:jc w:val="center"/>
        <w:rPr>
          <w:b/>
        </w:rPr>
      </w:pPr>
      <w:r w:rsidRPr="00BA4A7A">
        <w:rPr>
          <w:b/>
        </w:rPr>
        <w:t xml:space="preserve">результатов </w:t>
      </w:r>
      <w:r w:rsidRPr="00E00916">
        <w:rPr>
          <w:b/>
        </w:rPr>
        <w:t xml:space="preserve">проведения плановой проверки соблюдения </w:t>
      </w:r>
      <w:r w:rsidRPr="00E00916">
        <w:rPr>
          <w:rFonts w:eastAsia="Arial"/>
          <w:b/>
        </w:rPr>
        <w:t xml:space="preserve">законодательства о контрактной системе в сфере закупок </w:t>
      </w:r>
      <w:r w:rsidRPr="00E00916">
        <w:rPr>
          <w:b/>
        </w:rPr>
        <w:t>при осуществлении закупок</w:t>
      </w:r>
      <w:r w:rsidRPr="00E00916">
        <w:rPr>
          <w:b/>
        </w:rPr>
        <w:br/>
        <w:t xml:space="preserve">Муниципальным общеобразовательным учреждением </w:t>
      </w:r>
      <w:proofErr w:type="spellStart"/>
      <w:r w:rsidRPr="00E00916">
        <w:rPr>
          <w:b/>
        </w:rPr>
        <w:t>Дергаевская</w:t>
      </w:r>
      <w:proofErr w:type="spellEnd"/>
      <w:r w:rsidRPr="00E00916">
        <w:rPr>
          <w:b/>
        </w:rPr>
        <w:t xml:space="preserve"> средняя общеобразовательная школа №23</w:t>
      </w:r>
    </w:p>
    <w:p w:rsidR="0075760D" w:rsidRDefault="0075760D" w:rsidP="0075760D">
      <w:pPr>
        <w:spacing w:line="480" w:lineRule="auto"/>
        <w:jc w:val="center"/>
      </w:pPr>
      <w:r w:rsidRPr="00052438">
        <w:t>г. Раменское</w:t>
      </w:r>
      <w:r w:rsidRPr="00052438">
        <w:tab/>
      </w:r>
      <w:r w:rsidRPr="00052438">
        <w:tab/>
      </w:r>
      <w:r w:rsidRPr="00052438">
        <w:tab/>
      </w:r>
      <w:r w:rsidRPr="00052438">
        <w:tab/>
      </w:r>
      <w:r w:rsidRPr="00052438">
        <w:tab/>
        <w:t xml:space="preserve">                                          </w:t>
      </w:r>
      <w:r>
        <w:t xml:space="preserve">  </w:t>
      </w:r>
      <w:bookmarkStart w:id="0" w:name="_GoBack"/>
      <w:bookmarkEnd w:id="0"/>
      <w:r>
        <w:t xml:space="preserve">  </w:t>
      </w:r>
      <w:r w:rsidRPr="00052438">
        <w:t>«</w:t>
      </w:r>
      <w:r>
        <w:t>19</w:t>
      </w:r>
      <w:r w:rsidRPr="00052438">
        <w:t>»</w:t>
      </w:r>
      <w:r>
        <w:t xml:space="preserve"> апреля </w:t>
      </w:r>
      <w:r w:rsidRPr="00052438">
        <w:t>202</w:t>
      </w:r>
      <w:r>
        <w:t>3</w:t>
      </w:r>
      <w:r w:rsidRPr="00052438">
        <w:t xml:space="preserve"> года</w:t>
      </w:r>
    </w:p>
    <w:p w:rsidR="00492615" w:rsidRPr="00052438" w:rsidRDefault="00492615" w:rsidP="00492615">
      <w:pPr>
        <w:ind w:left="-284"/>
        <w:jc w:val="center"/>
        <w:rPr>
          <w:b/>
        </w:rPr>
      </w:pPr>
    </w:p>
    <w:p w:rsidR="00492615" w:rsidRPr="00E56854" w:rsidRDefault="00492615" w:rsidP="00492615">
      <w:pPr>
        <w:pStyle w:val="a5"/>
        <w:tabs>
          <w:tab w:val="left" w:pos="0"/>
        </w:tabs>
        <w:spacing w:after="0" w:line="360" w:lineRule="auto"/>
        <w:jc w:val="both"/>
      </w:pPr>
      <w:r>
        <w:tab/>
      </w:r>
      <w:r>
        <w:tab/>
      </w:r>
      <w:proofErr w:type="gramStart"/>
      <w:r w:rsidRPr="00E56854">
        <w:t>В соответствии с пунктом 3 части 3 статьи 99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постановлением Правительства Российской Федерации от 01.10.2020 № 1576 «Об утверждении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w:t>
      </w:r>
      <w:proofErr w:type="gramEnd"/>
      <w:r w:rsidRPr="00E56854">
        <w:t>,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банков, государственной корпорации развития «ВЭБ</w:t>
      </w:r>
      <w:proofErr w:type="gramStart"/>
      <w:r w:rsidRPr="00E56854">
        <w:t>.Р</w:t>
      </w:r>
      <w:proofErr w:type="gramEnd"/>
      <w:r w:rsidRPr="00E56854">
        <w:t>Ф», региональных гарантийных организаций</w:t>
      </w:r>
      <w:r w:rsidRPr="00E56854">
        <w:rPr>
          <w:rFonts w:eastAsiaTheme="minorHAnsi"/>
          <w:lang w:eastAsia="en-US"/>
        </w:rPr>
        <w:t xml:space="preserve"> и о внесении изменений в </w:t>
      </w:r>
      <w:hyperlink r:id="rId6" w:history="1">
        <w:r w:rsidRPr="00E56854">
          <w:rPr>
            <w:rFonts w:eastAsiaTheme="minorHAnsi"/>
            <w:lang w:eastAsia="en-US"/>
          </w:rPr>
          <w:t>Правила</w:t>
        </w:r>
      </w:hyperlink>
      <w:r w:rsidRPr="00E56854">
        <w:rPr>
          <w:rFonts w:eastAsiaTheme="minorHAnsi"/>
          <w:lang w:eastAsia="en-US"/>
        </w:rPr>
        <w:t xml:space="preserve"> ведения реестра жалоб, плановых и внеплановых проверок, принятых по ним решений и выданных предписаний, представлений</w:t>
      </w:r>
      <w:r w:rsidRPr="00E56854">
        <w:t xml:space="preserve">», на основании пункта 2 Плана </w:t>
      </w:r>
      <w:proofErr w:type="gramStart"/>
      <w:r w:rsidRPr="00E56854">
        <w:t xml:space="preserve">проведения отделом муниципального финансового контроля Контрольного управления Администрации Раменского городского округа Московской области проверок в рамках осуществления контроля в сфере закупок товаров, работ, услуг для муниципальных нужд Раменского городского округа Московской области </w:t>
      </w:r>
      <w:r w:rsidRPr="00E56854">
        <w:rPr>
          <w:bCs/>
        </w:rPr>
        <w:t>в соответствии с пунктом 3 части 3 статьи 99 Федерального закона от 05.04.2013 № 44-ФЗ «О контрактной системе в сфере закупок товаров, работ, услуг для обеспечения государственных и муниципальных</w:t>
      </w:r>
      <w:proofErr w:type="gramEnd"/>
      <w:r w:rsidRPr="00E56854">
        <w:rPr>
          <w:bCs/>
        </w:rPr>
        <w:t xml:space="preserve"> </w:t>
      </w:r>
      <w:proofErr w:type="gramStart"/>
      <w:r w:rsidRPr="00E56854">
        <w:rPr>
          <w:bCs/>
        </w:rPr>
        <w:t>нужд» на 2023 год, утвержденного р</w:t>
      </w:r>
      <w:r w:rsidRPr="00E56854">
        <w:t>аспоряжением Администрации Раменского городского округа от 23.12.2022 №513-р</w:t>
      </w:r>
      <w:r w:rsidRPr="00E56854">
        <w:rPr>
          <w:bCs/>
        </w:rPr>
        <w:t>,</w:t>
      </w:r>
      <w:r w:rsidRPr="00E56854">
        <w:t xml:space="preserve">  и распоряжения  Администрации Раменского городского округа от 02.03.2023 №51-р «О проведении отделом муниципального финансового контроля Контрольного управления Администрации Раменского городского округа плановой документарной проверки соблюдения </w:t>
      </w:r>
      <w:r w:rsidRPr="00E56854">
        <w:rPr>
          <w:rFonts w:eastAsia="Arial"/>
        </w:rPr>
        <w:t xml:space="preserve">законодательства о контрактной системе в сфере закупок </w:t>
      </w:r>
      <w:r w:rsidRPr="00E56854">
        <w:t xml:space="preserve">при осуществлении закупок Муниципальным общеобразовательным учреждением </w:t>
      </w:r>
      <w:proofErr w:type="spellStart"/>
      <w:r w:rsidRPr="00E56854">
        <w:t>Дергаевская</w:t>
      </w:r>
      <w:proofErr w:type="spellEnd"/>
      <w:r w:rsidRPr="00E56854">
        <w:t xml:space="preserve"> средняя общеобразовательная школа №23» отделом муниципального финансового контроля</w:t>
      </w:r>
      <w:proofErr w:type="gramEnd"/>
      <w:r w:rsidRPr="00E56854">
        <w:t xml:space="preserve"> Контрольного управления Администрации Раменского городского округа Московской области проведена плановая проверка в Муниципальном общеобразовательном учреждении </w:t>
      </w:r>
      <w:proofErr w:type="spellStart"/>
      <w:r w:rsidRPr="00E56854">
        <w:t>Дергаевская</w:t>
      </w:r>
      <w:proofErr w:type="spellEnd"/>
      <w:r w:rsidRPr="00E56854">
        <w:t xml:space="preserve"> средняя </w:t>
      </w:r>
      <w:r>
        <w:t>о</w:t>
      </w:r>
      <w:r w:rsidRPr="00E56854">
        <w:t>бщеобразовательная школа №23.</w:t>
      </w:r>
    </w:p>
    <w:p w:rsidR="00492615" w:rsidRPr="00E56854" w:rsidRDefault="00492615" w:rsidP="00492615">
      <w:pPr>
        <w:pStyle w:val="a5"/>
        <w:tabs>
          <w:tab w:val="left" w:pos="0"/>
        </w:tabs>
        <w:ind w:firstLine="709"/>
        <w:jc w:val="both"/>
      </w:pPr>
      <w:r w:rsidRPr="00E56854">
        <w:rPr>
          <w:b/>
        </w:rPr>
        <w:t>Срок проведения проверки:</w:t>
      </w:r>
      <w:r w:rsidRPr="00E56854">
        <w:t xml:space="preserve"> 13.03.2023 по 05.04.2023.</w:t>
      </w:r>
    </w:p>
    <w:p w:rsidR="00492615" w:rsidRPr="00E56854" w:rsidRDefault="00492615" w:rsidP="00492615">
      <w:pPr>
        <w:tabs>
          <w:tab w:val="left" w:pos="0"/>
        </w:tabs>
        <w:spacing w:line="360" w:lineRule="auto"/>
        <w:ind w:left="-284" w:firstLine="567"/>
        <w:jc w:val="both"/>
      </w:pPr>
      <w:r w:rsidRPr="00E56854">
        <w:rPr>
          <w:b/>
        </w:rPr>
        <w:tab/>
        <w:t>Проверяемый период:</w:t>
      </w:r>
      <w:r w:rsidRPr="00E56854">
        <w:t xml:space="preserve"> с 01.01.2022 по 31.12.2022.</w:t>
      </w:r>
    </w:p>
    <w:p w:rsidR="00492615" w:rsidRPr="00E56854" w:rsidRDefault="00492615" w:rsidP="00492615">
      <w:pPr>
        <w:tabs>
          <w:tab w:val="left" w:pos="0"/>
        </w:tabs>
        <w:spacing w:line="360" w:lineRule="auto"/>
        <w:ind w:left="-284" w:firstLine="567"/>
        <w:jc w:val="both"/>
      </w:pPr>
      <w:r w:rsidRPr="00E56854">
        <w:rPr>
          <w:b/>
        </w:rPr>
        <w:lastRenderedPageBreak/>
        <w:tab/>
        <w:t>Форма проверки:</w:t>
      </w:r>
      <w:r w:rsidRPr="00E56854">
        <w:t xml:space="preserve"> документарная.</w:t>
      </w:r>
    </w:p>
    <w:p w:rsidR="00492615" w:rsidRPr="00E56854" w:rsidRDefault="00492615" w:rsidP="00492615">
      <w:pPr>
        <w:tabs>
          <w:tab w:val="left" w:pos="0"/>
        </w:tabs>
        <w:spacing w:line="360" w:lineRule="auto"/>
        <w:ind w:firstLine="567"/>
        <w:jc w:val="both"/>
      </w:pPr>
      <w:r w:rsidRPr="00E56854">
        <w:rPr>
          <w:b/>
        </w:rPr>
        <w:tab/>
        <w:t>Предмет проверки:</w:t>
      </w:r>
      <w:r w:rsidRPr="00E56854">
        <w:t xml:space="preserve"> соблюдение Муниципальным общеобразовательным учреждением </w:t>
      </w:r>
      <w:proofErr w:type="spellStart"/>
      <w:r w:rsidRPr="00E56854">
        <w:t>Дергаевская</w:t>
      </w:r>
      <w:proofErr w:type="spellEnd"/>
      <w:r w:rsidRPr="00E56854">
        <w:t xml:space="preserve"> средняя общеобразовательная школа №23 требований </w:t>
      </w:r>
      <w:r w:rsidRPr="00E56854">
        <w:rPr>
          <w:rFonts w:eastAsia="Arial"/>
        </w:rPr>
        <w:t xml:space="preserve">законодательства о контрактной системе </w:t>
      </w:r>
      <w:r w:rsidRPr="00E56854">
        <w:t xml:space="preserve">при осуществлении закупок. </w:t>
      </w:r>
    </w:p>
    <w:p w:rsidR="00492615" w:rsidRPr="00E56854" w:rsidRDefault="00492615" w:rsidP="00492615">
      <w:pPr>
        <w:pStyle w:val="a5"/>
        <w:tabs>
          <w:tab w:val="left" w:pos="0"/>
        </w:tabs>
        <w:spacing w:after="0" w:line="360" w:lineRule="auto"/>
        <w:ind w:firstLine="567"/>
        <w:jc w:val="both"/>
      </w:pPr>
      <w:r w:rsidRPr="00E56854">
        <w:rPr>
          <w:b/>
        </w:rPr>
        <w:tab/>
        <w:t xml:space="preserve">Цель проверки: </w:t>
      </w:r>
      <w:r w:rsidRPr="00E56854">
        <w:rPr>
          <w:rFonts w:eastAsia="Arial"/>
        </w:rPr>
        <w:t xml:space="preserve">предупреждение и выявление нарушений законодательства о контрактной системе, допущенных при </w:t>
      </w:r>
      <w:r w:rsidRPr="00E56854">
        <w:t xml:space="preserve">осуществлении закупок Муниципальным общеобразовательным учреждением </w:t>
      </w:r>
      <w:proofErr w:type="spellStart"/>
      <w:r w:rsidRPr="00E56854">
        <w:t>Дергаевская</w:t>
      </w:r>
      <w:proofErr w:type="spellEnd"/>
      <w:r w:rsidRPr="00E56854">
        <w:t xml:space="preserve"> средняя общеобразовательная школа №23.</w:t>
      </w:r>
    </w:p>
    <w:p w:rsidR="00492615" w:rsidRPr="00E56854" w:rsidRDefault="00492615" w:rsidP="00492615">
      <w:pPr>
        <w:pStyle w:val="a3"/>
        <w:spacing w:line="360" w:lineRule="auto"/>
        <w:ind w:left="709"/>
        <w:jc w:val="both"/>
        <w:rPr>
          <w:b/>
        </w:rPr>
      </w:pPr>
      <w:r w:rsidRPr="00E56854">
        <w:rPr>
          <w:b/>
        </w:rPr>
        <w:t>Общие сведения о субъекте контроля.</w:t>
      </w:r>
      <w:r w:rsidRPr="00E56854">
        <w:t xml:space="preserve"> </w:t>
      </w:r>
      <w:r w:rsidRPr="00E56854">
        <w:rPr>
          <w:b/>
        </w:rPr>
        <w:t>Изучение учредительных документов</w:t>
      </w:r>
    </w:p>
    <w:p w:rsidR="00492615" w:rsidRPr="00E56854" w:rsidRDefault="00492615" w:rsidP="00492615">
      <w:pPr>
        <w:tabs>
          <w:tab w:val="left" w:pos="0"/>
          <w:tab w:val="left" w:pos="142"/>
        </w:tabs>
        <w:spacing w:line="360" w:lineRule="auto"/>
        <w:ind w:firstLine="709"/>
        <w:jc w:val="both"/>
        <w:rPr>
          <w:lang w:eastAsia="en-US"/>
        </w:rPr>
      </w:pPr>
      <w:r w:rsidRPr="00E56854">
        <w:rPr>
          <w:lang w:eastAsia="en-US"/>
        </w:rPr>
        <w:t xml:space="preserve">Полное наименование субъекта контроля: </w:t>
      </w:r>
      <w:r w:rsidRPr="00E56854">
        <w:t xml:space="preserve">Муниципальное общеобразовательное учреждение </w:t>
      </w:r>
      <w:proofErr w:type="spellStart"/>
      <w:r w:rsidRPr="00E56854">
        <w:t>Дергаевская</w:t>
      </w:r>
      <w:proofErr w:type="spellEnd"/>
      <w:r w:rsidRPr="00E56854">
        <w:t xml:space="preserve"> средняя общеобразовательная школа №23</w:t>
      </w:r>
      <w:r w:rsidRPr="00E56854">
        <w:rPr>
          <w:lang w:eastAsia="en-US"/>
        </w:rPr>
        <w:t xml:space="preserve"> (далее – Учреждение).</w:t>
      </w:r>
    </w:p>
    <w:p w:rsidR="00492615" w:rsidRPr="00E56854" w:rsidRDefault="00492615" w:rsidP="00492615">
      <w:pPr>
        <w:tabs>
          <w:tab w:val="left" w:pos="0"/>
          <w:tab w:val="left" w:pos="142"/>
        </w:tabs>
        <w:spacing w:line="360" w:lineRule="auto"/>
        <w:ind w:firstLine="709"/>
        <w:jc w:val="both"/>
        <w:rPr>
          <w:lang w:eastAsia="en-US"/>
        </w:rPr>
      </w:pPr>
      <w:r w:rsidRPr="00E56854">
        <w:rPr>
          <w:lang w:eastAsia="en-US"/>
        </w:rPr>
        <w:t>Сокращенное наименование:</w:t>
      </w:r>
      <w:r w:rsidRPr="00E56854">
        <w:t xml:space="preserve"> МОУ </w:t>
      </w:r>
      <w:proofErr w:type="spellStart"/>
      <w:r w:rsidRPr="00E56854">
        <w:t>Дергаевская</w:t>
      </w:r>
      <w:proofErr w:type="spellEnd"/>
      <w:r w:rsidRPr="00E56854">
        <w:t xml:space="preserve"> СОШ №23.</w:t>
      </w:r>
    </w:p>
    <w:p w:rsidR="00492615" w:rsidRPr="00E56854" w:rsidRDefault="00492615" w:rsidP="00492615">
      <w:pPr>
        <w:tabs>
          <w:tab w:val="left" w:pos="0"/>
          <w:tab w:val="left" w:pos="142"/>
        </w:tabs>
        <w:spacing w:line="360" w:lineRule="auto"/>
        <w:ind w:firstLine="709"/>
        <w:jc w:val="both"/>
        <w:rPr>
          <w:lang w:eastAsia="en-US"/>
        </w:rPr>
      </w:pPr>
      <w:r w:rsidRPr="00E56854">
        <w:rPr>
          <w:lang w:eastAsia="en-US"/>
        </w:rPr>
        <w:t xml:space="preserve">Наименование организационно-правовой формы: муниципальное бюджетное учреждение (ОКОПФ – 75403). </w:t>
      </w:r>
    </w:p>
    <w:p w:rsidR="00492615" w:rsidRPr="00E56854" w:rsidRDefault="00492615" w:rsidP="00492615">
      <w:pPr>
        <w:tabs>
          <w:tab w:val="left" w:pos="0"/>
          <w:tab w:val="left" w:pos="142"/>
        </w:tabs>
        <w:spacing w:line="360" w:lineRule="auto"/>
        <w:ind w:firstLine="709"/>
        <w:jc w:val="both"/>
        <w:rPr>
          <w:lang w:eastAsia="en-US"/>
        </w:rPr>
      </w:pPr>
      <w:r w:rsidRPr="00E56854">
        <w:rPr>
          <w:lang w:eastAsia="en-US"/>
        </w:rPr>
        <w:t>Юридический адрес:</w:t>
      </w:r>
      <w:r w:rsidRPr="00E56854">
        <w:t xml:space="preserve"> 140103, Московская область, Раменский городской округ, </w:t>
      </w:r>
      <w:r>
        <w:br/>
      </w:r>
      <w:r w:rsidRPr="00E56854">
        <w:t xml:space="preserve">д. </w:t>
      </w:r>
      <w:proofErr w:type="spellStart"/>
      <w:r w:rsidRPr="00E56854">
        <w:t>Дергаево</w:t>
      </w:r>
      <w:proofErr w:type="spellEnd"/>
      <w:r w:rsidRPr="00E56854">
        <w:t>, ул. Октябрьская, д.73, корп. Б</w:t>
      </w:r>
      <w:r w:rsidRPr="00E56854">
        <w:rPr>
          <w:lang w:eastAsia="en-US"/>
        </w:rPr>
        <w:t>.</w:t>
      </w:r>
    </w:p>
    <w:p w:rsidR="00492615" w:rsidRPr="00E56854" w:rsidRDefault="00492615" w:rsidP="00492615">
      <w:pPr>
        <w:tabs>
          <w:tab w:val="left" w:pos="0"/>
          <w:tab w:val="left" w:pos="142"/>
        </w:tabs>
        <w:spacing w:line="360" w:lineRule="auto"/>
        <w:ind w:firstLine="709"/>
        <w:jc w:val="both"/>
      </w:pPr>
      <w:r w:rsidRPr="00E56854">
        <w:rPr>
          <w:lang w:eastAsia="en-US"/>
        </w:rPr>
        <w:t>Место нахождения:</w:t>
      </w:r>
      <w:r w:rsidRPr="00E56854">
        <w:t xml:space="preserve"> </w:t>
      </w:r>
    </w:p>
    <w:p w:rsidR="00492615" w:rsidRPr="00E56854" w:rsidRDefault="00492615" w:rsidP="00492615">
      <w:pPr>
        <w:tabs>
          <w:tab w:val="left" w:pos="0"/>
          <w:tab w:val="left" w:pos="142"/>
        </w:tabs>
        <w:spacing w:line="360" w:lineRule="auto"/>
        <w:ind w:firstLine="709"/>
        <w:jc w:val="both"/>
        <w:rPr>
          <w:lang w:eastAsia="en-US"/>
        </w:rPr>
      </w:pPr>
      <w:r w:rsidRPr="00E56854">
        <w:t xml:space="preserve">Здание №1: 140103, Московская область, Раменский городской округ, д. </w:t>
      </w:r>
      <w:proofErr w:type="spellStart"/>
      <w:r w:rsidRPr="00E56854">
        <w:t>Дергаево</w:t>
      </w:r>
      <w:proofErr w:type="spellEnd"/>
      <w:r w:rsidRPr="00E56854">
        <w:t>, ул. Октябрьская, д.73, корп. Б</w:t>
      </w:r>
      <w:r w:rsidRPr="00E56854">
        <w:rPr>
          <w:lang w:eastAsia="en-US"/>
        </w:rPr>
        <w:t>;</w:t>
      </w:r>
    </w:p>
    <w:p w:rsidR="00492615" w:rsidRPr="00E56854" w:rsidRDefault="00492615" w:rsidP="00492615">
      <w:pPr>
        <w:tabs>
          <w:tab w:val="left" w:pos="0"/>
          <w:tab w:val="left" w:pos="142"/>
        </w:tabs>
        <w:spacing w:line="360" w:lineRule="auto"/>
        <w:ind w:firstLine="709"/>
        <w:jc w:val="both"/>
        <w:rPr>
          <w:bCs/>
          <w:lang w:eastAsia="en-US"/>
        </w:rPr>
      </w:pPr>
      <w:r w:rsidRPr="00E56854">
        <w:t xml:space="preserve">Здание №2: 140103, Московская область, Раменский городской округ, д. </w:t>
      </w:r>
      <w:proofErr w:type="spellStart"/>
      <w:r w:rsidRPr="00E56854">
        <w:t>Дергаево</w:t>
      </w:r>
      <w:proofErr w:type="spellEnd"/>
      <w:r w:rsidRPr="00E56854">
        <w:t>, ул. Октябрьская, д.28а</w:t>
      </w:r>
      <w:r w:rsidRPr="00E56854">
        <w:rPr>
          <w:bCs/>
          <w:lang w:eastAsia="en-US"/>
        </w:rPr>
        <w:t>.</w:t>
      </w:r>
    </w:p>
    <w:p w:rsidR="00492615" w:rsidRPr="00E56854" w:rsidRDefault="00492615" w:rsidP="00492615">
      <w:pPr>
        <w:tabs>
          <w:tab w:val="left" w:pos="0"/>
          <w:tab w:val="left" w:pos="142"/>
        </w:tabs>
        <w:spacing w:line="360" w:lineRule="auto"/>
        <w:jc w:val="both"/>
        <w:rPr>
          <w:lang w:eastAsia="en-US"/>
        </w:rPr>
      </w:pPr>
      <w:r w:rsidRPr="00E56854">
        <w:rPr>
          <w:lang w:eastAsia="en-US"/>
        </w:rPr>
        <w:tab/>
        <w:t xml:space="preserve">         Межрайонной ИФНС России № 1 по Московской области выдано Свидетельство </w:t>
      </w:r>
      <w:r>
        <w:rPr>
          <w:lang w:eastAsia="en-US"/>
        </w:rPr>
        <w:t>-</w:t>
      </w:r>
      <w:r w:rsidRPr="00E56854">
        <w:rPr>
          <w:lang w:eastAsia="en-US"/>
        </w:rPr>
        <w:t xml:space="preserve"> серия 50 № 010485659 о постановке на учет Российской организации в налоговом органе по месту нахождения на территории Российской Федерации. Учреждению </w:t>
      </w:r>
      <w:proofErr w:type="gramStart"/>
      <w:r w:rsidRPr="00E56854">
        <w:rPr>
          <w:lang w:eastAsia="en-US"/>
        </w:rPr>
        <w:t>присвоен</w:t>
      </w:r>
      <w:proofErr w:type="gramEnd"/>
      <w:r w:rsidRPr="00E56854">
        <w:rPr>
          <w:lang w:eastAsia="en-US"/>
        </w:rPr>
        <w:t xml:space="preserve"> ИНН </w:t>
      </w:r>
      <w:r w:rsidRPr="00E56854">
        <w:t>5040099612</w:t>
      </w:r>
      <w:r w:rsidRPr="00E56854">
        <w:rPr>
          <w:lang w:eastAsia="en-US"/>
        </w:rPr>
        <w:t>, КПП 504001001.</w:t>
      </w:r>
    </w:p>
    <w:p w:rsidR="00492615" w:rsidRPr="00E56854" w:rsidRDefault="00492615" w:rsidP="00492615">
      <w:pPr>
        <w:tabs>
          <w:tab w:val="left" w:pos="0"/>
          <w:tab w:val="left" w:pos="142"/>
        </w:tabs>
        <w:spacing w:line="360" w:lineRule="auto"/>
        <w:ind w:firstLine="709"/>
        <w:jc w:val="both"/>
        <w:rPr>
          <w:lang w:eastAsia="en-US"/>
        </w:rPr>
      </w:pPr>
      <w:r w:rsidRPr="00E56854">
        <w:rPr>
          <w:lang w:eastAsia="en-US"/>
        </w:rPr>
        <w:t>Учреждение зарегистрировано в Едином государственном реестре юридических лиц за основным государственным регистрационным номером 1105040003430 (копия свидетельства о внесении записи в Единый государственный реестр юридических лиц от 19.05.2010</w:t>
      </w:r>
      <w:r w:rsidRPr="00E56854">
        <w:t>, серия 50 № 010899684)</w:t>
      </w:r>
      <w:r w:rsidRPr="00E56854">
        <w:rPr>
          <w:lang w:eastAsia="en-US"/>
        </w:rPr>
        <w:t xml:space="preserve">. </w:t>
      </w:r>
    </w:p>
    <w:p w:rsidR="00492615" w:rsidRPr="00E56854" w:rsidRDefault="00492615" w:rsidP="00492615">
      <w:pPr>
        <w:tabs>
          <w:tab w:val="left" w:pos="0"/>
        </w:tabs>
        <w:spacing w:line="360" w:lineRule="auto"/>
        <w:ind w:firstLine="709"/>
        <w:jc w:val="both"/>
      </w:pPr>
      <w:r w:rsidRPr="00E56854">
        <w:t>На основании постановления Администрации Раменского городского округа от 17.02.2022 № 2010 «</w:t>
      </w:r>
      <w:r w:rsidRPr="00E56854">
        <w:rPr>
          <w:bCs/>
        </w:rPr>
        <w:t>О реорганизации</w:t>
      </w:r>
      <w:r w:rsidRPr="00E56854">
        <w:t xml:space="preserve"> м</w:t>
      </w:r>
      <w:r w:rsidRPr="00E56854">
        <w:rPr>
          <w:bCs/>
        </w:rPr>
        <w:t xml:space="preserve">униципальных общеобразовательных учреждений </w:t>
      </w:r>
      <w:r w:rsidRPr="00E56854">
        <w:t xml:space="preserve">Раменского городского округа» Муниципальное общеобразовательное учреждение </w:t>
      </w:r>
      <w:proofErr w:type="spellStart"/>
      <w:r w:rsidRPr="00E56854">
        <w:t>Дергаевская</w:t>
      </w:r>
      <w:proofErr w:type="spellEnd"/>
      <w:r w:rsidRPr="00E56854">
        <w:t xml:space="preserve"> средняя общеобразовательная школа №23</w:t>
      </w:r>
      <w:r w:rsidRPr="00E56854">
        <w:rPr>
          <w:lang w:eastAsia="en-US"/>
        </w:rPr>
        <w:t xml:space="preserve"> </w:t>
      </w:r>
      <w:r w:rsidRPr="00E56854">
        <w:t xml:space="preserve"> является правопреемником прав и обязанностей Муниципального дошкольного образовательного учреждения «Детский сад комбинированного вида №2».</w:t>
      </w:r>
    </w:p>
    <w:p w:rsidR="00492615" w:rsidRPr="00E56854" w:rsidRDefault="00492615" w:rsidP="00492615">
      <w:pPr>
        <w:tabs>
          <w:tab w:val="left" w:pos="0"/>
        </w:tabs>
        <w:spacing w:line="360" w:lineRule="auto"/>
        <w:ind w:firstLine="709"/>
        <w:jc w:val="both"/>
      </w:pPr>
      <w:r w:rsidRPr="00E56854">
        <w:t xml:space="preserve">В проверяемом периоде Учреждение осуществляло свою деятельность на основания Устава МОУ </w:t>
      </w:r>
      <w:proofErr w:type="spellStart"/>
      <w:r w:rsidRPr="00E56854">
        <w:t>Дергаевская</w:t>
      </w:r>
      <w:proofErr w:type="spellEnd"/>
      <w:r w:rsidRPr="00E56854">
        <w:t xml:space="preserve"> СОШ №23, утвержденного постановлением Администрации Раменского городского округа от 13.09.2021 №10028</w:t>
      </w:r>
      <w:r>
        <w:t>,</w:t>
      </w:r>
      <w:r w:rsidRPr="00E56854">
        <w:t xml:space="preserve">  и Устава МОУ </w:t>
      </w:r>
      <w:proofErr w:type="spellStart"/>
      <w:r w:rsidRPr="00E56854">
        <w:lastRenderedPageBreak/>
        <w:t>Дергаевская</w:t>
      </w:r>
      <w:proofErr w:type="spellEnd"/>
      <w:r w:rsidRPr="00E56854">
        <w:t xml:space="preserve"> СОШ №23, утвержденного постановлением Администрации Раменского городского округа от 26.07.2022 №10549 (далее – Устав).</w:t>
      </w:r>
    </w:p>
    <w:p w:rsidR="00492615" w:rsidRPr="00E56854" w:rsidRDefault="00492615" w:rsidP="00492615">
      <w:pPr>
        <w:tabs>
          <w:tab w:val="left" w:pos="0"/>
        </w:tabs>
        <w:spacing w:line="360" w:lineRule="auto"/>
        <w:ind w:firstLine="709"/>
        <w:jc w:val="both"/>
      </w:pPr>
      <w:proofErr w:type="gramStart"/>
      <w:r w:rsidRPr="00E56854">
        <w:t>Согласно Устава</w:t>
      </w:r>
      <w:proofErr w:type="gramEnd"/>
      <w:r w:rsidRPr="00E56854">
        <w:t>, учредителем Учреждения является муниципальное образование Раменский городской округ. Функции и полномочия Учреждения осуществляет Администрации Раменского городского округа.</w:t>
      </w:r>
    </w:p>
    <w:p w:rsidR="00492615" w:rsidRPr="00E56854" w:rsidRDefault="00492615" w:rsidP="00492615">
      <w:pPr>
        <w:tabs>
          <w:tab w:val="left" w:pos="0"/>
        </w:tabs>
        <w:spacing w:line="360" w:lineRule="auto"/>
        <w:ind w:firstLine="709"/>
        <w:jc w:val="both"/>
      </w:pPr>
      <w:r w:rsidRPr="00E56854">
        <w:t>Учреждение находится в ведомственном подчинении Комитета по образованию Администрации Раменского городского округа.</w:t>
      </w:r>
    </w:p>
    <w:p w:rsidR="00492615" w:rsidRPr="00E56854" w:rsidRDefault="00492615" w:rsidP="00492615">
      <w:pPr>
        <w:tabs>
          <w:tab w:val="left" w:pos="0"/>
        </w:tabs>
        <w:spacing w:line="360" w:lineRule="auto"/>
        <w:ind w:firstLine="709"/>
        <w:jc w:val="both"/>
      </w:pPr>
      <w:r w:rsidRPr="00E56854">
        <w:t xml:space="preserve">Учреждение является юридическим лицом, имеет обособленное имущество, самостоятельный баланс, план финансово-хозяйственной деятельности, лицевые счета в финансовом органе Раменского городского округа, печати установленного образца, штамп, бланк со своим наименованием.  </w:t>
      </w:r>
    </w:p>
    <w:p w:rsidR="00492615" w:rsidRPr="00E56854" w:rsidRDefault="00492615" w:rsidP="00492615">
      <w:pPr>
        <w:tabs>
          <w:tab w:val="left" w:pos="0"/>
          <w:tab w:val="left" w:pos="1134"/>
          <w:tab w:val="left" w:pos="1276"/>
        </w:tabs>
        <w:spacing w:line="360" w:lineRule="auto"/>
        <w:ind w:firstLine="709"/>
        <w:jc w:val="both"/>
      </w:pPr>
      <w:r w:rsidRPr="00E56854">
        <w:t xml:space="preserve">Основной целью деятельности, для которой создано Учреждение, является осуществление системы непрерывного </w:t>
      </w:r>
      <w:r>
        <w:t>общего образования:</w:t>
      </w:r>
      <w:r w:rsidRPr="00E56854">
        <w:t xml:space="preserve"> </w:t>
      </w:r>
    </w:p>
    <w:p w:rsidR="00492615" w:rsidRPr="00E56854" w:rsidRDefault="00492615" w:rsidP="00492615">
      <w:pPr>
        <w:numPr>
          <w:ilvl w:val="0"/>
          <w:numId w:val="4"/>
        </w:numPr>
        <w:tabs>
          <w:tab w:val="left" w:pos="0"/>
          <w:tab w:val="left" w:pos="709"/>
          <w:tab w:val="left" w:pos="1134"/>
          <w:tab w:val="left" w:pos="1276"/>
        </w:tabs>
        <w:spacing w:line="360" w:lineRule="auto"/>
        <w:ind w:left="0" w:firstLine="709"/>
        <w:contextualSpacing/>
        <w:jc w:val="both"/>
      </w:pPr>
      <w:r w:rsidRPr="00E56854">
        <w:t xml:space="preserve">предоставление гражданам Российской Федерации возможности реализовать гарантированное государством право на получение бесплатного дошкольного, начального общего, основного общего, среднего общего образования в пределах государственных образовательных стандартов; </w:t>
      </w:r>
    </w:p>
    <w:p w:rsidR="00492615" w:rsidRPr="00E56854" w:rsidRDefault="00492615" w:rsidP="00492615">
      <w:pPr>
        <w:numPr>
          <w:ilvl w:val="0"/>
          <w:numId w:val="4"/>
        </w:numPr>
        <w:tabs>
          <w:tab w:val="left" w:pos="0"/>
          <w:tab w:val="left" w:pos="709"/>
          <w:tab w:val="left" w:pos="1134"/>
          <w:tab w:val="left" w:pos="1276"/>
        </w:tabs>
        <w:spacing w:line="360" w:lineRule="auto"/>
        <w:ind w:left="0" w:firstLine="709"/>
        <w:contextualSpacing/>
        <w:jc w:val="both"/>
      </w:pPr>
      <w:r w:rsidRPr="00E56854">
        <w:t xml:space="preserve">образовательная деятельность по образовательным программам дошкольного, начального общего, основного общего, среднего общего образования.  </w:t>
      </w:r>
    </w:p>
    <w:p w:rsidR="00492615" w:rsidRPr="00E56854" w:rsidRDefault="00492615" w:rsidP="00492615">
      <w:pPr>
        <w:tabs>
          <w:tab w:val="left" w:pos="0"/>
        </w:tabs>
        <w:spacing w:line="360" w:lineRule="auto"/>
        <w:ind w:left="-284" w:firstLine="709"/>
        <w:jc w:val="both"/>
      </w:pPr>
      <w:proofErr w:type="gramStart"/>
      <w:r w:rsidRPr="00E56854">
        <w:t xml:space="preserve">Министерством образования Московской области МОУ </w:t>
      </w:r>
      <w:proofErr w:type="spellStart"/>
      <w:r w:rsidRPr="00E56854">
        <w:t>Дергаевская</w:t>
      </w:r>
      <w:proofErr w:type="spellEnd"/>
      <w:r w:rsidRPr="00E56854">
        <w:t xml:space="preserve"> СОШ №23 выдана лицензия  серия 50 Л 01 № 0006516 от «16» октября 2015 г. №74636 на осуществление  общеобразовательной деятельности (на право оказывать образовательные услуги по реализации образовательных программ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 начальное общее образование, основное общее образование, среднее общее</w:t>
      </w:r>
      <w:proofErr w:type="gramEnd"/>
      <w:r w:rsidRPr="00E56854">
        <w:t xml:space="preserve"> образование, дополнительное образование детей и взрослых).</w:t>
      </w:r>
    </w:p>
    <w:p w:rsidR="00492615" w:rsidRPr="00E56854" w:rsidRDefault="00492615" w:rsidP="00492615">
      <w:pPr>
        <w:tabs>
          <w:tab w:val="left" w:pos="0"/>
        </w:tabs>
        <w:spacing w:line="360" w:lineRule="auto"/>
        <w:ind w:firstLine="709"/>
        <w:jc w:val="both"/>
      </w:pPr>
      <w:r w:rsidRPr="00E56854">
        <w:t xml:space="preserve">МОУ </w:t>
      </w:r>
      <w:proofErr w:type="spellStart"/>
      <w:r w:rsidRPr="00E56854">
        <w:t>Дергаевская</w:t>
      </w:r>
      <w:proofErr w:type="spellEnd"/>
      <w:r w:rsidRPr="00E56854">
        <w:t xml:space="preserve"> СОШ №23 имеет лицевые счета, открытые:</w:t>
      </w:r>
    </w:p>
    <w:p w:rsidR="00492615" w:rsidRPr="00E56854" w:rsidRDefault="00492615" w:rsidP="00492615">
      <w:pPr>
        <w:tabs>
          <w:tab w:val="left" w:pos="0"/>
        </w:tabs>
        <w:spacing w:line="360" w:lineRule="auto"/>
        <w:ind w:firstLine="709"/>
        <w:jc w:val="both"/>
      </w:pPr>
      <w:r w:rsidRPr="00E56854">
        <w:t xml:space="preserve"> в Управлении Федерального казначейства по Московской области:</w:t>
      </w:r>
    </w:p>
    <w:p w:rsidR="00492615" w:rsidRPr="00E56854" w:rsidRDefault="00492615" w:rsidP="00492615">
      <w:pPr>
        <w:tabs>
          <w:tab w:val="left" w:pos="0"/>
        </w:tabs>
        <w:spacing w:line="360" w:lineRule="auto"/>
        <w:ind w:firstLine="709"/>
        <w:jc w:val="both"/>
      </w:pPr>
      <w:r w:rsidRPr="00E56854">
        <w:t>- 20486Ь85500 - лицевой счет бюджетного учреждения;</w:t>
      </w:r>
    </w:p>
    <w:p w:rsidR="00492615" w:rsidRPr="00E56854" w:rsidRDefault="00492615" w:rsidP="00492615">
      <w:pPr>
        <w:tabs>
          <w:tab w:val="left" w:pos="0"/>
        </w:tabs>
        <w:spacing w:line="360" w:lineRule="auto"/>
        <w:ind w:firstLine="709"/>
        <w:jc w:val="both"/>
      </w:pPr>
      <w:r w:rsidRPr="00E56854">
        <w:t>- 21486Ь85500 -</w:t>
      </w:r>
      <w:r w:rsidRPr="00E56854">
        <w:rPr>
          <w:color w:val="000000"/>
        </w:rPr>
        <w:t xml:space="preserve"> отдельный лицевой счет бюджетного учреждения;</w:t>
      </w:r>
    </w:p>
    <w:p w:rsidR="00492615" w:rsidRPr="00E56854" w:rsidRDefault="00492615" w:rsidP="00492615">
      <w:pPr>
        <w:tabs>
          <w:tab w:val="left" w:pos="0"/>
        </w:tabs>
        <w:spacing w:line="360" w:lineRule="auto"/>
        <w:ind w:firstLine="709"/>
        <w:jc w:val="both"/>
      </w:pPr>
      <w:r w:rsidRPr="00E56854">
        <w:t>в Комитете финансов, налоговой политике и казначейства Администрации Раменского городского округа Московской области:</w:t>
      </w:r>
    </w:p>
    <w:p w:rsidR="00492615" w:rsidRPr="00E56854" w:rsidRDefault="00492615" w:rsidP="00492615">
      <w:pPr>
        <w:tabs>
          <w:tab w:val="left" w:pos="0"/>
        </w:tabs>
        <w:spacing w:line="360" w:lineRule="auto"/>
        <w:ind w:firstLine="709"/>
        <w:jc w:val="both"/>
      </w:pPr>
      <w:r w:rsidRPr="00E56854">
        <w:t>- 20913085509 - лицевой счет бюджетного учреждения;</w:t>
      </w:r>
    </w:p>
    <w:p w:rsidR="00492615" w:rsidRPr="00E56854" w:rsidRDefault="00492615" w:rsidP="00492615">
      <w:pPr>
        <w:tabs>
          <w:tab w:val="left" w:pos="0"/>
        </w:tabs>
        <w:spacing w:line="360" w:lineRule="auto"/>
        <w:ind w:firstLine="709"/>
        <w:jc w:val="both"/>
      </w:pPr>
      <w:r w:rsidRPr="00E56854">
        <w:t>- 21913085509 -</w:t>
      </w:r>
      <w:r w:rsidRPr="00E56854">
        <w:rPr>
          <w:color w:val="000000"/>
        </w:rPr>
        <w:t xml:space="preserve"> отдельный лицевой счет бюджетного учреждения</w:t>
      </w:r>
      <w:r w:rsidRPr="00E56854">
        <w:t>.</w:t>
      </w:r>
    </w:p>
    <w:p w:rsidR="00492615" w:rsidRPr="00E56854" w:rsidRDefault="00492615" w:rsidP="00492615">
      <w:pPr>
        <w:tabs>
          <w:tab w:val="left" w:pos="0"/>
        </w:tabs>
        <w:spacing w:line="360" w:lineRule="auto"/>
        <w:ind w:firstLine="709"/>
        <w:jc w:val="both"/>
        <w:rPr>
          <w:color w:val="000000"/>
        </w:rPr>
      </w:pPr>
      <w:r w:rsidRPr="00E56854">
        <w:rPr>
          <w:color w:val="000000"/>
        </w:rPr>
        <w:t>Учреждение ведет налоговый и бухгалтерский учет, статистическую отчетность о результатах хозяйственной и иной деятельности в порядке, установленном федеральным законодательством.</w:t>
      </w:r>
    </w:p>
    <w:p w:rsidR="00492615" w:rsidRDefault="00492615" w:rsidP="00492615">
      <w:pPr>
        <w:pStyle w:val="2"/>
        <w:shd w:val="clear" w:color="auto" w:fill="auto"/>
        <w:tabs>
          <w:tab w:val="left" w:pos="0"/>
        </w:tabs>
        <w:spacing w:before="0" w:after="0" w:line="360" w:lineRule="auto"/>
        <w:ind w:firstLine="709"/>
        <w:jc w:val="both"/>
        <w:rPr>
          <w:rFonts w:ascii="Times New Roman" w:hAnsi="Times New Roman" w:cs="Times New Roman"/>
          <w:sz w:val="24"/>
          <w:szCs w:val="24"/>
        </w:rPr>
      </w:pPr>
      <w:proofErr w:type="gramStart"/>
      <w:r w:rsidRPr="00E56854">
        <w:rPr>
          <w:rFonts w:ascii="Times New Roman" w:hAnsi="Times New Roman" w:cs="Times New Roman"/>
          <w:sz w:val="24"/>
          <w:szCs w:val="24"/>
        </w:rPr>
        <w:lastRenderedPageBreak/>
        <w:t>В целях обеспечения централизации определения поставщиков (подрядчиков, исполнителей) для обеспечения муниципальных нужд Раменского городского округа в соответствии со статьей 26 Федерального закона № 44-ФЗ постановлением Администрации Раменского городского округа Московской области от 28.07.2020 № 6284 Муниципальное казенное учреждение «Центр закупок» Раменского городского округа Московской области (далее – МКУ «Центр закупок») определено уполномоченным учреждением по  осуществлению полномочий на определение поставщиков (подрядчиков, исполнителей) для обеспечения</w:t>
      </w:r>
      <w:proofErr w:type="gramEnd"/>
      <w:r w:rsidRPr="00E56854">
        <w:rPr>
          <w:rFonts w:ascii="Times New Roman" w:hAnsi="Times New Roman" w:cs="Times New Roman"/>
          <w:sz w:val="24"/>
          <w:szCs w:val="24"/>
        </w:rPr>
        <w:t xml:space="preserve"> муниципальных нужд заказчиков Раменского городс</w:t>
      </w:r>
      <w:r>
        <w:rPr>
          <w:rFonts w:ascii="Times New Roman" w:hAnsi="Times New Roman" w:cs="Times New Roman"/>
          <w:sz w:val="24"/>
          <w:szCs w:val="24"/>
        </w:rPr>
        <w:t>кого округа Московской области.</w:t>
      </w:r>
    </w:p>
    <w:p w:rsidR="00492615" w:rsidRDefault="00492615" w:rsidP="00492615">
      <w:pPr>
        <w:pStyle w:val="a3"/>
        <w:autoSpaceDE w:val="0"/>
        <w:autoSpaceDN w:val="0"/>
        <w:adjustRightInd w:val="0"/>
        <w:spacing w:line="360" w:lineRule="auto"/>
        <w:ind w:left="709"/>
        <w:jc w:val="both"/>
        <w:rPr>
          <w:b/>
        </w:rPr>
      </w:pPr>
      <w:bookmarkStart w:id="1" w:name="_Hlk82033476"/>
    </w:p>
    <w:p w:rsidR="00492615" w:rsidRPr="00052438" w:rsidRDefault="00492615" w:rsidP="00492615">
      <w:pPr>
        <w:pStyle w:val="a3"/>
        <w:autoSpaceDE w:val="0"/>
        <w:autoSpaceDN w:val="0"/>
        <w:adjustRightInd w:val="0"/>
        <w:spacing w:line="360" w:lineRule="auto"/>
        <w:ind w:left="709"/>
        <w:jc w:val="both"/>
        <w:rPr>
          <w:b/>
        </w:rPr>
      </w:pPr>
      <w:r w:rsidRPr="00052438">
        <w:rPr>
          <w:b/>
        </w:rPr>
        <w:t>Результаты проверки</w:t>
      </w:r>
    </w:p>
    <w:bookmarkEnd w:id="1"/>
    <w:p w:rsidR="00492615" w:rsidRPr="00052438" w:rsidRDefault="00492615" w:rsidP="00492615">
      <w:pPr>
        <w:pStyle w:val="a5"/>
        <w:tabs>
          <w:tab w:val="left" w:pos="0"/>
        </w:tabs>
        <w:spacing w:after="0" w:line="360" w:lineRule="auto"/>
        <w:ind w:firstLine="709"/>
        <w:jc w:val="both"/>
      </w:pPr>
      <w:r w:rsidRPr="00052438">
        <w:rPr>
          <w:color w:val="000000"/>
          <w:lang w:eastAsia="ar-SA"/>
        </w:rPr>
        <w:t xml:space="preserve">В результате проведения проверки соблюдения </w:t>
      </w:r>
      <w:r w:rsidRPr="00052438">
        <w:rPr>
          <w:rFonts w:eastAsia="Arial"/>
        </w:rPr>
        <w:t xml:space="preserve">законодательства о контрактной системе в сфере закупок </w:t>
      </w:r>
      <w:r w:rsidRPr="00052438">
        <w:t xml:space="preserve">при осуществлении закупок </w:t>
      </w:r>
      <w:r w:rsidRPr="00CB55D5">
        <w:t xml:space="preserve">МОУ </w:t>
      </w:r>
      <w:proofErr w:type="spellStart"/>
      <w:r w:rsidRPr="00CB55D5">
        <w:t>Дергаевская</w:t>
      </w:r>
      <w:proofErr w:type="spellEnd"/>
      <w:r w:rsidRPr="00CB55D5">
        <w:t xml:space="preserve"> СОШ №23</w:t>
      </w:r>
      <w:r>
        <w:t xml:space="preserve"> </w:t>
      </w:r>
      <w:r w:rsidRPr="00052438">
        <w:t>выявлены следующие нарушения:</w:t>
      </w:r>
    </w:p>
    <w:tbl>
      <w:tblPr>
        <w:tblStyle w:val="a8"/>
        <w:tblW w:w="9575" w:type="dxa"/>
        <w:jc w:val="center"/>
        <w:tblLayout w:type="fixed"/>
        <w:tblLook w:val="04A0" w:firstRow="1" w:lastRow="0" w:firstColumn="1" w:lastColumn="0" w:noHBand="0" w:noVBand="1"/>
      </w:tblPr>
      <w:tblGrid>
        <w:gridCol w:w="426"/>
        <w:gridCol w:w="2215"/>
        <w:gridCol w:w="2167"/>
        <w:gridCol w:w="1879"/>
        <w:gridCol w:w="1417"/>
        <w:gridCol w:w="1471"/>
      </w:tblGrid>
      <w:tr w:rsidR="00492615" w:rsidRPr="00492615" w:rsidTr="00333EDA">
        <w:trPr>
          <w:trHeight w:val="1458"/>
          <w:jc w:val="center"/>
        </w:trPr>
        <w:tc>
          <w:tcPr>
            <w:tcW w:w="426" w:type="dxa"/>
            <w:tcBorders>
              <w:top w:val="single" w:sz="4" w:space="0" w:color="auto"/>
              <w:left w:val="single" w:sz="4" w:space="0" w:color="auto"/>
              <w:bottom w:val="single" w:sz="4" w:space="0" w:color="auto"/>
              <w:right w:val="single" w:sz="4" w:space="0" w:color="auto"/>
            </w:tcBorders>
          </w:tcPr>
          <w:p w:rsidR="00492615" w:rsidRPr="00492615" w:rsidRDefault="00492615" w:rsidP="00333EDA">
            <w:pPr>
              <w:ind w:left="-392" w:right="-129" w:firstLine="0"/>
              <w:jc w:val="center"/>
              <w:rPr>
                <w:b/>
                <w:bCs/>
                <w:sz w:val="22"/>
                <w:szCs w:val="22"/>
              </w:rPr>
            </w:pPr>
            <w:r w:rsidRPr="00492615">
              <w:rPr>
                <w:b/>
                <w:bCs/>
                <w:sz w:val="22"/>
                <w:szCs w:val="22"/>
              </w:rPr>
              <w:t xml:space="preserve">   №</w:t>
            </w:r>
          </w:p>
          <w:p w:rsidR="00492615" w:rsidRPr="00492615" w:rsidRDefault="00492615" w:rsidP="00333EDA">
            <w:pPr>
              <w:ind w:left="-392" w:right="-129" w:firstLine="0"/>
              <w:jc w:val="center"/>
              <w:rPr>
                <w:b/>
                <w:bCs/>
                <w:sz w:val="22"/>
                <w:szCs w:val="22"/>
              </w:rPr>
            </w:pPr>
            <w:r w:rsidRPr="00492615">
              <w:rPr>
                <w:b/>
                <w:bCs/>
                <w:sz w:val="22"/>
                <w:szCs w:val="22"/>
              </w:rPr>
              <w:t xml:space="preserve">   п\</w:t>
            </w:r>
            <w:proofErr w:type="gramStart"/>
            <w:r w:rsidRPr="00492615">
              <w:rPr>
                <w:b/>
                <w:bCs/>
                <w:sz w:val="22"/>
                <w:szCs w:val="22"/>
              </w:rPr>
              <w:t>п</w:t>
            </w:r>
            <w:proofErr w:type="gramEnd"/>
          </w:p>
        </w:tc>
        <w:tc>
          <w:tcPr>
            <w:tcW w:w="2215" w:type="dxa"/>
            <w:tcBorders>
              <w:top w:val="single" w:sz="4" w:space="0" w:color="auto"/>
              <w:left w:val="single" w:sz="4" w:space="0" w:color="auto"/>
              <w:bottom w:val="single" w:sz="4" w:space="0" w:color="auto"/>
              <w:right w:val="single" w:sz="4" w:space="0" w:color="auto"/>
            </w:tcBorders>
            <w:hideMark/>
          </w:tcPr>
          <w:p w:rsidR="00492615" w:rsidRPr="00492615" w:rsidRDefault="00492615" w:rsidP="00333EDA">
            <w:pPr>
              <w:ind w:left="0" w:firstLine="0"/>
              <w:jc w:val="center"/>
              <w:rPr>
                <w:b/>
                <w:bCs/>
                <w:sz w:val="22"/>
                <w:szCs w:val="22"/>
              </w:rPr>
            </w:pPr>
            <w:r w:rsidRPr="00492615">
              <w:rPr>
                <w:b/>
                <w:bCs/>
                <w:sz w:val="22"/>
                <w:szCs w:val="22"/>
              </w:rPr>
              <w:t>Нормы ФЗ/ НПА,</w:t>
            </w:r>
          </w:p>
          <w:p w:rsidR="00492615" w:rsidRPr="00492615" w:rsidRDefault="00492615" w:rsidP="00333EDA">
            <w:pPr>
              <w:ind w:left="0" w:firstLine="0"/>
              <w:jc w:val="center"/>
              <w:rPr>
                <w:b/>
                <w:bCs/>
                <w:sz w:val="22"/>
                <w:szCs w:val="22"/>
              </w:rPr>
            </w:pPr>
            <w:proofErr w:type="gramStart"/>
            <w:r w:rsidRPr="00492615">
              <w:rPr>
                <w:b/>
                <w:bCs/>
                <w:sz w:val="22"/>
                <w:szCs w:val="22"/>
              </w:rPr>
              <w:t>требования</w:t>
            </w:r>
            <w:proofErr w:type="gramEnd"/>
            <w:r w:rsidRPr="00492615">
              <w:rPr>
                <w:b/>
                <w:bCs/>
                <w:sz w:val="22"/>
                <w:szCs w:val="22"/>
              </w:rPr>
              <w:t xml:space="preserve"> которых</w:t>
            </w:r>
          </w:p>
          <w:p w:rsidR="00492615" w:rsidRPr="00492615" w:rsidRDefault="00492615" w:rsidP="00333EDA">
            <w:pPr>
              <w:pStyle w:val="a5"/>
              <w:tabs>
                <w:tab w:val="left" w:pos="0"/>
              </w:tabs>
              <w:spacing w:after="0"/>
              <w:ind w:left="0" w:firstLine="0"/>
              <w:jc w:val="center"/>
              <w:rPr>
                <w:b/>
                <w:bCs/>
                <w:sz w:val="22"/>
                <w:szCs w:val="22"/>
                <w:lang w:eastAsia="en-US"/>
              </w:rPr>
            </w:pPr>
            <w:r w:rsidRPr="00492615">
              <w:rPr>
                <w:b/>
                <w:bCs/>
                <w:sz w:val="22"/>
                <w:szCs w:val="22"/>
                <w:lang w:eastAsia="en-US"/>
              </w:rPr>
              <w:t>были нарушены</w:t>
            </w:r>
          </w:p>
          <w:p w:rsidR="00492615" w:rsidRPr="00492615" w:rsidRDefault="00492615" w:rsidP="00333EDA">
            <w:pPr>
              <w:pStyle w:val="a5"/>
              <w:tabs>
                <w:tab w:val="left" w:pos="0"/>
              </w:tabs>
              <w:spacing w:after="0"/>
              <w:ind w:left="0" w:firstLine="0"/>
              <w:jc w:val="center"/>
              <w:rPr>
                <w:b/>
                <w:bCs/>
                <w:sz w:val="22"/>
                <w:szCs w:val="22"/>
                <w:lang w:eastAsia="en-US"/>
              </w:rPr>
            </w:pPr>
          </w:p>
        </w:tc>
        <w:tc>
          <w:tcPr>
            <w:tcW w:w="2167" w:type="dxa"/>
            <w:tcBorders>
              <w:top w:val="single" w:sz="4" w:space="0" w:color="auto"/>
              <w:left w:val="single" w:sz="4" w:space="0" w:color="auto"/>
              <w:bottom w:val="single" w:sz="4" w:space="0" w:color="auto"/>
              <w:right w:val="single" w:sz="4" w:space="0" w:color="auto"/>
            </w:tcBorders>
            <w:hideMark/>
          </w:tcPr>
          <w:p w:rsidR="00492615" w:rsidRPr="00492615" w:rsidRDefault="00492615" w:rsidP="00333EDA">
            <w:pPr>
              <w:pStyle w:val="a5"/>
              <w:tabs>
                <w:tab w:val="left" w:pos="0"/>
              </w:tabs>
              <w:spacing w:after="0"/>
              <w:ind w:firstLine="176"/>
              <w:jc w:val="center"/>
              <w:rPr>
                <w:b/>
                <w:bCs/>
                <w:sz w:val="22"/>
                <w:szCs w:val="22"/>
                <w:lang w:eastAsia="en-US"/>
              </w:rPr>
            </w:pPr>
            <w:r w:rsidRPr="00492615">
              <w:rPr>
                <w:b/>
                <w:bCs/>
                <w:sz w:val="22"/>
                <w:szCs w:val="22"/>
                <w:lang w:eastAsia="en-US"/>
              </w:rPr>
              <w:t>Краткое содержание нарушения</w:t>
            </w:r>
          </w:p>
        </w:tc>
        <w:tc>
          <w:tcPr>
            <w:tcW w:w="1879" w:type="dxa"/>
            <w:tcBorders>
              <w:top w:val="single" w:sz="4" w:space="0" w:color="auto"/>
              <w:left w:val="single" w:sz="4" w:space="0" w:color="auto"/>
              <w:bottom w:val="single" w:sz="4" w:space="0" w:color="auto"/>
              <w:right w:val="single" w:sz="4" w:space="0" w:color="auto"/>
            </w:tcBorders>
            <w:hideMark/>
          </w:tcPr>
          <w:p w:rsidR="00492615" w:rsidRPr="00492615" w:rsidRDefault="00492615" w:rsidP="00333EDA">
            <w:pPr>
              <w:pStyle w:val="a5"/>
              <w:spacing w:after="0"/>
              <w:ind w:left="-73" w:firstLine="0"/>
              <w:jc w:val="center"/>
              <w:rPr>
                <w:b/>
                <w:bCs/>
                <w:sz w:val="22"/>
                <w:szCs w:val="22"/>
                <w:lang w:eastAsia="en-US"/>
              </w:rPr>
            </w:pPr>
            <w:r w:rsidRPr="00492615">
              <w:rPr>
                <w:b/>
                <w:bCs/>
                <w:sz w:val="22"/>
                <w:szCs w:val="22"/>
                <w:lang w:eastAsia="en-US"/>
              </w:rPr>
              <w:t>Состав административного правонарушения</w:t>
            </w:r>
          </w:p>
        </w:tc>
        <w:tc>
          <w:tcPr>
            <w:tcW w:w="1417" w:type="dxa"/>
            <w:tcBorders>
              <w:top w:val="single" w:sz="4" w:space="0" w:color="auto"/>
              <w:left w:val="single" w:sz="4" w:space="0" w:color="auto"/>
              <w:bottom w:val="single" w:sz="4" w:space="0" w:color="auto"/>
              <w:right w:val="single" w:sz="4" w:space="0" w:color="auto"/>
            </w:tcBorders>
            <w:hideMark/>
          </w:tcPr>
          <w:p w:rsidR="00492615" w:rsidRPr="00492615" w:rsidRDefault="00492615" w:rsidP="00333EDA">
            <w:pPr>
              <w:pStyle w:val="a5"/>
              <w:tabs>
                <w:tab w:val="left" w:pos="-104"/>
              </w:tabs>
              <w:spacing w:after="0"/>
              <w:ind w:left="-108" w:firstLine="4"/>
              <w:jc w:val="center"/>
              <w:rPr>
                <w:b/>
                <w:bCs/>
                <w:sz w:val="22"/>
                <w:szCs w:val="22"/>
                <w:lang w:eastAsia="en-US"/>
              </w:rPr>
            </w:pPr>
            <w:r w:rsidRPr="00492615">
              <w:rPr>
                <w:b/>
                <w:bCs/>
                <w:sz w:val="22"/>
                <w:szCs w:val="22"/>
                <w:lang w:eastAsia="en-US"/>
              </w:rPr>
              <w:t>Субъект административного правонарушения</w:t>
            </w:r>
          </w:p>
        </w:tc>
        <w:tc>
          <w:tcPr>
            <w:tcW w:w="1471" w:type="dxa"/>
            <w:tcBorders>
              <w:top w:val="single" w:sz="4" w:space="0" w:color="auto"/>
              <w:left w:val="single" w:sz="4" w:space="0" w:color="auto"/>
              <w:bottom w:val="single" w:sz="4" w:space="0" w:color="auto"/>
              <w:right w:val="single" w:sz="4" w:space="0" w:color="auto"/>
            </w:tcBorders>
            <w:hideMark/>
          </w:tcPr>
          <w:p w:rsidR="00492615" w:rsidRPr="00492615" w:rsidRDefault="00492615" w:rsidP="00333EDA">
            <w:pPr>
              <w:pStyle w:val="a5"/>
              <w:tabs>
                <w:tab w:val="left" w:pos="0"/>
              </w:tabs>
              <w:spacing w:after="0"/>
              <w:ind w:left="-73" w:firstLine="0"/>
              <w:jc w:val="center"/>
              <w:rPr>
                <w:b/>
                <w:bCs/>
                <w:sz w:val="22"/>
                <w:szCs w:val="22"/>
                <w:lang w:eastAsia="en-US"/>
              </w:rPr>
            </w:pPr>
            <w:r w:rsidRPr="00492615">
              <w:rPr>
                <w:b/>
                <w:bCs/>
                <w:sz w:val="22"/>
                <w:szCs w:val="22"/>
                <w:lang w:eastAsia="en-US"/>
              </w:rPr>
              <w:t>Количество нарушений</w:t>
            </w:r>
          </w:p>
          <w:p w:rsidR="00492615" w:rsidRPr="00492615" w:rsidRDefault="00492615" w:rsidP="00333EDA">
            <w:pPr>
              <w:pStyle w:val="a5"/>
              <w:tabs>
                <w:tab w:val="left" w:pos="0"/>
              </w:tabs>
              <w:spacing w:after="0"/>
              <w:ind w:left="-73" w:firstLine="0"/>
              <w:jc w:val="center"/>
              <w:rPr>
                <w:b/>
                <w:bCs/>
                <w:sz w:val="22"/>
                <w:szCs w:val="22"/>
                <w:lang w:eastAsia="en-US"/>
              </w:rPr>
            </w:pPr>
          </w:p>
        </w:tc>
      </w:tr>
      <w:tr w:rsidR="00492615" w:rsidRPr="00492615" w:rsidTr="00333EDA">
        <w:trPr>
          <w:trHeight w:val="278"/>
          <w:jc w:val="center"/>
        </w:trPr>
        <w:tc>
          <w:tcPr>
            <w:tcW w:w="426" w:type="dxa"/>
            <w:tcBorders>
              <w:top w:val="single" w:sz="4" w:space="0" w:color="auto"/>
              <w:left w:val="single" w:sz="4" w:space="0" w:color="auto"/>
              <w:bottom w:val="single" w:sz="4" w:space="0" w:color="auto"/>
              <w:right w:val="single" w:sz="4" w:space="0" w:color="auto"/>
            </w:tcBorders>
          </w:tcPr>
          <w:p w:rsidR="00492615" w:rsidRPr="00492615" w:rsidRDefault="00492615" w:rsidP="00492615">
            <w:pPr>
              <w:pStyle w:val="ConsPlusNormal"/>
              <w:numPr>
                <w:ilvl w:val="0"/>
                <w:numId w:val="6"/>
              </w:numPr>
              <w:ind w:right="-129"/>
              <w:jc w:val="center"/>
              <w:rPr>
                <w:sz w:val="22"/>
                <w:szCs w:val="22"/>
              </w:rPr>
            </w:pPr>
          </w:p>
        </w:tc>
        <w:tc>
          <w:tcPr>
            <w:tcW w:w="2215" w:type="dxa"/>
            <w:tcBorders>
              <w:top w:val="single" w:sz="4" w:space="0" w:color="auto"/>
              <w:left w:val="single" w:sz="4" w:space="0" w:color="auto"/>
              <w:bottom w:val="single" w:sz="4" w:space="0" w:color="auto"/>
              <w:right w:val="single" w:sz="4" w:space="0" w:color="auto"/>
            </w:tcBorders>
          </w:tcPr>
          <w:p w:rsidR="00492615" w:rsidRPr="00492615" w:rsidRDefault="00492615" w:rsidP="00333EDA">
            <w:pPr>
              <w:pStyle w:val="ConsPlusNormal"/>
              <w:ind w:left="-77" w:firstLine="0"/>
              <w:jc w:val="center"/>
              <w:rPr>
                <w:sz w:val="22"/>
                <w:szCs w:val="22"/>
              </w:rPr>
            </w:pPr>
            <w:r w:rsidRPr="00492615">
              <w:rPr>
                <w:sz w:val="22"/>
                <w:szCs w:val="22"/>
              </w:rPr>
              <w:t xml:space="preserve">Часть 3 статья 7, </w:t>
            </w:r>
            <w:r w:rsidRPr="00492615">
              <w:rPr>
                <w:rFonts w:eastAsia="Calibri"/>
                <w:sz w:val="22"/>
                <w:szCs w:val="22"/>
              </w:rPr>
              <w:t xml:space="preserve">пункт 8 часть 1 статья 42 </w:t>
            </w:r>
            <w:r w:rsidRPr="00492615">
              <w:rPr>
                <w:sz w:val="22"/>
                <w:szCs w:val="22"/>
              </w:rPr>
              <w:t>Федеральный закон № 44-ФЗ</w:t>
            </w:r>
          </w:p>
          <w:p w:rsidR="00492615" w:rsidRPr="00492615" w:rsidRDefault="00492615" w:rsidP="00333EDA">
            <w:pPr>
              <w:pStyle w:val="ConsPlusNormal"/>
              <w:ind w:left="-77" w:firstLine="0"/>
              <w:jc w:val="center"/>
              <w:rPr>
                <w:sz w:val="22"/>
                <w:szCs w:val="22"/>
              </w:rPr>
            </w:pPr>
            <w:r w:rsidRPr="00492615">
              <w:rPr>
                <w:sz w:val="22"/>
                <w:szCs w:val="22"/>
              </w:rPr>
              <w:t>(закупка 0848300051622000</w:t>
            </w:r>
            <w:r w:rsidRPr="00492615">
              <w:rPr>
                <w:sz w:val="22"/>
                <w:szCs w:val="22"/>
              </w:rPr>
              <w:br/>
              <w:t>757)</w:t>
            </w:r>
          </w:p>
          <w:p w:rsidR="00492615" w:rsidRPr="00492615" w:rsidRDefault="00492615" w:rsidP="00333EDA">
            <w:pPr>
              <w:pStyle w:val="ConsPlusNormal"/>
              <w:ind w:left="-77" w:firstLine="0"/>
              <w:jc w:val="center"/>
              <w:rPr>
                <w:sz w:val="22"/>
                <w:szCs w:val="22"/>
              </w:rPr>
            </w:pPr>
          </w:p>
        </w:tc>
        <w:tc>
          <w:tcPr>
            <w:tcW w:w="2167" w:type="dxa"/>
            <w:tcBorders>
              <w:top w:val="single" w:sz="4" w:space="0" w:color="auto"/>
              <w:left w:val="single" w:sz="4" w:space="0" w:color="auto"/>
              <w:bottom w:val="single" w:sz="4" w:space="0" w:color="auto"/>
              <w:right w:val="single" w:sz="4" w:space="0" w:color="auto"/>
            </w:tcBorders>
          </w:tcPr>
          <w:p w:rsidR="00492615" w:rsidRPr="00492615" w:rsidRDefault="00492615" w:rsidP="00333EDA">
            <w:pPr>
              <w:autoSpaceDE w:val="0"/>
              <w:autoSpaceDN w:val="0"/>
              <w:adjustRightInd w:val="0"/>
              <w:ind w:left="34" w:firstLine="0"/>
              <w:jc w:val="center"/>
              <w:rPr>
                <w:sz w:val="22"/>
                <w:szCs w:val="22"/>
              </w:rPr>
            </w:pPr>
            <w:r w:rsidRPr="00492615">
              <w:rPr>
                <w:sz w:val="22"/>
                <w:szCs w:val="22"/>
              </w:rPr>
              <w:t xml:space="preserve">Неверное указание в извещении о проведении электронного аукциона срока исполнения контракта </w:t>
            </w:r>
          </w:p>
          <w:p w:rsidR="00492615" w:rsidRPr="00492615" w:rsidRDefault="00492615" w:rsidP="00333EDA">
            <w:pPr>
              <w:autoSpaceDE w:val="0"/>
              <w:autoSpaceDN w:val="0"/>
              <w:adjustRightInd w:val="0"/>
              <w:ind w:left="34" w:firstLine="0"/>
              <w:jc w:val="center"/>
              <w:rPr>
                <w:sz w:val="22"/>
                <w:szCs w:val="22"/>
              </w:rPr>
            </w:pPr>
            <w:r w:rsidRPr="00492615">
              <w:rPr>
                <w:sz w:val="22"/>
                <w:szCs w:val="22"/>
              </w:rPr>
              <w:t xml:space="preserve"> </w:t>
            </w:r>
          </w:p>
        </w:tc>
        <w:tc>
          <w:tcPr>
            <w:tcW w:w="1879" w:type="dxa"/>
            <w:tcBorders>
              <w:top w:val="single" w:sz="4" w:space="0" w:color="auto"/>
              <w:left w:val="single" w:sz="4" w:space="0" w:color="auto"/>
              <w:bottom w:val="single" w:sz="4" w:space="0" w:color="auto"/>
              <w:right w:val="single" w:sz="4" w:space="0" w:color="auto"/>
            </w:tcBorders>
          </w:tcPr>
          <w:p w:rsidR="00492615" w:rsidRPr="00492615" w:rsidRDefault="00492615" w:rsidP="00333EDA">
            <w:pPr>
              <w:pStyle w:val="a5"/>
              <w:spacing w:after="0"/>
              <w:ind w:left="34" w:firstLine="0"/>
              <w:jc w:val="center"/>
              <w:rPr>
                <w:sz w:val="22"/>
                <w:szCs w:val="22"/>
                <w:lang w:eastAsia="en-US"/>
              </w:rPr>
            </w:pPr>
            <w:r w:rsidRPr="00492615">
              <w:rPr>
                <w:sz w:val="22"/>
                <w:szCs w:val="22"/>
                <w:lang w:eastAsia="en-US"/>
              </w:rPr>
              <w:t>-</w:t>
            </w:r>
          </w:p>
        </w:tc>
        <w:tc>
          <w:tcPr>
            <w:tcW w:w="1417" w:type="dxa"/>
            <w:tcBorders>
              <w:top w:val="single" w:sz="4" w:space="0" w:color="auto"/>
              <w:left w:val="single" w:sz="4" w:space="0" w:color="auto"/>
              <w:bottom w:val="single" w:sz="4" w:space="0" w:color="auto"/>
              <w:right w:val="single" w:sz="4" w:space="0" w:color="auto"/>
            </w:tcBorders>
          </w:tcPr>
          <w:p w:rsidR="00492615" w:rsidRPr="00492615" w:rsidRDefault="00492615" w:rsidP="00333EDA">
            <w:pPr>
              <w:pStyle w:val="a5"/>
              <w:tabs>
                <w:tab w:val="left" w:pos="-104"/>
                <w:tab w:val="left" w:pos="71"/>
              </w:tabs>
              <w:spacing w:after="0"/>
              <w:ind w:left="-108" w:firstLine="4"/>
              <w:jc w:val="center"/>
              <w:rPr>
                <w:sz w:val="22"/>
                <w:szCs w:val="22"/>
                <w:lang w:eastAsia="en-US"/>
              </w:rPr>
            </w:pPr>
            <w:r w:rsidRPr="00492615">
              <w:rPr>
                <w:sz w:val="22"/>
                <w:szCs w:val="22"/>
                <w:lang w:eastAsia="en-US"/>
              </w:rPr>
              <w:t>Должностное лицо МКУ «Центр закупок»</w:t>
            </w:r>
          </w:p>
        </w:tc>
        <w:tc>
          <w:tcPr>
            <w:tcW w:w="1471" w:type="dxa"/>
            <w:tcBorders>
              <w:top w:val="single" w:sz="4" w:space="0" w:color="auto"/>
              <w:left w:val="single" w:sz="4" w:space="0" w:color="auto"/>
              <w:bottom w:val="single" w:sz="4" w:space="0" w:color="auto"/>
              <w:right w:val="single" w:sz="4" w:space="0" w:color="auto"/>
            </w:tcBorders>
          </w:tcPr>
          <w:p w:rsidR="00492615" w:rsidRPr="00492615" w:rsidRDefault="00492615" w:rsidP="00333EDA">
            <w:pPr>
              <w:pStyle w:val="a5"/>
              <w:tabs>
                <w:tab w:val="left" w:pos="0"/>
              </w:tabs>
              <w:spacing w:after="0"/>
              <w:ind w:left="-73" w:firstLine="0"/>
              <w:jc w:val="center"/>
              <w:rPr>
                <w:b/>
                <w:bCs/>
                <w:sz w:val="22"/>
                <w:szCs w:val="22"/>
                <w:lang w:eastAsia="en-US"/>
              </w:rPr>
            </w:pPr>
            <w:r w:rsidRPr="00492615">
              <w:rPr>
                <w:b/>
                <w:bCs/>
                <w:sz w:val="22"/>
                <w:szCs w:val="22"/>
                <w:lang w:eastAsia="en-US"/>
              </w:rPr>
              <w:t>1</w:t>
            </w:r>
          </w:p>
          <w:p w:rsidR="00492615" w:rsidRPr="00492615" w:rsidRDefault="00492615" w:rsidP="00333EDA">
            <w:pPr>
              <w:pStyle w:val="a5"/>
              <w:tabs>
                <w:tab w:val="left" w:pos="0"/>
              </w:tabs>
              <w:spacing w:after="0"/>
              <w:ind w:left="-73" w:firstLine="0"/>
              <w:jc w:val="center"/>
              <w:rPr>
                <w:bCs/>
                <w:sz w:val="22"/>
                <w:szCs w:val="22"/>
                <w:lang w:eastAsia="en-US"/>
              </w:rPr>
            </w:pPr>
          </w:p>
        </w:tc>
      </w:tr>
      <w:tr w:rsidR="00492615" w:rsidRPr="00492615" w:rsidTr="00333EDA">
        <w:trPr>
          <w:trHeight w:val="278"/>
          <w:jc w:val="center"/>
        </w:trPr>
        <w:tc>
          <w:tcPr>
            <w:tcW w:w="426" w:type="dxa"/>
            <w:tcBorders>
              <w:top w:val="single" w:sz="4" w:space="0" w:color="auto"/>
              <w:left w:val="single" w:sz="4" w:space="0" w:color="auto"/>
              <w:bottom w:val="single" w:sz="4" w:space="0" w:color="auto"/>
              <w:right w:val="single" w:sz="4" w:space="0" w:color="auto"/>
            </w:tcBorders>
          </w:tcPr>
          <w:p w:rsidR="00492615" w:rsidRPr="00492615" w:rsidRDefault="00492615" w:rsidP="00492615">
            <w:pPr>
              <w:pStyle w:val="ConsPlusNormal"/>
              <w:numPr>
                <w:ilvl w:val="0"/>
                <w:numId w:val="6"/>
              </w:numPr>
              <w:ind w:right="-129"/>
              <w:jc w:val="center"/>
              <w:rPr>
                <w:sz w:val="22"/>
                <w:szCs w:val="22"/>
              </w:rPr>
            </w:pPr>
          </w:p>
        </w:tc>
        <w:tc>
          <w:tcPr>
            <w:tcW w:w="2215" w:type="dxa"/>
            <w:tcBorders>
              <w:top w:val="single" w:sz="4" w:space="0" w:color="auto"/>
              <w:left w:val="single" w:sz="4" w:space="0" w:color="auto"/>
              <w:bottom w:val="single" w:sz="4" w:space="0" w:color="auto"/>
              <w:right w:val="single" w:sz="4" w:space="0" w:color="auto"/>
            </w:tcBorders>
          </w:tcPr>
          <w:p w:rsidR="00492615" w:rsidRPr="00492615" w:rsidRDefault="00492615" w:rsidP="00333EDA">
            <w:pPr>
              <w:suppressAutoHyphens/>
              <w:overflowPunct w:val="0"/>
              <w:autoSpaceDE w:val="0"/>
              <w:ind w:left="0" w:firstLine="0"/>
              <w:jc w:val="center"/>
              <w:textAlignment w:val="baseline"/>
              <w:rPr>
                <w:sz w:val="22"/>
                <w:szCs w:val="22"/>
              </w:rPr>
            </w:pPr>
            <w:r w:rsidRPr="00492615">
              <w:rPr>
                <w:spacing w:val="-6"/>
                <w:sz w:val="22"/>
                <w:szCs w:val="22"/>
              </w:rPr>
              <w:t xml:space="preserve">Пункт 4 </w:t>
            </w:r>
            <w:r w:rsidRPr="00492615">
              <w:rPr>
                <w:spacing w:val="-6"/>
                <w:sz w:val="22"/>
                <w:szCs w:val="22"/>
              </w:rPr>
              <w:br/>
              <w:t xml:space="preserve">Правила </w:t>
            </w:r>
            <w:r w:rsidRPr="00492615">
              <w:rPr>
                <w:sz w:val="22"/>
                <w:szCs w:val="22"/>
              </w:rPr>
              <w:t xml:space="preserve">№ 1042, </w:t>
            </w:r>
            <w:r w:rsidRPr="00492615">
              <w:rPr>
                <w:sz w:val="22"/>
                <w:szCs w:val="22"/>
              </w:rPr>
              <w:br/>
              <w:t>условия контракта</w:t>
            </w:r>
          </w:p>
          <w:p w:rsidR="00492615" w:rsidRPr="00492615" w:rsidRDefault="00492615" w:rsidP="00333EDA">
            <w:pPr>
              <w:suppressAutoHyphens/>
              <w:overflowPunct w:val="0"/>
              <w:autoSpaceDE w:val="0"/>
              <w:ind w:left="0" w:firstLine="0"/>
              <w:jc w:val="center"/>
              <w:textAlignment w:val="baseline"/>
              <w:rPr>
                <w:sz w:val="22"/>
                <w:szCs w:val="22"/>
              </w:rPr>
            </w:pPr>
            <w:r w:rsidRPr="00492615">
              <w:rPr>
                <w:rFonts w:eastAsia="Calibri"/>
                <w:bCs/>
                <w:sz w:val="22"/>
                <w:szCs w:val="22"/>
              </w:rPr>
              <w:t>(</w:t>
            </w:r>
            <w:r w:rsidRPr="00492615">
              <w:rPr>
                <w:sz w:val="22"/>
                <w:szCs w:val="22"/>
              </w:rPr>
              <w:t>Контракт №0848300051621001545-2,</w:t>
            </w:r>
            <w:r w:rsidRPr="00492615">
              <w:rPr>
                <w:sz w:val="22"/>
                <w:szCs w:val="22"/>
              </w:rPr>
              <w:br/>
              <w:t xml:space="preserve"> Контракт </w:t>
            </w:r>
            <w:r w:rsidRPr="00492615">
              <w:rPr>
                <w:sz w:val="22"/>
                <w:szCs w:val="22"/>
              </w:rPr>
              <w:br/>
              <w:t>№ 7013150 2022, Контракт</w:t>
            </w:r>
            <w:r w:rsidRPr="00492615">
              <w:rPr>
                <w:sz w:val="22"/>
                <w:szCs w:val="22"/>
              </w:rPr>
              <w:br/>
              <w:t xml:space="preserve"> № 6836447 2022)</w:t>
            </w:r>
          </w:p>
          <w:p w:rsidR="00492615" w:rsidRPr="00492615" w:rsidRDefault="00492615" w:rsidP="00333EDA">
            <w:pPr>
              <w:suppressAutoHyphens/>
              <w:overflowPunct w:val="0"/>
              <w:autoSpaceDE w:val="0"/>
              <w:ind w:left="0" w:firstLine="0"/>
              <w:jc w:val="left"/>
              <w:textAlignment w:val="baseline"/>
              <w:rPr>
                <w:rFonts w:eastAsia="Calibri"/>
                <w:sz w:val="22"/>
                <w:szCs w:val="22"/>
              </w:rPr>
            </w:pPr>
          </w:p>
        </w:tc>
        <w:tc>
          <w:tcPr>
            <w:tcW w:w="2167" w:type="dxa"/>
            <w:tcBorders>
              <w:top w:val="single" w:sz="4" w:space="0" w:color="auto"/>
              <w:left w:val="single" w:sz="4" w:space="0" w:color="auto"/>
              <w:bottom w:val="single" w:sz="4" w:space="0" w:color="auto"/>
              <w:right w:val="single" w:sz="4" w:space="0" w:color="auto"/>
            </w:tcBorders>
          </w:tcPr>
          <w:p w:rsidR="00492615" w:rsidRPr="00492615" w:rsidRDefault="00492615" w:rsidP="00333EDA">
            <w:pPr>
              <w:autoSpaceDE w:val="0"/>
              <w:autoSpaceDN w:val="0"/>
              <w:adjustRightInd w:val="0"/>
              <w:ind w:left="34" w:firstLine="1"/>
              <w:jc w:val="center"/>
              <w:rPr>
                <w:sz w:val="22"/>
                <w:szCs w:val="22"/>
              </w:rPr>
            </w:pPr>
            <w:r w:rsidRPr="00492615">
              <w:rPr>
                <w:sz w:val="22"/>
                <w:szCs w:val="22"/>
              </w:rPr>
              <w:t xml:space="preserve">Неверное установление в контракте, заключенном по результатам определения поставщика (подрядчика, исполнителя) в соответствии с </w:t>
            </w:r>
            <w:hyperlink r:id="rId7" w:anchor="block_30101" w:history="1">
              <w:r w:rsidRPr="00492615">
                <w:rPr>
                  <w:rStyle w:val="a7"/>
                  <w:color w:val="auto"/>
                  <w:sz w:val="22"/>
                  <w:szCs w:val="22"/>
                  <w:u w:val="none"/>
                </w:rPr>
                <w:t>пунктом 1 части 1 статьи 30</w:t>
              </w:r>
            </w:hyperlink>
            <w:r w:rsidRPr="00492615">
              <w:rPr>
                <w:sz w:val="22"/>
                <w:szCs w:val="22"/>
              </w:rPr>
              <w:t xml:space="preserve"> Федерального закона </w:t>
            </w:r>
            <w:r w:rsidRPr="00492615">
              <w:rPr>
                <w:sz w:val="22"/>
                <w:szCs w:val="22"/>
              </w:rPr>
              <w:br/>
              <w:t xml:space="preserve">№ 44-ФЗ, размера штрафа за каждый факт неисполнения или ненадлежащего исполнения поставщиком (подрядчиком, исполнителем) обязательств, предусмотренных </w:t>
            </w:r>
            <w:r w:rsidRPr="00492615">
              <w:rPr>
                <w:sz w:val="22"/>
                <w:szCs w:val="22"/>
              </w:rPr>
              <w:lastRenderedPageBreak/>
              <w:t xml:space="preserve">контрактом </w:t>
            </w:r>
          </w:p>
          <w:p w:rsidR="00492615" w:rsidRPr="00492615" w:rsidRDefault="00492615" w:rsidP="00333EDA">
            <w:pPr>
              <w:autoSpaceDE w:val="0"/>
              <w:autoSpaceDN w:val="0"/>
              <w:adjustRightInd w:val="0"/>
              <w:ind w:left="34" w:firstLine="1"/>
              <w:jc w:val="center"/>
              <w:rPr>
                <w:sz w:val="22"/>
                <w:szCs w:val="22"/>
              </w:rPr>
            </w:pPr>
          </w:p>
        </w:tc>
        <w:tc>
          <w:tcPr>
            <w:tcW w:w="1879" w:type="dxa"/>
            <w:tcBorders>
              <w:top w:val="single" w:sz="4" w:space="0" w:color="auto"/>
              <w:left w:val="single" w:sz="4" w:space="0" w:color="auto"/>
              <w:bottom w:val="single" w:sz="4" w:space="0" w:color="auto"/>
              <w:right w:val="single" w:sz="4" w:space="0" w:color="auto"/>
            </w:tcBorders>
          </w:tcPr>
          <w:p w:rsidR="00492615" w:rsidRPr="00492615" w:rsidRDefault="00492615" w:rsidP="00333EDA">
            <w:pPr>
              <w:pStyle w:val="a5"/>
              <w:spacing w:after="0"/>
              <w:ind w:left="34" w:firstLine="0"/>
              <w:jc w:val="center"/>
              <w:rPr>
                <w:sz w:val="22"/>
                <w:szCs w:val="22"/>
                <w:lang w:eastAsia="en-US"/>
              </w:rPr>
            </w:pPr>
            <w:r w:rsidRPr="00492615">
              <w:rPr>
                <w:sz w:val="22"/>
                <w:szCs w:val="22"/>
                <w:lang w:eastAsia="en-US"/>
              </w:rPr>
              <w:lastRenderedPageBreak/>
              <w:t>-</w:t>
            </w:r>
          </w:p>
        </w:tc>
        <w:tc>
          <w:tcPr>
            <w:tcW w:w="1417" w:type="dxa"/>
            <w:tcBorders>
              <w:top w:val="single" w:sz="4" w:space="0" w:color="auto"/>
              <w:left w:val="single" w:sz="4" w:space="0" w:color="auto"/>
              <w:bottom w:val="single" w:sz="4" w:space="0" w:color="auto"/>
              <w:right w:val="single" w:sz="4" w:space="0" w:color="auto"/>
            </w:tcBorders>
          </w:tcPr>
          <w:p w:rsidR="00492615" w:rsidRPr="00492615" w:rsidRDefault="00492615" w:rsidP="00333EDA">
            <w:pPr>
              <w:pStyle w:val="a5"/>
              <w:tabs>
                <w:tab w:val="left" w:pos="-104"/>
                <w:tab w:val="left" w:pos="71"/>
              </w:tabs>
              <w:spacing w:after="0"/>
              <w:ind w:left="-108" w:firstLine="4"/>
              <w:jc w:val="center"/>
              <w:rPr>
                <w:sz w:val="22"/>
                <w:szCs w:val="22"/>
                <w:lang w:eastAsia="en-US"/>
              </w:rPr>
            </w:pPr>
            <w:r w:rsidRPr="00492615">
              <w:rPr>
                <w:sz w:val="22"/>
                <w:szCs w:val="22"/>
                <w:lang w:eastAsia="en-US"/>
              </w:rPr>
              <w:t>Должностное лицо Учреждения</w:t>
            </w:r>
          </w:p>
        </w:tc>
        <w:tc>
          <w:tcPr>
            <w:tcW w:w="1471" w:type="dxa"/>
            <w:tcBorders>
              <w:top w:val="single" w:sz="4" w:space="0" w:color="auto"/>
              <w:left w:val="single" w:sz="4" w:space="0" w:color="auto"/>
              <w:bottom w:val="single" w:sz="4" w:space="0" w:color="auto"/>
              <w:right w:val="single" w:sz="4" w:space="0" w:color="auto"/>
            </w:tcBorders>
          </w:tcPr>
          <w:p w:rsidR="00492615" w:rsidRPr="00492615" w:rsidRDefault="00492615" w:rsidP="00333EDA">
            <w:pPr>
              <w:pStyle w:val="a5"/>
              <w:tabs>
                <w:tab w:val="left" w:pos="0"/>
              </w:tabs>
              <w:spacing w:after="0"/>
              <w:ind w:left="-73" w:firstLine="0"/>
              <w:jc w:val="center"/>
              <w:rPr>
                <w:b/>
                <w:bCs/>
                <w:sz w:val="22"/>
                <w:szCs w:val="22"/>
                <w:lang w:eastAsia="en-US"/>
              </w:rPr>
            </w:pPr>
            <w:r w:rsidRPr="00492615">
              <w:rPr>
                <w:b/>
                <w:bCs/>
                <w:sz w:val="22"/>
                <w:szCs w:val="22"/>
                <w:lang w:eastAsia="en-US"/>
              </w:rPr>
              <w:t>3</w:t>
            </w:r>
          </w:p>
          <w:p w:rsidR="00492615" w:rsidRPr="00492615" w:rsidRDefault="00492615" w:rsidP="00333EDA">
            <w:pPr>
              <w:pStyle w:val="a5"/>
              <w:tabs>
                <w:tab w:val="left" w:pos="0"/>
              </w:tabs>
              <w:spacing w:after="0"/>
              <w:ind w:left="-73" w:firstLine="0"/>
              <w:jc w:val="center"/>
              <w:rPr>
                <w:bCs/>
                <w:sz w:val="22"/>
                <w:szCs w:val="22"/>
                <w:lang w:eastAsia="en-US"/>
              </w:rPr>
            </w:pPr>
          </w:p>
        </w:tc>
      </w:tr>
      <w:tr w:rsidR="00492615" w:rsidRPr="00492615" w:rsidTr="00333EDA">
        <w:trPr>
          <w:trHeight w:val="699"/>
          <w:jc w:val="center"/>
        </w:trPr>
        <w:tc>
          <w:tcPr>
            <w:tcW w:w="426" w:type="dxa"/>
            <w:tcBorders>
              <w:top w:val="single" w:sz="4" w:space="0" w:color="auto"/>
              <w:left w:val="single" w:sz="4" w:space="0" w:color="auto"/>
              <w:bottom w:val="single" w:sz="4" w:space="0" w:color="auto"/>
              <w:right w:val="single" w:sz="4" w:space="0" w:color="auto"/>
            </w:tcBorders>
          </w:tcPr>
          <w:p w:rsidR="00492615" w:rsidRPr="00492615" w:rsidRDefault="00492615" w:rsidP="00492615">
            <w:pPr>
              <w:pStyle w:val="a3"/>
              <w:numPr>
                <w:ilvl w:val="0"/>
                <w:numId w:val="6"/>
              </w:numPr>
              <w:suppressAutoHyphens/>
              <w:overflowPunct w:val="0"/>
              <w:autoSpaceDE w:val="0"/>
              <w:ind w:right="-129"/>
              <w:jc w:val="center"/>
              <w:textAlignment w:val="baseline"/>
              <w:rPr>
                <w:rFonts w:eastAsia="Calibri"/>
                <w:sz w:val="22"/>
                <w:szCs w:val="22"/>
              </w:rPr>
            </w:pPr>
          </w:p>
        </w:tc>
        <w:tc>
          <w:tcPr>
            <w:tcW w:w="2215" w:type="dxa"/>
            <w:tcBorders>
              <w:top w:val="single" w:sz="4" w:space="0" w:color="auto"/>
              <w:left w:val="single" w:sz="4" w:space="0" w:color="auto"/>
              <w:bottom w:val="single" w:sz="4" w:space="0" w:color="auto"/>
              <w:right w:val="single" w:sz="4" w:space="0" w:color="auto"/>
            </w:tcBorders>
          </w:tcPr>
          <w:p w:rsidR="00492615" w:rsidRPr="00492615" w:rsidRDefault="00492615" w:rsidP="00333EDA">
            <w:pPr>
              <w:suppressAutoHyphens/>
              <w:overflowPunct w:val="0"/>
              <w:autoSpaceDE w:val="0"/>
              <w:ind w:left="0" w:firstLine="0"/>
              <w:jc w:val="center"/>
              <w:textAlignment w:val="baseline"/>
              <w:rPr>
                <w:rFonts w:eastAsiaTheme="minorHAnsi"/>
                <w:sz w:val="22"/>
                <w:szCs w:val="22"/>
                <w:lang w:eastAsia="en-US"/>
              </w:rPr>
            </w:pPr>
            <w:r w:rsidRPr="00492615">
              <w:rPr>
                <w:rFonts w:eastAsiaTheme="minorHAnsi"/>
                <w:sz w:val="22"/>
                <w:szCs w:val="22"/>
                <w:lang w:eastAsia="en-US"/>
              </w:rPr>
              <w:t>Часть 7 статья 16</w:t>
            </w:r>
          </w:p>
          <w:p w:rsidR="00492615" w:rsidRPr="00492615" w:rsidRDefault="00492615" w:rsidP="00333EDA">
            <w:pPr>
              <w:ind w:left="-57" w:firstLine="0"/>
              <w:jc w:val="center"/>
              <w:rPr>
                <w:rFonts w:eastAsiaTheme="minorHAnsi"/>
                <w:sz w:val="22"/>
                <w:szCs w:val="22"/>
                <w:lang w:eastAsia="en-US"/>
              </w:rPr>
            </w:pPr>
            <w:r w:rsidRPr="00492615">
              <w:rPr>
                <w:sz w:val="22"/>
                <w:szCs w:val="22"/>
              </w:rPr>
              <w:t xml:space="preserve">Федеральный закон </w:t>
            </w:r>
            <w:r w:rsidRPr="00492615">
              <w:rPr>
                <w:sz w:val="22"/>
                <w:szCs w:val="22"/>
              </w:rPr>
              <w:br/>
              <w:t>№ 44-ФЗ,</w:t>
            </w:r>
            <w:r w:rsidRPr="00492615">
              <w:rPr>
                <w:rFonts w:eastAsiaTheme="minorHAnsi"/>
                <w:sz w:val="22"/>
                <w:szCs w:val="22"/>
                <w:lang w:eastAsia="en-US"/>
              </w:rPr>
              <w:t xml:space="preserve"> </w:t>
            </w:r>
            <w:r w:rsidRPr="00492615">
              <w:rPr>
                <w:rFonts w:eastAsiaTheme="minorHAnsi"/>
                <w:sz w:val="22"/>
                <w:szCs w:val="22"/>
                <w:lang w:eastAsia="en-US"/>
              </w:rPr>
              <w:br/>
              <w:t xml:space="preserve">подпункт «б» пункт 12 </w:t>
            </w:r>
            <w:r w:rsidRPr="00492615">
              <w:rPr>
                <w:sz w:val="22"/>
                <w:szCs w:val="22"/>
              </w:rPr>
              <w:t xml:space="preserve">Положение, утвержденное </w:t>
            </w:r>
            <w:r w:rsidRPr="00492615">
              <w:rPr>
                <w:rFonts w:eastAsiaTheme="minorHAnsi"/>
                <w:sz w:val="22"/>
                <w:szCs w:val="22"/>
                <w:lang w:eastAsia="en-US"/>
              </w:rPr>
              <w:t xml:space="preserve">Постановлением </w:t>
            </w:r>
            <w:r w:rsidRPr="00492615">
              <w:rPr>
                <w:rFonts w:eastAsiaTheme="minorHAnsi"/>
                <w:sz w:val="22"/>
                <w:szCs w:val="22"/>
                <w:lang w:eastAsia="en-US"/>
              </w:rPr>
              <w:br/>
              <w:t>№ 1279</w:t>
            </w:r>
          </w:p>
          <w:p w:rsidR="00492615" w:rsidRPr="00492615" w:rsidRDefault="00492615" w:rsidP="00333EDA">
            <w:pPr>
              <w:ind w:left="-57" w:firstLine="0"/>
              <w:jc w:val="center"/>
              <w:rPr>
                <w:sz w:val="22"/>
                <w:szCs w:val="22"/>
              </w:rPr>
            </w:pPr>
          </w:p>
        </w:tc>
        <w:tc>
          <w:tcPr>
            <w:tcW w:w="2167" w:type="dxa"/>
            <w:tcBorders>
              <w:top w:val="single" w:sz="4" w:space="0" w:color="auto"/>
              <w:left w:val="single" w:sz="4" w:space="0" w:color="auto"/>
              <w:bottom w:val="single" w:sz="4" w:space="0" w:color="auto"/>
              <w:right w:val="single" w:sz="4" w:space="0" w:color="auto"/>
            </w:tcBorders>
          </w:tcPr>
          <w:p w:rsidR="00492615" w:rsidRPr="00492615" w:rsidRDefault="00492615" w:rsidP="00333EDA">
            <w:pPr>
              <w:pStyle w:val="a3"/>
              <w:ind w:left="34" w:firstLine="0"/>
              <w:jc w:val="center"/>
              <w:rPr>
                <w:rFonts w:eastAsia="Calibri"/>
                <w:bCs/>
                <w:iCs/>
                <w:sz w:val="22"/>
                <w:szCs w:val="22"/>
              </w:rPr>
            </w:pPr>
            <w:r w:rsidRPr="00492615">
              <w:rPr>
                <w:sz w:val="22"/>
                <w:szCs w:val="22"/>
              </w:rPr>
              <w:t>Нарушение срока утверждения плана-графика закупок на 2022 год (версия 0)</w:t>
            </w:r>
          </w:p>
        </w:tc>
        <w:tc>
          <w:tcPr>
            <w:tcW w:w="1879" w:type="dxa"/>
            <w:tcBorders>
              <w:top w:val="single" w:sz="4" w:space="0" w:color="auto"/>
              <w:left w:val="single" w:sz="4" w:space="0" w:color="auto"/>
              <w:bottom w:val="single" w:sz="4" w:space="0" w:color="auto"/>
              <w:right w:val="single" w:sz="4" w:space="0" w:color="auto"/>
            </w:tcBorders>
          </w:tcPr>
          <w:p w:rsidR="00492615" w:rsidRPr="00492615" w:rsidRDefault="00492615" w:rsidP="00333EDA">
            <w:pPr>
              <w:pStyle w:val="a5"/>
              <w:spacing w:after="0"/>
              <w:ind w:left="34" w:firstLine="0"/>
              <w:jc w:val="center"/>
              <w:rPr>
                <w:b/>
                <w:sz w:val="22"/>
                <w:szCs w:val="22"/>
              </w:rPr>
            </w:pPr>
            <w:r w:rsidRPr="00492615">
              <w:rPr>
                <w:rFonts w:eastAsia="Calibri"/>
                <w:sz w:val="22"/>
                <w:szCs w:val="22"/>
                <w:lang w:eastAsia="zh-CN"/>
              </w:rPr>
              <w:t xml:space="preserve">Ответственность за совершение данного правонарушения предусмотрена </w:t>
            </w:r>
            <w:r w:rsidRPr="00492615">
              <w:rPr>
                <w:b/>
                <w:sz w:val="22"/>
                <w:szCs w:val="22"/>
              </w:rPr>
              <w:t>частью 4 статьи 7.29.3  КоАП РФ</w:t>
            </w:r>
          </w:p>
          <w:p w:rsidR="00492615" w:rsidRPr="00492615" w:rsidRDefault="00492615" w:rsidP="00333EDA">
            <w:pPr>
              <w:pStyle w:val="a5"/>
              <w:spacing w:after="0"/>
              <w:ind w:left="34" w:firstLine="0"/>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tcPr>
          <w:p w:rsidR="00492615" w:rsidRPr="00492615" w:rsidRDefault="00492615" w:rsidP="00333EDA">
            <w:pPr>
              <w:pStyle w:val="a5"/>
              <w:tabs>
                <w:tab w:val="left" w:pos="-73"/>
              </w:tabs>
              <w:spacing w:after="0"/>
              <w:ind w:left="-73" w:hanging="28"/>
              <w:jc w:val="center"/>
              <w:rPr>
                <w:b/>
                <w:bCs/>
                <w:sz w:val="22"/>
                <w:szCs w:val="22"/>
                <w:lang w:eastAsia="en-US"/>
              </w:rPr>
            </w:pPr>
            <w:r w:rsidRPr="00492615">
              <w:rPr>
                <w:sz w:val="22"/>
                <w:szCs w:val="22"/>
                <w:lang w:eastAsia="en-US"/>
              </w:rPr>
              <w:t>Должностное лицо Учреждения</w:t>
            </w:r>
          </w:p>
        </w:tc>
        <w:tc>
          <w:tcPr>
            <w:tcW w:w="1471" w:type="dxa"/>
            <w:tcBorders>
              <w:top w:val="single" w:sz="4" w:space="0" w:color="auto"/>
              <w:left w:val="single" w:sz="4" w:space="0" w:color="auto"/>
              <w:bottom w:val="single" w:sz="4" w:space="0" w:color="auto"/>
              <w:right w:val="single" w:sz="4" w:space="0" w:color="auto"/>
            </w:tcBorders>
          </w:tcPr>
          <w:p w:rsidR="00492615" w:rsidRPr="00492615" w:rsidRDefault="00492615" w:rsidP="00333EDA">
            <w:pPr>
              <w:pStyle w:val="a5"/>
              <w:tabs>
                <w:tab w:val="left" w:pos="0"/>
              </w:tabs>
              <w:spacing w:after="0"/>
              <w:ind w:left="-73" w:firstLine="0"/>
              <w:jc w:val="center"/>
              <w:rPr>
                <w:b/>
                <w:sz w:val="22"/>
                <w:szCs w:val="22"/>
                <w:lang w:eastAsia="en-US"/>
              </w:rPr>
            </w:pPr>
            <w:r w:rsidRPr="00492615">
              <w:rPr>
                <w:b/>
                <w:sz w:val="22"/>
                <w:szCs w:val="22"/>
                <w:lang w:eastAsia="en-US"/>
              </w:rPr>
              <w:t>1</w:t>
            </w:r>
          </w:p>
          <w:p w:rsidR="00492615" w:rsidRPr="00492615" w:rsidRDefault="00492615" w:rsidP="00333EDA">
            <w:pPr>
              <w:pStyle w:val="a5"/>
              <w:tabs>
                <w:tab w:val="left" w:pos="0"/>
              </w:tabs>
              <w:spacing w:after="0"/>
              <w:ind w:left="-73" w:firstLine="0"/>
              <w:jc w:val="center"/>
              <w:rPr>
                <w:b/>
                <w:sz w:val="22"/>
                <w:szCs w:val="22"/>
                <w:lang w:eastAsia="en-US"/>
              </w:rPr>
            </w:pPr>
            <w:r w:rsidRPr="00492615">
              <w:rPr>
                <w:i/>
                <w:sz w:val="22"/>
                <w:szCs w:val="22"/>
                <w:lang w:eastAsia="en-US"/>
              </w:rPr>
              <w:t>(нарушение с истекшим сроком)</w:t>
            </w:r>
          </w:p>
          <w:p w:rsidR="00492615" w:rsidRPr="00492615" w:rsidRDefault="00492615" w:rsidP="00333EDA">
            <w:pPr>
              <w:pStyle w:val="a3"/>
              <w:ind w:left="-73" w:firstLine="0"/>
              <w:jc w:val="center"/>
              <w:rPr>
                <w:b/>
                <w:sz w:val="22"/>
                <w:szCs w:val="22"/>
                <w:lang w:eastAsia="en-US"/>
              </w:rPr>
            </w:pPr>
          </w:p>
        </w:tc>
      </w:tr>
      <w:tr w:rsidR="00492615" w:rsidRPr="00492615" w:rsidTr="00333EDA">
        <w:trPr>
          <w:trHeight w:val="699"/>
          <w:jc w:val="center"/>
        </w:trPr>
        <w:tc>
          <w:tcPr>
            <w:tcW w:w="426" w:type="dxa"/>
            <w:tcBorders>
              <w:top w:val="single" w:sz="4" w:space="0" w:color="auto"/>
              <w:left w:val="single" w:sz="4" w:space="0" w:color="auto"/>
              <w:bottom w:val="single" w:sz="4" w:space="0" w:color="auto"/>
              <w:right w:val="single" w:sz="4" w:space="0" w:color="auto"/>
            </w:tcBorders>
          </w:tcPr>
          <w:p w:rsidR="00492615" w:rsidRPr="00492615" w:rsidRDefault="00492615" w:rsidP="00492615">
            <w:pPr>
              <w:pStyle w:val="a3"/>
              <w:numPr>
                <w:ilvl w:val="0"/>
                <w:numId w:val="6"/>
              </w:numPr>
              <w:suppressAutoHyphens/>
              <w:overflowPunct w:val="0"/>
              <w:autoSpaceDE w:val="0"/>
              <w:ind w:right="-129"/>
              <w:jc w:val="center"/>
              <w:textAlignment w:val="baseline"/>
              <w:rPr>
                <w:rFonts w:eastAsia="Calibri"/>
                <w:sz w:val="22"/>
                <w:szCs w:val="22"/>
              </w:rPr>
            </w:pPr>
          </w:p>
        </w:tc>
        <w:tc>
          <w:tcPr>
            <w:tcW w:w="2215" w:type="dxa"/>
            <w:tcBorders>
              <w:top w:val="single" w:sz="4" w:space="0" w:color="auto"/>
              <w:left w:val="single" w:sz="4" w:space="0" w:color="auto"/>
              <w:bottom w:val="single" w:sz="4" w:space="0" w:color="auto"/>
              <w:right w:val="single" w:sz="4" w:space="0" w:color="auto"/>
            </w:tcBorders>
          </w:tcPr>
          <w:p w:rsidR="00492615" w:rsidRPr="00492615" w:rsidRDefault="00492615" w:rsidP="00333EDA">
            <w:pPr>
              <w:ind w:left="-57" w:firstLine="0"/>
              <w:jc w:val="center"/>
              <w:rPr>
                <w:sz w:val="22"/>
                <w:szCs w:val="22"/>
              </w:rPr>
            </w:pPr>
            <w:r w:rsidRPr="00492615">
              <w:rPr>
                <w:sz w:val="22"/>
                <w:szCs w:val="22"/>
              </w:rPr>
              <w:t>Часть 3 статья 103</w:t>
            </w:r>
          </w:p>
          <w:p w:rsidR="00492615" w:rsidRPr="00492615" w:rsidRDefault="00492615" w:rsidP="00333EDA">
            <w:pPr>
              <w:suppressAutoHyphens/>
              <w:overflowPunct w:val="0"/>
              <w:autoSpaceDE w:val="0"/>
              <w:ind w:left="-57" w:firstLine="3"/>
              <w:jc w:val="center"/>
              <w:textAlignment w:val="baseline"/>
              <w:rPr>
                <w:sz w:val="22"/>
                <w:szCs w:val="22"/>
              </w:rPr>
            </w:pPr>
            <w:r w:rsidRPr="00492615">
              <w:rPr>
                <w:sz w:val="22"/>
                <w:szCs w:val="22"/>
              </w:rPr>
              <w:t xml:space="preserve">Федеральный закон </w:t>
            </w:r>
            <w:r w:rsidRPr="00492615">
              <w:rPr>
                <w:sz w:val="22"/>
                <w:szCs w:val="22"/>
              </w:rPr>
              <w:br/>
              <w:t>№ 44-ФЗ</w:t>
            </w:r>
          </w:p>
          <w:p w:rsidR="00492615" w:rsidRPr="00492615" w:rsidRDefault="00492615" w:rsidP="00333EDA">
            <w:pPr>
              <w:ind w:left="-137" w:firstLine="80"/>
              <w:jc w:val="center"/>
              <w:rPr>
                <w:sz w:val="22"/>
                <w:szCs w:val="22"/>
              </w:rPr>
            </w:pPr>
            <w:r w:rsidRPr="00492615">
              <w:rPr>
                <w:sz w:val="22"/>
                <w:szCs w:val="22"/>
              </w:rPr>
              <w:t xml:space="preserve">(Контракт </w:t>
            </w:r>
            <w:r w:rsidRPr="00492615">
              <w:rPr>
                <w:sz w:val="22"/>
                <w:szCs w:val="22"/>
              </w:rPr>
              <w:br/>
              <w:t>№</w:t>
            </w:r>
            <w:r w:rsidRPr="00492615">
              <w:rPr>
                <w:rFonts w:eastAsia="Calibri"/>
                <w:bCs/>
                <w:sz w:val="22"/>
                <w:szCs w:val="22"/>
              </w:rPr>
              <w:t xml:space="preserve"> </w:t>
            </w:r>
            <w:r w:rsidRPr="00492615">
              <w:rPr>
                <w:sz w:val="22"/>
                <w:szCs w:val="22"/>
              </w:rPr>
              <w:t xml:space="preserve">7013150 2022, </w:t>
            </w:r>
            <w:r w:rsidRPr="00492615">
              <w:rPr>
                <w:sz w:val="22"/>
                <w:szCs w:val="22"/>
              </w:rPr>
              <w:br/>
              <w:t xml:space="preserve">Контракт </w:t>
            </w:r>
            <w:r w:rsidRPr="00492615">
              <w:rPr>
                <w:sz w:val="22"/>
                <w:szCs w:val="22"/>
              </w:rPr>
              <w:br/>
              <w:t>№ 6836447 2022)</w:t>
            </w:r>
          </w:p>
          <w:p w:rsidR="00492615" w:rsidRPr="00492615" w:rsidRDefault="00492615" w:rsidP="00333EDA">
            <w:pPr>
              <w:suppressAutoHyphens/>
              <w:overflowPunct w:val="0"/>
              <w:autoSpaceDE w:val="0"/>
              <w:ind w:left="-57" w:firstLine="80"/>
              <w:jc w:val="center"/>
              <w:textAlignment w:val="baseline"/>
              <w:rPr>
                <w:rFonts w:eastAsiaTheme="minorHAnsi"/>
                <w:sz w:val="22"/>
                <w:szCs w:val="22"/>
              </w:rPr>
            </w:pPr>
          </w:p>
        </w:tc>
        <w:tc>
          <w:tcPr>
            <w:tcW w:w="2167" w:type="dxa"/>
            <w:tcBorders>
              <w:top w:val="single" w:sz="4" w:space="0" w:color="auto"/>
              <w:left w:val="single" w:sz="4" w:space="0" w:color="auto"/>
              <w:bottom w:val="single" w:sz="4" w:space="0" w:color="auto"/>
              <w:right w:val="single" w:sz="4" w:space="0" w:color="auto"/>
            </w:tcBorders>
          </w:tcPr>
          <w:p w:rsidR="00492615" w:rsidRPr="00492615" w:rsidRDefault="00492615" w:rsidP="00333EDA">
            <w:pPr>
              <w:pStyle w:val="a3"/>
              <w:ind w:left="34" w:firstLine="0"/>
              <w:jc w:val="center"/>
              <w:rPr>
                <w:sz w:val="22"/>
                <w:szCs w:val="22"/>
                <w:bdr w:val="none" w:sz="0" w:space="0" w:color="auto" w:frame="1"/>
                <w:lang w:eastAsia="en-US"/>
              </w:rPr>
            </w:pPr>
            <w:r w:rsidRPr="00492615">
              <w:rPr>
                <w:sz w:val="22"/>
                <w:szCs w:val="22"/>
                <w:bdr w:val="none" w:sz="0" w:space="0" w:color="auto" w:frame="1"/>
              </w:rPr>
              <w:t>Несвоевременное</w:t>
            </w:r>
            <w:r w:rsidRPr="00492615">
              <w:rPr>
                <w:sz w:val="22"/>
                <w:szCs w:val="22"/>
                <w:bdr w:val="none" w:sz="0" w:space="0" w:color="auto" w:frame="1"/>
                <w:lang w:eastAsia="en-US"/>
              </w:rPr>
              <w:t xml:space="preserve"> направление информации о заключенном контракте и</w:t>
            </w:r>
            <w:r w:rsidRPr="00492615">
              <w:rPr>
                <w:rFonts w:eastAsia="Calibri"/>
                <w:bCs/>
                <w:iCs/>
                <w:sz w:val="22"/>
                <w:szCs w:val="22"/>
              </w:rPr>
              <w:t xml:space="preserve"> копии контракта</w:t>
            </w:r>
            <w:r w:rsidRPr="00492615">
              <w:rPr>
                <w:sz w:val="22"/>
                <w:szCs w:val="22"/>
                <w:bdr w:val="none" w:sz="0" w:space="0" w:color="auto" w:frame="1"/>
                <w:lang w:eastAsia="en-US"/>
              </w:rPr>
              <w:br/>
              <w:t>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w:t>
            </w:r>
          </w:p>
          <w:p w:rsidR="00492615" w:rsidRPr="00492615" w:rsidRDefault="00492615" w:rsidP="00333EDA">
            <w:pPr>
              <w:pStyle w:val="a3"/>
              <w:ind w:left="34" w:firstLine="0"/>
              <w:jc w:val="center"/>
              <w:rPr>
                <w:sz w:val="22"/>
                <w:szCs w:val="22"/>
                <w:bdr w:val="none" w:sz="0" w:space="0" w:color="auto" w:frame="1"/>
                <w:lang w:eastAsia="en-US"/>
              </w:rPr>
            </w:pPr>
          </w:p>
        </w:tc>
        <w:tc>
          <w:tcPr>
            <w:tcW w:w="1879" w:type="dxa"/>
            <w:tcBorders>
              <w:top w:val="single" w:sz="4" w:space="0" w:color="auto"/>
              <w:left w:val="single" w:sz="4" w:space="0" w:color="auto"/>
              <w:bottom w:val="single" w:sz="4" w:space="0" w:color="auto"/>
              <w:right w:val="single" w:sz="4" w:space="0" w:color="auto"/>
            </w:tcBorders>
          </w:tcPr>
          <w:p w:rsidR="00492615" w:rsidRPr="00492615" w:rsidRDefault="00492615" w:rsidP="00333EDA">
            <w:pPr>
              <w:ind w:left="34" w:firstLine="0"/>
              <w:jc w:val="center"/>
              <w:rPr>
                <w:rFonts w:eastAsia="Calibri"/>
                <w:sz w:val="22"/>
                <w:szCs w:val="22"/>
                <w:lang w:eastAsia="zh-CN"/>
              </w:rPr>
            </w:pPr>
            <w:r w:rsidRPr="00492615">
              <w:rPr>
                <w:rFonts w:eastAsia="Calibri"/>
                <w:sz w:val="22"/>
                <w:szCs w:val="22"/>
                <w:lang w:eastAsia="zh-CN"/>
              </w:rPr>
              <w:t xml:space="preserve">Ответственность за совершение данного правонарушения предусмотрена </w:t>
            </w:r>
          </w:p>
          <w:p w:rsidR="00492615" w:rsidRPr="00492615" w:rsidRDefault="00492615" w:rsidP="00333EDA">
            <w:pPr>
              <w:ind w:left="34" w:firstLine="0"/>
              <w:jc w:val="center"/>
              <w:rPr>
                <w:rFonts w:eastAsia="Calibri"/>
                <w:sz w:val="22"/>
                <w:szCs w:val="22"/>
                <w:lang w:eastAsia="zh-CN"/>
              </w:rPr>
            </w:pPr>
            <w:r w:rsidRPr="00492615">
              <w:rPr>
                <w:b/>
                <w:sz w:val="22"/>
                <w:szCs w:val="22"/>
              </w:rPr>
              <w:t>частью 2 статьи 7.31  КоАП РФ</w:t>
            </w:r>
          </w:p>
          <w:p w:rsidR="00492615" w:rsidRPr="00492615" w:rsidRDefault="00492615" w:rsidP="00333EDA">
            <w:pPr>
              <w:pStyle w:val="a5"/>
              <w:spacing w:after="0"/>
              <w:ind w:left="34" w:firstLine="0"/>
              <w:jc w:val="center"/>
              <w:rPr>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rsidR="00492615" w:rsidRPr="00492615" w:rsidRDefault="00492615" w:rsidP="00333EDA">
            <w:pPr>
              <w:pStyle w:val="a5"/>
              <w:tabs>
                <w:tab w:val="left" w:pos="-104"/>
              </w:tabs>
              <w:spacing w:after="0"/>
              <w:ind w:left="-104" w:firstLine="0"/>
              <w:jc w:val="center"/>
              <w:rPr>
                <w:sz w:val="22"/>
                <w:szCs w:val="22"/>
                <w:lang w:eastAsia="en-US"/>
              </w:rPr>
            </w:pPr>
            <w:r w:rsidRPr="00492615">
              <w:rPr>
                <w:sz w:val="22"/>
                <w:szCs w:val="22"/>
                <w:lang w:eastAsia="en-US"/>
              </w:rPr>
              <w:t>Должностное лицо  Учреждения</w:t>
            </w:r>
          </w:p>
        </w:tc>
        <w:tc>
          <w:tcPr>
            <w:tcW w:w="1471" w:type="dxa"/>
            <w:tcBorders>
              <w:top w:val="single" w:sz="4" w:space="0" w:color="auto"/>
              <w:left w:val="single" w:sz="4" w:space="0" w:color="auto"/>
              <w:bottom w:val="single" w:sz="4" w:space="0" w:color="auto"/>
              <w:right w:val="single" w:sz="4" w:space="0" w:color="auto"/>
            </w:tcBorders>
          </w:tcPr>
          <w:p w:rsidR="00492615" w:rsidRPr="00492615" w:rsidRDefault="00492615" w:rsidP="00333EDA">
            <w:pPr>
              <w:pStyle w:val="a3"/>
              <w:ind w:left="-73" w:firstLine="0"/>
              <w:jc w:val="center"/>
              <w:rPr>
                <w:b/>
                <w:sz w:val="22"/>
                <w:szCs w:val="22"/>
                <w:lang w:eastAsia="en-US"/>
              </w:rPr>
            </w:pPr>
            <w:r w:rsidRPr="00492615">
              <w:rPr>
                <w:b/>
                <w:sz w:val="22"/>
                <w:szCs w:val="22"/>
                <w:lang w:eastAsia="en-US"/>
              </w:rPr>
              <w:t>2</w:t>
            </w:r>
          </w:p>
          <w:p w:rsidR="00492615" w:rsidRPr="00492615" w:rsidRDefault="00492615" w:rsidP="00333EDA">
            <w:pPr>
              <w:pStyle w:val="a5"/>
              <w:tabs>
                <w:tab w:val="left" w:pos="0"/>
              </w:tabs>
              <w:spacing w:after="0"/>
              <w:ind w:left="-73"/>
              <w:jc w:val="center"/>
              <w:rPr>
                <w:bCs/>
                <w:sz w:val="22"/>
                <w:szCs w:val="22"/>
                <w:lang w:eastAsia="en-US"/>
              </w:rPr>
            </w:pPr>
          </w:p>
        </w:tc>
      </w:tr>
      <w:tr w:rsidR="00492615" w:rsidRPr="00492615" w:rsidTr="00333EDA">
        <w:trPr>
          <w:trHeight w:val="699"/>
          <w:jc w:val="center"/>
        </w:trPr>
        <w:tc>
          <w:tcPr>
            <w:tcW w:w="426" w:type="dxa"/>
            <w:tcBorders>
              <w:top w:val="single" w:sz="4" w:space="0" w:color="auto"/>
              <w:left w:val="single" w:sz="4" w:space="0" w:color="auto"/>
              <w:bottom w:val="single" w:sz="4" w:space="0" w:color="auto"/>
              <w:right w:val="single" w:sz="4" w:space="0" w:color="auto"/>
            </w:tcBorders>
          </w:tcPr>
          <w:p w:rsidR="00492615" w:rsidRPr="00492615" w:rsidRDefault="00492615" w:rsidP="00492615">
            <w:pPr>
              <w:pStyle w:val="a3"/>
              <w:numPr>
                <w:ilvl w:val="0"/>
                <w:numId w:val="6"/>
              </w:numPr>
              <w:suppressAutoHyphens/>
              <w:overflowPunct w:val="0"/>
              <w:autoSpaceDE w:val="0"/>
              <w:ind w:right="-129"/>
              <w:jc w:val="center"/>
              <w:textAlignment w:val="baseline"/>
              <w:rPr>
                <w:rFonts w:eastAsia="Calibri"/>
                <w:sz w:val="22"/>
                <w:szCs w:val="22"/>
              </w:rPr>
            </w:pPr>
          </w:p>
        </w:tc>
        <w:tc>
          <w:tcPr>
            <w:tcW w:w="2215" w:type="dxa"/>
            <w:tcBorders>
              <w:top w:val="single" w:sz="4" w:space="0" w:color="auto"/>
              <w:left w:val="single" w:sz="4" w:space="0" w:color="auto"/>
              <w:bottom w:val="single" w:sz="4" w:space="0" w:color="auto"/>
              <w:right w:val="single" w:sz="4" w:space="0" w:color="auto"/>
            </w:tcBorders>
          </w:tcPr>
          <w:p w:rsidR="00492615" w:rsidRPr="00492615" w:rsidRDefault="00492615" w:rsidP="00333EDA">
            <w:pPr>
              <w:ind w:left="-57" w:firstLine="0"/>
              <w:jc w:val="center"/>
              <w:rPr>
                <w:rFonts w:eastAsia="Calibri"/>
                <w:bCs/>
                <w:iCs/>
                <w:sz w:val="22"/>
                <w:szCs w:val="22"/>
              </w:rPr>
            </w:pPr>
            <w:r w:rsidRPr="00492615">
              <w:rPr>
                <w:sz w:val="22"/>
                <w:szCs w:val="22"/>
              </w:rPr>
              <w:t xml:space="preserve">Часть 3 статья 7 </w:t>
            </w:r>
            <w:r w:rsidRPr="00492615">
              <w:rPr>
                <w:iCs/>
                <w:sz w:val="22"/>
                <w:szCs w:val="22"/>
              </w:rPr>
              <w:t xml:space="preserve">и часть 3 статья 103 </w:t>
            </w:r>
            <w:r w:rsidRPr="00492615">
              <w:rPr>
                <w:rFonts w:eastAsia="Calibri"/>
                <w:bCs/>
                <w:iCs/>
                <w:sz w:val="22"/>
                <w:szCs w:val="22"/>
              </w:rPr>
              <w:t>Федеральный закон № 44-ФЗ</w:t>
            </w:r>
          </w:p>
          <w:p w:rsidR="00492615" w:rsidRPr="00492615" w:rsidRDefault="00492615" w:rsidP="00333EDA">
            <w:pPr>
              <w:ind w:left="-57" w:firstLine="0"/>
              <w:jc w:val="center"/>
              <w:rPr>
                <w:sz w:val="22"/>
                <w:szCs w:val="22"/>
              </w:rPr>
            </w:pPr>
            <w:r w:rsidRPr="00492615">
              <w:rPr>
                <w:rFonts w:eastAsia="Calibri"/>
                <w:bCs/>
                <w:sz w:val="22"/>
                <w:szCs w:val="22"/>
              </w:rPr>
              <w:t>(</w:t>
            </w:r>
            <w:r w:rsidRPr="00492615">
              <w:rPr>
                <w:rFonts w:eastAsia="Calibri"/>
                <w:sz w:val="22"/>
                <w:szCs w:val="22"/>
              </w:rPr>
              <w:t xml:space="preserve">Контракт </w:t>
            </w:r>
            <w:r w:rsidRPr="00492615">
              <w:rPr>
                <w:rFonts w:eastAsia="Calibri"/>
                <w:sz w:val="22"/>
                <w:szCs w:val="22"/>
              </w:rPr>
              <w:br/>
              <w:t>№</w:t>
            </w:r>
            <w:r w:rsidRPr="00492615">
              <w:rPr>
                <w:rFonts w:eastAsia="Calibri"/>
                <w:bCs/>
                <w:sz w:val="22"/>
                <w:szCs w:val="22"/>
              </w:rPr>
              <w:t xml:space="preserve"> </w:t>
            </w:r>
            <w:r w:rsidRPr="00492615">
              <w:rPr>
                <w:sz w:val="22"/>
                <w:szCs w:val="22"/>
              </w:rPr>
              <w:t xml:space="preserve">7013150 2022, </w:t>
            </w:r>
            <w:r w:rsidRPr="00492615">
              <w:rPr>
                <w:rFonts w:eastAsia="Calibri"/>
                <w:sz w:val="22"/>
                <w:szCs w:val="22"/>
              </w:rPr>
              <w:t xml:space="preserve">Контракт </w:t>
            </w:r>
            <w:r w:rsidRPr="00492615">
              <w:rPr>
                <w:rFonts w:eastAsia="Calibri"/>
                <w:sz w:val="22"/>
                <w:szCs w:val="22"/>
              </w:rPr>
              <w:br/>
            </w:r>
            <w:r w:rsidRPr="00492615">
              <w:rPr>
                <w:sz w:val="22"/>
                <w:szCs w:val="22"/>
              </w:rPr>
              <w:t xml:space="preserve">№ 6836447 2022, </w:t>
            </w:r>
            <w:r w:rsidRPr="00492615">
              <w:rPr>
                <w:bCs/>
                <w:sz w:val="22"/>
                <w:szCs w:val="22"/>
              </w:rPr>
              <w:t>Контракт</w:t>
            </w:r>
            <w:r w:rsidRPr="00492615">
              <w:rPr>
                <w:rFonts w:eastAsia="Calibri"/>
                <w:bCs/>
                <w:sz w:val="22"/>
                <w:szCs w:val="22"/>
              </w:rPr>
              <w:t xml:space="preserve"> </w:t>
            </w:r>
            <w:r w:rsidRPr="00492615">
              <w:rPr>
                <w:sz w:val="22"/>
                <w:szCs w:val="22"/>
              </w:rPr>
              <w:t xml:space="preserve">№0848300051621001792-23) </w:t>
            </w:r>
          </w:p>
        </w:tc>
        <w:tc>
          <w:tcPr>
            <w:tcW w:w="2167" w:type="dxa"/>
            <w:tcBorders>
              <w:top w:val="single" w:sz="4" w:space="0" w:color="auto"/>
              <w:left w:val="single" w:sz="4" w:space="0" w:color="auto"/>
              <w:bottom w:val="single" w:sz="4" w:space="0" w:color="auto"/>
              <w:right w:val="single" w:sz="4" w:space="0" w:color="auto"/>
            </w:tcBorders>
          </w:tcPr>
          <w:p w:rsidR="00492615" w:rsidRPr="00492615" w:rsidRDefault="00492615" w:rsidP="00333EDA">
            <w:pPr>
              <w:pStyle w:val="a3"/>
              <w:ind w:left="34" w:firstLine="0"/>
              <w:jc w:val="center"/>
              <w:rPr>
                <w:sz w:val="22"/>
                <w:szCs w:val="22"/>
              </w:rPr>
            </w:pPr>
            <w:r w:rsidRPr="00492615">
              <w:rPr>
                <w:rFonts w:eastAsia="Calibri"/>
                <w:bCs/>
                <w:iCs/>
                <w:sz w:val="22"/>
                <w:szCs w:val="22"/>
              </w:rPr>
              <w:t>Направление 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w:t>
            </w:r>
            <w:r w:rsidRPr="00492615">
              <w:rPr>
                <w:sz w:val="22"/>
                <w:szCs w:val="22"/>
              </w:rPr>
              <w:t>, копии контракта не в полном объеме</w:t>
            </w:r>
          </w:p>
          <w:p w:rsidR="00492615" w:rsidRPr="00492615" w:rsidRDefault="00492615" w:rsidP="00333EDA">
            <w:pPr>
              <w:pStyle w:val="a3"/>
              <w:ind w:left="34" w:firstLine="0"/>
              <w:jc w:val="center"/>
              <w:rPr>
                <w:sz w:val="22"/>
                <w:szCs w:val="22"/>
                <w:bdr w:val="none" w:sz="0" w:space="0" w:color="auto" w:frame="1"/>
              </w:rPr>
            </w:pPr>
            <w:r w:rsidRPr="00492615">
              <w:rPr>
                <w:sz w:val="22"/>
                <w:szCs w:val="22"/>
              </w:rPr>
              <w:t xml:space="preserve"> </w:t>
            </w:r>
          </w:p>
        </w:tc>
        <w:tc>
          <w:tcPr>
            <w:tcW w:w="1879" w:type="dxa"/>
            <w:tcBorders>
              <w:top w:val="single" w:sz="4" w:space="0" w:color="auto"/>
              <w:left w:val="single" w:sz="4" w:space="0" w:color="auto"/>
              <w:bottom w:val="single" w:sz="4" w:space="0" w:color="auto"/>
              <w:right w:val="single" w:sz="4" w:space="0" w:color="auto"/>
            </w:tcBorders>
          </w:tcPr>
          <w:p w:rsidR="00492615" w:rsidRPr="00492615" w:rsidRDefault="00492615" w:rsidP="00333EDA">
            <w:pPr>
              <w:ind w:left="34" w:firstLine="0"/>
              <w:jc w:val="center"/>
              <w:rPr>
                <w:rFonts w:eastAsia="Calibri"/>
                <w:sz w:val="22"/>
                <w:szCs w:val="22"/>
                <w:lang w:eastAsia="zh-CN"/>
              </w:rPr>
            </w:pPr>
            <w:r w:rsidRPr="00492615">
              <w:rPr>
                <w:rFonts w:eastAsia="Calibri"/>
                <w:sz w:val="22"/>
                <w:szCs w:val="22"/>
                <w:lang w:eastAsia="zh-CN"/>
              </w:rPr>
              <w:t xml:space="preserve">Ответственность за совершение данного правонарушения предусмотрена </w:t>
            </w:r>
          </w:p>
          <w:p w:rsidR="00492615" w:rsidRPr="00492615" w:rsidRDefault="00492615" w:rsidP="00333EDA">
            <w:pPr>
              <w:ind w:left="34" w:firstLine="0"/>
              <w:jc w:val="center"/>
              <w:rPr>
                <w:rFonts w:eastAsia="Calibri"/>
                <w:b/>
                <w:sz w:val="22"/>
                <w:szCs w:val="22"/>
                <w:lang w:eastAsia="zh-CN"/>
              </w:rPr>
            </w:pPr>
            <w:r w:rsidRPr="00492615">
              <w:rPr>
                <w:b/>
                <w:sz w:val="22"/>
                <w:szCs w:val="22"/>
                <w:lang w:eastAsia="en-US"/>
              </w:rPr>
              <w:t xml:space="preserve">частью 2 статьи 7.31 </w:t>
            </w:r>
            <w:r w:rsidRPr="00492615">
              <w:rPr>
                <w:sz w:val="22"/>
                <w:szCs w:val="22"/>
                <w:lang w:eastAsia="en-US"/>
              </w:rPr>
              <w:t xml:space="preserve"> </w:t>
            </w:r>
            <w:r w:rsidRPr="00492615">
              <w:rPr>
                <w:b/>
                <w:sz w:val="22"/>
                <w:szCs w:val="22"/>
                <w:lang w:eastAsia="en-US"/>
              </w:rPr>
              <w:t>КоАП РФ</w:t>
            </w:r>
          </w:p>
          <w:p w:rsidR="00492615" w:rsidRPr="00492615" w:rsidRDefault="00492615" w:rsidP="00333EDA">
            <w:pPr>
              <w:ind w:left="34" w:firstLine="0"/>
              <w:jc w:val="center"/>
              <w:rPr>
                <w:rFonts w:eastAsia="Calibri"/>
                <w:sz w:val="22"/>
                <w:szCs w:val="22"/>
                <w:lang w:eastAsia="zh-CN"/>
              </w:rPr>
            </w:pPr>
          </w:p>
        </w:tc>
        <w:tc>
          <w:tcPr>
            <w:tcW w:w="1417" w:type="dxa"/>
            <w:tcBorders>
              <w:top w:val="single" w:sz="4" w:space="0" w:color="auto"/>
              <w:left w:val="single" w:sz="4" w:space="0" w:color="auto"/>
              <w:bottom w:val="single" w:sz="4" w:space="0" w:color="auto"/>
              <w:right w:val="single" w:sz="4" w:space="0" w:color="auto"/>
            </w:tcBorders>
          </w:tcPr>
          <w:p w:rsidR="00492615" w:rsidRPr="00492615" w:rsidRDefault="00492615" w:rsidP="00333EDA">
            <w:pPr>
              <w:pStyle w:val="a5"/>
              <w:tabs>
                <w:tab w:val="left" w:pos="-104"/>
              </w:tabs>
              <w:spacing w:after="0"/>
              <w:ind w:left="-104" w:firstLine="0"/>
              <w:jc w:val="center"/>
              <w:rPr>
                <w:sz w:val="22"/>
                <w:szCs w:val="22"/>
                <w:lang w:eastAsia="en-US"/>
              </w:rPr>
            </w:pPr>
            <w:r w:rsidRPr="00492615">
              <w:rPr>
                <w:sz w:val="22"/>
                <w:szCs w:val="22"/>
                <w:lang w:eastAsia="en-US"/>
              </w:rPr>
              <w:t>Должностное лицо  Учреждения</w:t>
            </w:r>
          </w:p>
        </w:tc>
        <w:tc>
          <w:tcPr>
            <w:tcW w:w="1471" w:type="dxa"/>
            <w:tcBorders>
              <w:top w:val="single" w:sz="4" w:space="0" w:color="auto"/>
              <w:left w:val="single" w:sz="4" w:space="0" w:color="auto"/>
              <w:bottom w:val="single" w:sz="4" w:space="0" w:color="auto"/>
              <w:right w:val="single" w:sz="4" w:space="0" w:color="auto"/>
            </w:tcBorders>
          </w:tcPr>
          <w:p w:rsidR="00492615" w:rsidRPr="00492615" w:rsidRDefault="00492615" w:rsidP="00333EDA">
            <w:pPr>
              <w:pStyle w:val="a5"/>
              <w:tabs>
                <w:tab w:val="left" w:pos="0"/>
              </w:tabs>
              <w:spacing w:after="0"/>
              <w:ind w:left="-73" w:firstLine="0"/>
              <w:jc w:val="center"/>
              <w:rPr>
                <w:b/>
                <w:bCs/>
                <w:sz w:val="22"/>
                <w:szCs w:val="22"/>
                <w:lang w:eastAsia="en-US"/>
              </w:rPr>
            </w:pPr>
            <w:r w:rsidRPr="00492615">
              <w:rPr>
                <w:b/>
                <w:bCs/>
                <w:sz w:val="22"/>
                <w:szCs w:val="22"/>
                <w:lang w:eastAsia="en-US"/>
              </w:rPr>
              <w:t>3</w:t>
            </w:r>
          </w:p>
          <w:p w:rsidR="00492615" w:rsidRPr="00492615" w:rsidRDefault="00492615" w:rsidP="00333EDA">
            <w:pPr>
              <w:pStyle w:val="a3"/>
              <w:ind w:left="-73" w:firstLine="0"/>
              <w:jc w:val="center"/>
              <w:rPr>
                <w:i/>
                <w:sz w:val="22"/>
                <w:szCs w:val="22"/>
                <w:lang w:eastAsia="en-US"/>
              </w:rPr>
            </w:pPr>
            <w:r w:rsidRPr="00492615">
              <w:rPr>
                <w:i/>
                <w:sz w:val="22"/>
                <w:szCs w:val="22"/>
                <w:lang w:eastAsia="en-US"/>
              </w:rPr>
              <w:t>(из них 1 нарушение с истекшим сроком)</w:t>
            </w:r>
          </w:p>
          <w:p w:rsidR="00492615" w:rsidRPr="00492615" w:rsidRDefault="00492615" w:rsidP="00333EDA">
            <w:pPr>
              <w:pStyle w:val="a5"/>
              <w:tabs>
                <w:tab w:val="left" w:pos="0"/>
              </w:tabs>
              <w:spacing w:after="0"/>
              <w:ind w:left="-73" w:firstLine="0"/>
              <w:jc w:val="center"/>
              <w:rPr>
                <w:b/>
                <w:bCs/>
                <w:sz w:val="22"/>
                <w:szCs w:val="22"/>
                <w:lang w:eastAsia="en-US"/>
              </w:rPr>
            </w:pPr>
          </w:p>
          <w:p w:rsidR="00492615" w:rsidRPr="00492615" w:rsidRDefault="00492615" w:rsidP="00333EDA">
            <w:pPr>
              <w:pStyle w:val="a5"/>
              <w:tabs>
                <w:tab w:val="left" w:pos="0"/>
              </w:tabs>
              <w:spacing w:after="0"/>
              <w:ind w:left="-73" w:firstLine="0"/>
              <w:jc w:val="center"/>
              <w:rPr>
                <w:b/>
                <w:sz w:val="22"/>
                <w:szCs w:val="22"/>
                <w:lang w:eastAsia="en-US"/>
              </w:rPr>
            </w:pPr>
          </w:p>
        </w:tc>
      </w:tr>
      <w:tr w:rsidR="00492615" w:rsidRPr="00492615" w:rsidTr="00333EDA">
        <w:trPr>
          <w:trHeight w:val="699"/>
          <w:jc w:val="center"/>
        </w:trPr>
        <w:tc>
          <w:tcPr>
            <w:tcW w:w="426" w:type="dxa"/>
            <w:tcBorders>
              <w:top w:val="single" w:sz="4" w:space="0" w:color="auto"/>
              <w:left w:val="single" w:sz="4" w:space="0" w:color="auto"/>
              <w:bottom w:val="single" w:sz="4" w:space="0" w:color="auto"/>
              <w:right w:val="single" w:sz="4" w:space="0" w:color="auto"/>
            </w:tcBorders>
          </w:tcPr>
          <w:p w:rsidR="00492615" w:rsidRPr="00492615" w:rsidRDefault="00492615" w:rsidP="00492615">
            <w:pPr>
              <w:pStyle w:val="a3"/>
              <w:numPr>
                <w:ilvl w:val="0"/>
                <w:numId w:val="6"/>
              </w:numPr>
              <w:suppressAutoHyphens/>
              <w:overflowPunct w:val="0"/>
              <w:autoSpaceDE w:val="0"/>
              <w:ind w:right="-129"/>
              <w:jc w:val="center"/>
              <w:textAlignment w:val="baseline"/>
              <w:rPr>
                <w:rFonts w:eastAsia="Calibri"/>
                <w:sz w:val="22"/>
                <w:szCs w:val="22"/>
              </w:rPr>
            </w:pPr>
          </w:p>
        </w:tc>
        <w:tc>
          <w:tcPr>
            <w:tcW w:w="2215" w:type="dxa"/>
            <w:tcBorders>
              <w:top w:val="single" w:sz="4" w:space="0" w:color="auto"/>
              <w:left w:val="single" w:sz="4" w:space="0" w:color="auto"/>
              <w:bottom w:val="single" w:sz="4" w:space="0" w:color="auto"/>
              <w:right w:val="single" w:sz="4" w:space="0" w:color="auto"/>
            </w:tcBorders>
          </w:tcPr>
          <w:p w:rsidR="00492615" w:rsidRPr="00492615" w:rsidRDefault="00492615" w:rsidP="00333EDA">
            <w:pPr>
              <w:ind w:left="-57" w:firstLine="0"/>
              <w:jc w:val="center"/>
              <w:rPr>
                <w:sz w:val="22"/>
                <w:szCs w:val="22"/>
              </w:rPr>
            </w:pPr>
            <w:r w:rsidRPr="00492615">
              <w:rPr>
                <w:sz w:val="22"/>
                <w:szCs w:val="22"/>
              </w:rPr>
              <w:t>Часть 3 статья 103</w:t>
            </w:r>
          </w:p>
          <w:p w:rsidR="00492615" w:rsidRPr="00492615" w:rsidRDefault="00492615" w:rsidP="00333EDA">
            <w:pPr>
              <w:ind w:left="-57" w:firstLine="0"/>
              <w:jc w:val="center"/>
              <w:rPr>
                <w:sz w:val="22"/>
                <w:szCs w:val="22"/>
              </w:rPr>
            </w:pPr>
            <w:r w:rsidRPr="00492615">
              <w:rPr>
                <w:sz w:val="22"/>
                <w:szCs w:val="22"/>
              </w:rPr>
              <w:t xml:space="preserve">Федеральный закон </w:t>
            </w:r>
            <w:r w:rsidRPr="00492615">
              <w:rPr>
                <w:sz w:val="22"/>
                <w:szCs w:val="22"/>
              </w:rPr>
              <w:br/>
              <w:t>№ 44-ФЗ</w:t>
            </w:r>
          </w:p>
          <w:p w:rsidR="00492615" w:rsidRPr="00492615" w:rsidRDefault="00492615" w:rsidP="00333EDA">
            <w:pPr>
              <w:pStyle w:val="ConsPlusNormal"/>
              <w:ind w:left="-57" w:firstLine="0"/>
              <w:jc w:val="center"/>
              <w:rPr>
                <w:sz w:val="22"/>
                <w:szCs w:val="22"/>
              </w:rPr>
            </w:pPr>
            <w:r w:rsidRPr="00492615">
              <w:rPr>
                <w:sz w:val="22"/>
                <w:szCs w:val="22"/>
              </w:rPr>
              <w:t>(</w:t>
            </w:r>
            <w:r w:rsidRPr="00492615">
              <w:rPr>
                <w:rFonts w:eastAsia="Calibri"/>
                <w:bCs/>
                <w:sz w:val="22"/>
                <w:szCs w:val="22"/>
              </w:rPr>
              <w:t xml:space="preserve">Контракт </w:t>
            </w:r>
            <w:r w:rsidRPr="00492615">
              <w:rPr>
                <w:rFonts w:eastAsia="Calibri"/>
                <w:bCs/>
                <w:sz w:val="22"/>
                <w:szCs w:val="22"/>
              </w:rPr>
              <w:br/>
            </w:r>
            <w:r w:rsidRPr="00492615">
              <w:rPr>
                <w:bCs/>
                <w:sz w:val="22"/>
                <w:szCs w:val="22"/>
              </w:rPr>
              <w:t>№0</w:t>
            </w:r>
            <w:r w:rsidRPr="00492615">
              <w:rPr>
                <w:sz w:val="22"/>
                <w:szCs w:val="22"/>
              </w:rPr>
              <w:t>848300051621001545-2)</w:t>
            </w:r>
          </w:p>
          <w:p w:rsidR="00492615" w:rsidRPr="00492615" w:rsidRDefault="00492615" w:rsidP="00333EDA">
            <w:pPr>
              <w:ind w:left="-57" w:firstLine="0"/>
              <w:jc w:val="center"/>
              <w:rPr>
                <w:sz w:val="22"/>
                <w:szCs w:val="22"/>
              </w:rPr>
            </w:pPr>
          </w:p>
        </w:tc>
        <w:tc>
          <w:tcPr>
            <w:tcW w:w="2167" w:type="dxa"/>
            <w:tcBorders>
              <w:top w:val="single" w:sz="4" w:space="0" w:color="auto"/>
              <w:left w:val="single" w:sz="4" w:space="0" w:color="auto"/>
              <w:bottom w:val="single" w:sz="4" w:space="0" w:color="auto"/>
              <w:right w:val="single" w:sz="4" w:space="0" w:color="auto"/>
            </w:tcBorders>
          </w:tcPr>
          <w:p w:rsidR="00492615" w:rsidRPr="00492615" w:rsidRDefault="00492615" w:rsidP="00333EDA">
            <w:pPr>
              <w:pStyle w:val="a3"/>
              <w:ind w:left="34" w:firstLine="0"/>
              <w:jc w:val="center"/>
              <w:rPr>
                <w:sz w:val="22"/>
                <w:szCs w:val="22"/>
              </w:rPr>
            </w:pPr>
            <w:r w:rsidRPr="00492615">
              <w:rPr>
                <w:sz w:val="22"/>
                <w:szCs w:val="22"/>
                <w:bdr w:val="none" w:sz="0" w:space="0" w:color="auto" w:frame="1"/>
              </w:rPr>
              <w:t>Несвоевременное</w:t>
            </w:r>
            <w:r w:rsidRPr="00492615">
              <w:rPr>
                <w:sz w:val="22"/>
                <w:szCs w:val="22"/>
                <w:bdr w:val="none" w:sz="0" w:space="0" w:color="auto" w:frame="1"/>
                <w:lang w:eastAsia="en-US"/>
              </w:rPr>
              <w:t xml:space="preserve"> направление в федеральный орган исполнительной власти, осуществляющий правоприменительные функции по кассовому обслуживанию </w:t>
            </w:r>
            <w:r w:rsidRPr="00492615">
              <w:rPr>
                <w:sz w:val="22"/>
                <w:szCs w:val="22"/>
                <w:bdr w:val="none" w:sz="0" w:space="0" w:color="auto" w:frame="1"/>
                <w:lang w:eastAsia="en-US"/>
              </w:rPr>
              <w:lastRenderedPageBreak/>
              <w:t>исполнения бюджетов бюджетной системы Российской Федерации,</w:t>
            </w:r>
            <w:r w:rsidRPr="00492615">
              <w:rPr>
                <w:sz w:val="22"/>
                <w:szCs w:val="22"/>
              </w:rPr>
              <w:t xml:space="preserve"> информации об изменении контракта</w:t>
            </w:r>
          </w:p>
          <w:p w:rsidR="00492615" w:rsidRPr="00492615" w:rsidRDefault="00492615" w:rsidP="00333EDA">
            <w:pPr>
              <w:pStyle w:val="a3"/>
              <w:ind w:left="34" w:firstLine="0"/>
              <w:jc w:val="center"/>
              <w:rPr>
                <w:sz w:val="22"/>
                <w:szCs w:val="22"/>
              </w:rPr>
            </w:pPr>
            <w:r w:rsidRPr="00492615">
              <w:rPr>
                <w:sz w:val="22"/>
                <w:szCs w:val="22"/>
              </w:rPr>
              <w:t xml:space="preserve"> </w:t>
            </w:r>
          </w:p>
        </w:tc>
        <w:tc>
          <w:tcPr>
            <w:tcW w:w="1879" w:type="dxa"/>
            <w:tcBorders>
              <w:top w:val="single" w:sz="4" w:space="0" w:color="auto"/>
              <w:left w:val="single" w:sz="4" w:space="0" w:color="auto"/>
              <w:bottom w:val="single" w:sz="4" w:space="0" w:color="auto"/>
              <w:right w:val="single" w:sz="4" w:space="0" w:color="auto"/>
            </w:tcBorders>
          </w:tcPr>
          <w:p w:rsidR="00492615" w:rsidRPr="00492615" w:rsidRDefault="00492615" w:rsidP="00333EDA">
            <w:pPr>
              <w:ind w:left="34" w:firstLine="0"/>
              <w:jc w:val="center"/>
              <w:rPr>
                <w:rFonts w:eastAsia="Calibri"/>
                <w:sz w:val="22"/>
                <w:szCs w:val="22"/>
                <w:lang w:eastAsia="zh-CN"/>
              </w:rPr>
            </w:pPr>
            <w:r w:rsidRPr="00492615">
              <w:rPr>
                <w:rFonts w:eastAsia="Calibri"/>
                <w:sz w:val="22"/>
                <w:szCs w:val="22"/>
                <w:lang w:eastAsia="zh-CN"/>
              </w:rPr>
              <w:lastRenderedPageBreak/>
              <w:t xml:space="preserve">Ответственность за совершение данного правонарушения предусмотрена </w:t>
            </w:r>
          </w:p>
          <w:p w:rsidR="00492615" w:rsidRPr="00492615" w:rsidRDefault="00492615" w:rsidP="00333EDA">
            <w:pPr>
              <w:ind w:left="34" w:firstLine="0"/>
              <w:jc w:val="center"/>
              <w:rPr>
                <w:rFonts w:eastAsia="Calibri"/>
                <w:sz w:val="22"/>
                <w:szCs w:val="22"/>
                <w:lang w:eastAsia="zh-CN"/>
              </w:rPr>
            </w:pPr>
            <w:r w:rsidRPr="00492615">
              <w:rPr>
                <w:b/>
                <w:sz w:val="22"/>
                <w:szCs w:val="22"/>
              </w:rPr>
              <w:t>частью 2 статьи 7.31  КоАП РФ</w:t>
            </w:r>
          </w:p>
          <w:p w:rsidR="00492615" w:rsidRPr="00492615" w:rsidRDefault="00492615" w:rsidP="00333EDA">
            <w:pPr>
              <w:ind w:left="34" w:firstLine="0"/>
              <w:jc w:val="center"/>
              <w:rPr>
                <w:rFonts w:eastAsia="Calibri"/>
                <w:sz w:val="22"/>
                <w:szCs w:val="22"/>
                <w:lang w:eastAsia="zh-CN"/>
              </w:rPr>
            </w:pPr>
          </w:p>
        </w:tc>
        <w:tc>
          <w:tcPr>
            <w:tcW w:w="1417" w:type="dxa"/>
            <w:tcBorders>
              <w:top w:val="single" w:sz="4" w:space="0" w:color="auto"/>
              <w:left w:val="single" w:sz="4" w:space="0" w:color="auto"/>
              <w:bottom w:val="single" w:sz="4" w:space="0" w:color="auto"/>
              <w:right w:val="single" w:sz="4" w:space="0" w:color="auto"/>
            </w:tcBorders>
          </w:tcPr>
          <w:p w:rsidR="00492615" w:rsidRPr="00492615" w:rsidRDefault="00492615" w:rsidP="00333EDA">
            <w:pPr>
              <w:pStyle w:val="a5"/>
              <w:tabs>
                <w:tab w:val="left" w:pos="-104"/>
              </w:tabs>
              <w:spacing w:after="0"/>
              <w:ind w:left="-104" w:firstLine="0"/>
              <w:jc w:val="center"/>
              <w:rPr>
                <w:sz w:val="22"/>
                <w:szCs w:val="22"/>
                <w:lang w:eastAsia="en-US"/>
              </w:rPr>
            </w:pPr>
            <w:r w:rsidRPr="00492615">
              <w:rPr>
                <w:sz w:val="22"/>
                <w:szCs w:val="22"/>
                <w:lang w:eastAsia="en-US"/>
              </w:rPr>
              <w:t>Должностное лицо  Учреждения</w:t>
            </w:r>
          </w:p>
        </w:tc>
        <w:tc>
          <w:tcPr>
            <w:tcW w:w="1471" w:type="dxa"/>
            <w:tcBorders>
              <w:top w:val="single" w:sz="4" w:space="0" w:color="auto"/>
              <w:left w:val="single" w:sz="4" w:space="0" w:color="auto"/>
              <w:bottom w:val="single" w:sz="4" w:space="0" w:color="auto"/>
              <w:right w:val="single" w:sz="4" w:space="0" w:color="auto"/>
            </w:tcBorders>
          </w:tcPr>
          <w:p w:rsidR="00492615" w:rsidRPr="00492615" w:rsidRDefault="00492615" w:rsidP="00333EDA">
            <w:pPr>
              <w:pStyle w:val="a3"/>
              <w:ind w:left="-73" w:firstLine="0"/>
              <w:jc w:val="center"/>
              <w:rPr>
                <w:b/>
                <w:sz w:val="22"/>
                <w:szCs w:val="22"/>
                <w:lang w:eastAsia="en-US"/>
              </w:rPr>
            </w:pPr>
            <w:r w:rsidRPr="00492615">
              <w:rPr>
                <w:b/>
                <w:sz w:val="22"/>
                <w:szCs w:val="22"/>
                <w:lang w:eastAsia="en-US"/>
              </w:rPr>
              <w:t>1</w:t>
            </w:r>
          </w:p>
          <w:p w:rsidR="00492615" w:rsidRPr="00492615" w:rsidRDefault="00492615" w:rsidP="00333EDA">
            <w:pPr>
              <w:pStyle w:val="a5"/>
              <w:tabs>
                <w:tab w:val="left" w:pos="0"/>
              </w:tabs>
              <w:spacing w:after="0"/>
              <w:ind w:left="-73" w:firstLine="0"/>
              <w:jc w:val="center"/>
              <w:rPr>
                <w:b/>
                <w:bCs/>
                <w:sz w:val="22"/>
                <w:szCs w:val="22"/>
                <w:lang w:eastAsia="en-US"/>
              </w:rPr>
            </w:pPr>
          </w:p>
        </w:tc>
      </w:tr>
      <w:tr w:rsidR="00492615" w:rsidRPr="00492615" w:rsidTr="00333EDA">
        <w:trPr>
          <w:trHeight w:val="48"/>
          <w:jc w:val="center"/>
        </w:trPr>
        <w:tc>
          <w:tcPr>
            <w:tcW w:w="426" w:type="dxa"/>
            <w:tcBorders>
              <w:top w:val="single" w:sz="4" w:space="0" w:color="auto"/>
              <w:left w:val="single" w:sz="4" w:space="0" w:color="auto"/>
              <w:bottom w:val="single" w:sz="4" w:space="0" w:color="auto"/>
              <w:right w:val="single" w:sz="4" w:space="0" w:color="auto"/>
            </w:tcBorders>
          </w:tcPr>
          <w:p w:rsidR="00492615" w:rsidRPr="00492615" w:rsidRDefault="00492615" w:rsidP="00492615">
            <w:pPr>
              <w:pStyle w:val="a3"/>
              <w:numPr>
                <w:ilvl w:val="0"/>
                <w:numId w:val="6"/>
              </w:numPr>
              <w:suppressAutoHyphens/>
              <w:overflowPunct w:val="0"/>
              <w:autoSpaceDE w:val="0"/>
              <w:ind w:right="-129"/>
              <w:jc w:val="center"/>
              <w:textAlignment w:val="baseline"/>
              <w:rPr>
                <w:rFonts w:eastAsia="Calibri"/>
                <w:sz w:val="22"/>
                <w:szCs w:val="22"/>
              </w:rPr>
            </w:pPr>
          </w:p>
        </w:tc>
        <w:tc>
          <w:tcPr>
            <w:tcW w:w="2215" w:type="dxa"/>
            <w:tcBorders>
              <w:top w:val="single" w:sz="4" w:space="0" w:color="auto"/>
              <w:left w:val="single" w:sz="4" w:space="0" w:color="auto"/>
              <w:bottom w:val="single" w:sz="4" w:space="0" w:color="auto"/>
              <w:right w:val="single" w:sz="4" w:space="0" w:color="auto"/>
            </w:tcBorders>
          </w:tcPr>
          <w:p w:rsidR="00492615" w:rsidRPr="00492615" w:rsidRDefault="00492615" w:rsidP="00333EDA">
            <w:pPr>
              <w:ind w:left="-137" w:firstLine="0"/>
              <w:jc w:val="center"/>
              <w:rPr>
                <w:sz w:val="22"/>
                <w:szCs w:val="22"/>
              </w:rPr>
            </w:pPr>
            <w:r w:rsidRPr="00492615">
              <w:rPr>
                <w:sz w:val="22"/>
                <w:szCs w:val="22"/>
              </w:rPr>
              <w:t>Часть 3 статья 103</w:t>
            </w:r>
          </w:p>
          <w:p w:rsidR="00492615" w:rsidRPr="00492615" w:rsidRDefault="00492615" w:rsidP="00333EDA">
            <w:pPr>
              <w:ind w:left="-137" w:firstLine="0"/>
              <w:jc w:val="center"/>
              <w:rPr>
                <w:sz w:val="22"/>
                <w:szCs w:val="22"/>
              </w:rPr>
            </w:pPr>
            <w:r w:rsidRPr="00492615">
              <w:rPr>
                <w:sz w:val="22"/>
                <w:szCs w:val="22"/>
              </w:rPr>
              <w:t xml:space="preserve">Федеральный закон </w:t>
            </w:r>
            <w:r w:rsidRPr="00492615">
              <w:rPr>
                <w:sz w:val="22"/>
                <w:szCs w:val="22"/>
              </w:rPr>
              <w:br/>
              <w:t>№ 44-ФЗ</w:t>
            </w:r>
          </w:p>
          <w:p w:rsidR="00492615" w:rsidRPr="00492615" w:rsidRDefault="00492615" w:rsidP="00333EDA">
            <w:pPr>
              <w:ind w:left="-57" w:firstLine="0"/>
              <w:jc w:val="center"/>
              <w:rPr>
                <w:sz w:val="22"/>
                <w:szCs w:val="22"/>
              </w:rPr>
            </w:pPr>
            <w:r w:rsidRPr="00492615">
              <w:rPr>
                <w:rFonts w:eastAsia="Calibri"/>
                <w:bCs/>
                <w:sz w:val="22"/>
                <w:szCs w:val="22"/>
              </w:rPr>
              <w:t>(</w:t>
            </w:r>
            <w:r w:rsidRPr="00492615">
              <w:rPr>
                <w:sz w:val="22"/>
                <w:szCs w:val="22"/>
              </w:rPr>
              <w:t xml:space="preserve">Контракт №0848300051621001545-2, </w:t>
            </w:r>
            <w:r w:rsidRPr="00492615">
              <w:rPr>
                <w:sz w:val="22"/>
                <w:szCs w:val="22"/>
              </w:rPr>
              <w:br/>
            </w:r>
            <w:r w:rsidRPr="00492615">
              <w:rPr>
                <w:bCs/>
                <w:sz w:val="22"/>
                <w:szCs w:val="22"/>
              </w:rPr>
              <w:t>Контракт</w:t>
            </w:r>
            <w:r w:rsidRPr="00492615">
              <w:rPr>
                <w:rFonts w:eastAsia="Calibri"/>
                <w:bCs/>
                <w:sz w:val="22"/>
                <w:szCs w:val="22"/>
              </w:rPr>
              <w:t xml:space="preserve"> </w:t>
            </w:r>
            <w:r w:rsidRPr="00492615">
              <w:rPr>
                <w:sz w:val="22"/>
                <w:szCs w:val="22"/>
              </w:rPr>
              <w:t xml:space="preserve">№0848300051621001792-23, </w:t>
            </w:r>
            <w:r w:rsidRPr="00492615">
              <w:rPr>
                <w:sz w:val="22"/>
                <w:szCs w:val="22"/>
              </w:rPr>
              <w:br/>
            </w:r>
            <w:r w:rsidRPr="00492615">
              <w:rPr>
                <w:bCs/>
                <w:sz w:val="22"/>
                <w:szCs w:val="22"/>
              </w:rPr>
              <w:t>Контракт</w:t>
            </w:r>
            <w:r w:rsidRPr="00492615">
              <w:rPr>
                <w:rFonts w:eastAsia="Calibri"/>
                <w:bCs/>
                <w:sz w:val="22"/>
                <w:szCs w:val="22"/>
              </w:rPr>
              <w:t xml:space="preserve"> </w:t>
            </w:r>
            <w:r w:rsidRPr="00492615">
              <w:rPr>
                <w:rFonts w:eastAsia="Calibri"/>
                <w:bCs/>
                <w:sz w:val="22"/>
                <w:szCs w:val="22"/>
              </w:rPr>
              <w:br/>
            </w:r>
            <w:r w:rsidRPr="00492615">
              <w:rPr>
                <w:sz w:val="22"/>
                <w:szCs w:val="22"/>
              </w:rPr>
              <w:t>№6310122-23)</w:t>
            </w:r>
          </w:p>
        </w:tc>
        <w:tc>
          <w:tcPr>
            <w:tcW w:w="2167" w:type="dxa"/>
            <w:tcBorders>
              <w:top w:val="single" w:sz="4" w:space="0" w:color="auto"/>
              <w:left w:val="single" w:sz="4" w:space="0" w:color="auto"/>
              <w:bottom w:val="single" w:sz="4" w:space="0" w:color="auto"/>
              <w:right w:val="single" w:sz="4" w:space="0" w:color="auto"/>
            </w:tcBorders>
          </w:tcPr>
          <w:p w:rsidR="00492615" w:rsidRPr="00492615" w:rsidRDefault="00492615" w:rsidP="00333EDA">
            <w:pPr>
              <w:pStyle w:val="a3"/>
              <w:ind w:left="34" w:firstLine="0"/>
              <w:jc w:val="center"/>
              <w:rPr>
                <w:sz w:val="22"/>
                <w:szCs w:val="22"/>
                <w:bdr w:val="none" w:sz="0" w:space="0" w:color="auto" w:frame="1"/>
                <w:lang w:eastAsia="en-US"/>
              </w:rPr>
            </w:pPr>
            <w:r w:rsidRPr="00492615">
              <w:rPr>
                <w:sz w:val="22"/>
                <w:szCs w:val="22"/>
                <w:bdr w:val="none" w:sz="0" w:space="0" w:color="auto" w:frame="1"/>
              </w:rPr>
              <w:t xml:space="preserve">Несвоевременное направление </w:t>
            </w:r>
            <w:r w:rsidRPr="00492615">
              <w:rPr>
                <w:iCs/>
                <w:sz w:val="22"/>
                <w:szCs w:val="22"/>
              </w:rPr>
              <w:t xml:space="preserve">информации </w:t>
            </w:r>
            <w:r w:rsidRPr="00492615">
              <w:rPr>
                <w:bCs/>
                <w:sz w:val="22"/>
                <w:szCs w:val="22"/>
              </w:rPr>
              <w:t>о приемке поставленного товара, оказанной услуги, отдельных этапов исполнения контракта и документа о приемке</w:t>
            </w:r>
            <w:r w:rsidRPr="00492615">
              <w:rPr>
                <w:sz w:val="22"/>
                <w:szCs w:val="22"/>
                <w:bdr w:val="none" w:sz="0" w:space="0" w:color="auto" w:frame="1"/>
                <w:lang w:eastAsia="en-US"/>
              </w:rPr>
              <w:t xml:space="preserve"> 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w:t>
            </w:r>
          </w:p>
          <w:p w:rsidR="00492615" w:rsidRPr="00492615" w:rsidRDefault="00492615" w:rsidP="00333EDA">
            <w:pPr>
              <w:pStyle w:val="a3"/>
              <w:ind w:left="34" w:firstLine="0"/>
              <w:jc w:val="center"/>
              <w:rPr>
                <w:sz w:val="22"/>
                <w:szCs w:val="22"/>
                <w:bdr w:val="none" w:sz="0" w:space="0" w:color="auto" w:frame="1"/>
                <w:lang w:eastAsia="en-US"/>
              </w:rPr>
            </w:pPr>
          </w:p>
        </w:tc>
        <w:tc>
          <w:tcPr>
            <w:tcW w:w="1879" w:type="dxa"/>
            <w:tcBorders>
              <w:top w:val="single" w:sz="4" w:space="0" w:color="auto"/>
              <w:left w:val="single" w:sz="4" w:space="0" w:color="auto"/>
              <w:bottom w:val="single" w:sz="4" w:space="0" w:color="auto"/>
              <w:right w:val="single" w:sz="4" w:space="0" w:color="auto"/>
            </w:tcBorders>
          </w:tcPr>
          <w:p w:rsidR="00492615" w:rsidRPr="00492615" w:rsidRDefault="00492615" w:rsidP="00333EDA">
            <w:pPr>
              <w:ind w:left="34" w:firstLine="0"/>
              <w:jc w:val="center"/>
              <w:rPr>
                <w:rFonts w:eastAsia="Calibri"/>
                <w:sz w:val="22"/>
                <w:szCs w:val="22"/>
                <w:lang w:eastAsia="zh-CN"/>
              </w:rPr>
            </w:pPr>
            <w:r w:rsidRPr="00492615">
              <w:rPr>
                <w:rFonts w:eastAsia="Calibri"/>
                <w:sz w:val="22"/>
                <w:szCs w:val="22"/>
                <w:lang w:eastAsia="zh-CN"/>
              </w:rPr>
              <w:t xml:space="preserve">Ответственность за совершение данного правонарушения предусмотрена </w:t>
            </w:r>
          </w:p>
          <w:p w:rsidR="00492615" w:rsidRPr="00492615" w:rsidRDefault="00492615" w:rsidP="00333EDA">
            <w:pPr>
              <w:ind w:left="34" w:firstLine="0"/>
              <w:jc w:val="center"/>
              <w:rPr>
                <w:rFonts w:eastAsia="Calibri"/>
                <w:b/>
                <w:sz w:val="22"/>
                <w:szCs w:val="22"/>
                <w:lang w:eastAsia="zh-CN"/>
              </w:rPr>
            </w:pPr>
            <w:r w:rsidRPr="00492615">
              <w:rPr>
                <w:b/>
                <w:sz w:val="22"/>
                <w:szCs w:val="22"/>
              </w:rPr>
              <w:t xml:space="preserve">частью 2 статьи 7.31 </w:t>
            </w:r>
            <w:r w:rsidRPr="00492615">
              <w:rPr>
                <w:sz w:val="22"/>
                <w:szCs w:val="22"/>
              </w:rPr>
              <w:t xml:space="preserve"> </w:t>
            </w:r>
            <w:r w:rsidRPr="00492615">
              <w:rPr>
                <w:b/>
                <w:sz w:val="22"/>
                <w:szCs w:val="22"/>
              </w:rPr>
              <w:t>КоАП РФ</w:t>
            </w:r>
          </w:p>
          <w:p w:rsidR="00492615" w:rsidRPr="00492615" w:rsidRDefault="00492615" w:rsidP="00333EDA">
            <w:pPr>
              <w:pStyle w:val="a5"/>
              <w:spacing w:after="0"/>
              <w:ind w:left="34" w:firstLine="0"/>
              <w:jc w:val="center"/>
              <w:rPr>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rsidR="00492615" w:rsidRPr="00492615" w:rsidRDefault="00492615" w:rsidP="00333EDA">
            <w:pPr>
              <w:pStyle w:val="a5"/>
              <w:tabs>
                <w:tab w:val="left" w:pos="-104"/>
              </w:tabs>
              <w:spacing w:after="0"/>
              <w:ind w:left="-104" w:firstLine="4"/>
              <w:jc w:val="center"/>
              <w:rPr>
                <w:sz w:val="22"/>
                <w:szCs w:val="22"/>
                <w:lang w:eastAsia="en-US"/>
              </w:rPr>
            </w:pPr>
            <w:r w:rsidRPr="00492615">
              <w:rPr>
                <w:sz w:val="22"/>
                <w:szCs w:val="22"/>
                <w:lang w:eastAsia="en-US"/>
              </w:rPr>
              <w:t>Должностное лицо  Учреждения</w:t>
            </w:r>
          </w:p>
        </w:tc>
        <w:tc>
          <w:tcPr>
            <w:tcW w:w="1471" w:type="dxa"/>
            <w:tcBorders>
              <w:top w:val="single" w:sz="4" w:space="0" w:color="auto"/>
              <w:left w:val="single" w:sz="4" w:space="0" w:color="auto"/>
              <w:bottom w:val="single" w:sz="4" w:space="0" w:color="auto"/>
              <w:right w:val="single" w:sz="4" w:space="0" w:color="auto"/>
            </w:tcBorders>
          </w:tcPr>
          <w:p w:rsidR="00492615" w:rsidRPr="00492615" w:rsidRDefault="00492615" w:rsidP="00333EDA">
            <w:pPr>
              <w:pStyle w:val="a3"/>
              <w:ind w:left="-73" w:firstLine="0"/>
              <w:jc w:val="center"/>
              <w:rPr>
                <w:b/>
                <w:sz w:val="22"/>
                <w:szCs w:val="22"/>
                <w:lang w:eastAsia="en-US"/>
              </w:rPr>
            </w:pPr>
            <w:r w:rsidRPr="00492615">
              <w:rPr>
                <w:b/>
                <w:sz w:val="22"/>
                <w:szCs w:val="22"/>
                <w:lang w:eastAsia="en-US"/>
              </w:rPr>
              <w:t>3</w:t>
            </w:r>
          </w:p>
          <w:p w:rsidR="00492615" w:rsidRPr="00492615" w:rsidRDefault="00492615" w:rsidP="00333EDA">
            <w:pPr>
              <w:pStyle w:val="a5"/>
              <w:tabs>
                <w:tab w:val="left" w:pos="0"/>
              </w:tabs>
              <w:spacing w:after="0"/>
              <w:ind w:left="-73" w:firstLine="0"/>
              <w:jc w:val="center"/>
              <w:rPr>
                <w:b/>
                <w:sz w:val="22"/>
                <w:szCs w:val="22"/>
                <w:lang w:eastAsia="en-US"/>
              </w:rPr>
            </w:pPr>
          </w:p>
        </w:tc>
      </w:tr>
      <w:tr w:rsidR="00492615" w:rsidRPr="00492615" w:rsidTr="00492615">
        <w:trPr>
          <w:trHeight w:val="278"/>
          <w:jc w:val="center"/>
        </w:trPr>
        <w:tc>
          <w:tcPr>
            <w:tcW w:w="426" w:type="dxa"/>
            <w:tcBorders>
              <w:top w:val="single" w:sz="4" w:space="0" w:color="auto"/>
              <w:left w:val="single" w:sz="4" w:space="0" w:color="auto"/>
              <w:bottom w:val="single" w:sz="4" w:space="0" w:color="auto"/>
              <w:right w:val="single" w:sz="4" w:space="0" w:color="auto"/>
            </w:tcBorders>
          </w:tcPr>
          <w:p w:rsidR="00492615" w:rsidRPr="00492615" w:rsidRDefault="00492615" w:rsidP="00492615">
            <w:pPr>
              <w:pStyle w:val="a3"/>
              <w:numPr>
                <w:ilvl w:val="0"/>
                <w:numId w:val="6"/>
              </w:numPr>
              <w:suppressAutoHyphens/>
              <w:overflowPunct w:val="0"/>
              <w:autoSpaceDE w:val="0"/>
              <w:ind w:right="-129"/>
              <w:jc w:val="center"/>
              <w:textAlignment w:val="baseline"/>
              <w:rPr>
                <w:rFonts w:eastAsia="Calibri"/>
                <w:sz w:val="22"/>
                <w:szCs w:val="22"/>
              </w:rPr>
            </w:pPr>
          </w:p>
        </w:tc>
        <w:tc>
          <w:tcPr>
            <w:tcW w:w="2215" w:type="dxa"/>
            <w:tcBorders>
              <w:top w:val="single" w:sz="4" w:space="0" w:color="auto"/>
              <w:left w:val="single" w:sz="4" w:space="0" w:color="auto"/>
              <w:bottom w:val="single" w:sz="4" w:space="0" w:color="auto"/>
              <w:right w:val="single" w:sz="4" w:space="0" w:color="auto"/>
            </w:tcBorders>
          </w:tcPr>
          <w:p w:rsidR="00492615" w:rsidRPr="00492615" w:rsidRDefault="00492615" w:rsidP="00333EDA">
            <w:pPr>
              <w:ind w:left="-137" w:firstLine="0"/>
              <w:jc w:val="center"/>
              <w:rPr>
                <w:sz w:val="22"/>
                <w:szCs w:val="22"/>
              </w:rPr>
            </w:pPr>
            <w:r w:rsidRPr="00492615">
              <w:rPr>
                <w:sz w:val="22"/>
                <w:szCs w:val="22"/>
              </w:rPr>
              <w:t>Часть 3 статья 103</w:t>
            </w:r>
          </w:p>
          <w:p w:rsidR="00492615" w:rsidRPr="00492615" w:rsidRDefault="00492615" w:rsidP="00333EDA">
            <w:pPr>
              <w:ind w:left="-137" w:firstLine="0"/>
              <w:jc w:val="center"/>
              <w:rPr>
                <w:sz w:val="22"/>
                <w:szCs w:val="22"/>
              </w:rPr>
            </w:pPr>
            <w:r w:rsidRPr="00492615">
              <w:rPr>
                <w:sz w:val="22"/>
                <w:szCs w:val="22"/>
              </w:rPr>
              <w:t xml:space="preserve">Федеральный закон </w:t>
            </w:r>
            <w:r w:rsidRPr="00492615">
              <w:rPr>
                <w:sz w:val="22"/>
                <w:szCs w:val="22"/>
              </w:rPr>
              <w:br/>
              <w:t>№ 44-ФЗ</w:t>
            </w:r>
          </w:p>
          <w:p w:rsidR="00492615" w:rsidRPr="00492615" w:rsidRDefault="00492615" w:rsidP="00333EDA">
            <w:pPr>
              <w:ind w:left="-57" w:firstLine="0"/>
              <w:jc w:val="center"/>
              <w:rPr>
                <w:sz w:val="22"/>
                <w:szCs w:val="22"/>
              </w:rPr>
            </w:pPr>
            <w:proofErr w:type="gramStart"/>
            <w:r w:rsidRPr="00492615">
              <w:rPr>
                <w:rFonts w:eastAsia="Calibri"/>
                <w:bCs/>
                <w:sz w:val="22"/>
                <w:szCs w:val="22"/>
              </w:rPr>
              <w:t>(</w:t>
            </w:r>
            <w:r w:rsidRPr="00492615">
              <w:rPr>
                <w:bCs/>
                <w:sz w:val="22"/>
                <w:szCs w:val="22"/>
              </w:rPr>
              <w:t xml:space="preserve">Контракт </w:t>
            </w:r>
            <w:r w:rsidRPr="00492615">
              <w:rPr>
                <w:bCs/>
                <w:sz w:val="22"/>
                <w:szCs w:val="22"/>
              </w:rPr>
              <w:br/>
            </w:r>
            <w:r w:rsidRPr="00492615">
              <w:rPr>
                <w:sz w:val="22"/>
                <w:szCs w:val="22"/>
              </w:rPr>
              <w:t xml:space="preserve">№0848300051621001545-2, </w:t>
            </w:r>
            <w:r w:rsidRPr="00492615">
              <w:rPr>
                <w:sz w:val="22"/>
                <w:szCs w:val="22"/>
              </w:rPr>
              <w:br/>
            </w:r>
            <w:r w:rsidRPr="00492615">
              <w:rPr>
                <w:bCs/>
                <w:sz w:val="22"/>
                <w:szCs w:val="22"/>
              </w:rPr>
              <w:t xml:space="preserve">Контракт </w:t>
            </w:r>
            <w:r w:rsidRPr="00492615">
              <w:rPr>
                <w:bCs/>
                <w:sz w:val="22"/>
                <w:szCs w:val="22"/>
              </w:rPr>
              <w:br/>
            </w:r>
            <w:r w:rsidRPr="00492615">
              <w:rPr>
                <w:rFonts w:eastAsia="Calibri"/>
                <w:bCs/>
                <w:sz w:val="22"/>
                <w:szCs w:val="22"/>
              </w:rPr>
              <w:t xml:space="preserve">№ </w:t>
            </w:r>
            <w:r w:rsidRPr="00492615">
              <w:rPr>
                <w:sz w:val="22"/>
                <w:szCs w:val="22"/>
              </w:rPr>
              <w:t xml:space="preserve">7013150 2022, </w:t>
            </w:r>
            <w:r w:rsidRPr="00492615">
              <w:rPr>
                <w:bCs/>
                <w:sz w:val="22"/>
                <w:szCs w:val="22"/>
              </w:rPr>
              <w:t xml:space="preserve">Контракт </w:t>
            </w:r>
            <w:r w:rsidRPr="00492615">
              <w:rPr>
                <w:bCs/>
                <w:sz w:val="22"/>
                <w:szCs w:val="22"/>
              </w:rPr>
              <w:br/>
            </w:r>
            <w:r w:rsidRPr="00492615">
              <w:rPr>
                <w:sz w:val="22"/>
                <w:szCs w:val="22"/>
              </w:rPr>
              <w:t xml:space="preserve">№ 6836447 2022, </w:t>
            </w:r>
            <w:r w:rsidRPr="00492615">
              <w:rPr>
                <w:bCs/>
                <w:sz w:val="22"/>
                <w:szCs w:val="22"/>
              </w:rPr>
              <w:t xml:space="preserve">Контракт </w:t>
            </w:r>
            <w:r w:rsidRPr="00492615">
              <w:rPr>
                <w:sz w:val="22"/>
                <w:szCs w:val="22"/>
              </w:rPr>
              <w:t xml:space="preserve">№0848300051621001792-23, </w:t>
            </w:r>
            <w:proofErr w:type="gramEnd"/>
          </w:p>
          <w:p w:rsidR="00492615" w:rsidRPr="00492615" w:rsidRDefault="00492615" w:rsidP="00333EDA">
            <w:pPr>
              <w:ind w:left="-57" w:firstLine="0"/>
              <w:jc w:val="center"/>
              <w:rPr>
                <w:sz w:val="22"/>
                <w:szCs w:val="22"/>
              </w:rPr>
            </w:pPr>
            <w:proofErr w:type="gramStart"/>
            <w:r w:rsidRPr="00492615">
              <w:rPr>
                <w:bCs/>
                <w:sz w:val="22"/>
                <w:szCs w:val="22"/>
              </w:rPr>
              <w:t>Контракт</w:t>
            </w:r>
            <w:r w:rsidRPr="00492615">
              <w:rPr>
                <w:rFonts w:eastAsia="Calibri"/>
                <w:bCs/>
                <w:sz w:val="22"/>
                <w:szCs w:val="22"/>
              </w:rPr>
              <w:t xml:space="preserve"> </w:t>
            </w:r>
            <w:r w:rsidRPr="00492615">
              <w:rPr>
                <w:rFonts w:eastAsia="Calibri"/>
                <w:bCs/>
                <w:sz w:val="22"/>
                <w:szCs w:val="22"/>
              </w:rPr>
              <w:br/>
            </w:r>
            <w:r w:rsidRPr="00492615">
              <w:rPr>
                <w:sz w:val="22"/>
                <w:szCs w:val="22"/>
              </w:rPr>
              <w:t>№6310122-23)</w:t>
            </w:r>
            <w:proofErr w:type="gramEnd"/>
          </w:p>
        </w:tc>
        <w:tc>
          <w:tcPr>
            <w:tcW w:w="2167" w:type="dxa"/>
            <w:tcBorders>
              <w:top w:val="single" w:sz="4" w:space="0" w:color="auto"/>
              <w:left w:val="single" w:sz="4" w:space="0" w:color="auto"/>
              <w:bottom w:val="single" w:sz="4" w:space="0" w:color="auto"/>
              <w:right w:val="single" w:sz="4" w:space="0" w:color="auto"/>
            </w:tcBorders>
          </w:tcPr>
          <w:p w:rsidR="00492615" w:rsidRPr="00492615" w:rsidRDefault="00492615" w:rsidP="00333EDA">
            <w:pPr>
              <w:pStyle w:val="a3"/>
              <w:ind w:left="34" w:firstLine="0"/>
              <w:jc w:val="center"/>
              <w:rPr>
                <w:sz w:val="22"/>
                <w:szCs w:val="22"/>
                <w:bdr w:val="none" w:sz="0" w:space="0" w:color="auto" w:frame="1"/>
                <w:lang w:eastAsia="en-US"/>
              </w:rPr>
            </w:pPr>
            <w:r w:rsidRPr="00492615">
              <w:rPr>
                <w:sz w:val="22"/>
                <w:szCs w:val="22"/>
                <w:bdr w:val="none" w:sz="0" w:space="0" w:color="auto" w:frame="1"/>
              </w:rPr>
              <w:t xml:space="preserve">Несвоевременное направление </w:t>
            </w:r>
            <w:r w:rsidRPr="00492615">
              <w:rPr>
                <w:iCs/>
                <w:sz w:val="22"/>
                <w:szCs w:val="22"/>
              </w:rPr>
              <w:t xml:space="preserve">информации </w:t>
            </w:r>
            <w:r w:rsidRPr="00492615">
              <w:rPr>
                <w:sz w:val="22"/>
                <w:szCs w:val="22"/>
              </w:rPr>
              <w:t xml:space="preserve">об исполнении контракта (отдельного этапа исполнения контракта), в том числе информации о стоимости исполненных обязательств </w:t>
            </w:r>
            <w:r w:rsidRPr="00492615">
              <w:rPr>
                <w:sz w:val="22"/>
                <w:szCs w:val="22"/>
                <w:bdr w:val="none" w:sz="0" w:space="0" w:color="auto" w:frame="1"/>
                <w:lang w:eastAsia="en-US"/>
              </w:rPr>
              <w:t xml:space="preserve">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w:t>
            </w:r>
            <w:r w:rsidRPr="00492615">
              <w:rPr>
                <w:sz w:val="22"/>
                <w:szCs w:val="22"/>
                <w:bdr w:val="none" w:sz="0" w:space="0" w:color="auto" w:frame="1"/>
                <w:lang w:eastAsia="en-US"/>
              </w:rPr>
              <w:lastRenderedPageBreak/>
              <w:t xml:space="preserve">Федерации </w:t>
            </w:r>
          </w:p>
          <w:p w:rsidR="00492615" w:rsidRPr="00492615" w:rsidRDefault="00492615" w:rsidP="00333EDA">
            <w:pPr>
              <w:pStyle w:val="a3"/>
              <w:ind w:left="34" w:firstLine="0"/>
              <w:jc w:val="center"/>
              <w:rPr>
                <w:sz w:val="22"/>
                <w:szCs w:val="22"/>
                <w:bdr w:val="none" w:sz="0" w:space="0" w:color="auto" w:frame="1"/>
                <w:lang w:eastAsia="en-US"/>
              </w:rPr>
            </w:pPr>
          </w:p>
        </w:tc>
        <w:tc>
          <w:tcPr>
            <w:tcW w:w="1879" w:type="dxa"/>
            <w:tcBorders>
              <w:top w:val="single" w:sz="4" w:space="0" w:color="auto"/>
              <w:left w:val="single" w:sz="4" w:space="0" w:color="auto"/>
              <w:bottom w:val="single" w:sz="4" w:space="0" w:color="auto"/>
              <w:right w:val="single" w:sz="4" w:space="0" w:color="auto"/>
            </w:tcBorders>
          </w:tcPr>
          <w:p w:rsidR="00492615" w:rsidRPr="00492615" w:rsidRDefault="00492615" w:rsidP="00333EDA">
            <w:pPr>
              <w:ind w:left="34" w:firstLine="0"/>
              <w:jc w:val="center"/>
              <w:rPr>
                <w:rFonts w:eastAsia="Calibri"/>
                <w:sz w:val="22"/>
                <w:szCs w:val="22"/>
                <w:lang w:eastAsia="zh-CN"/>
              </w:rPr>
            </w:pPr>
            <w:r w:rsidRPr="00492615">
              <w:rPr>
                <w:rFonts w:eastAsia="Calibri"/>
                <w:sz w:val="22"/>
                <w:szCs w:val="22"/>
                <w:lang w:eastAsia="zh-CN"/>
              </w:rPr>
              <w:lastRenderedPageBreak/>
              <w:t xml:space="preserve">Ответственность за совершение данного правонарушения предусмотрена </w:t>
            </w:r>
          </w:p>
          <w:p w:rsidR="00492615" w:rsidRPr="00492615" w:rsidRDefault="00492615" w:rsidP="00333EDA">
            <w:pPr>
              <w:ind w:left="34" w:firstLine="0"/>
              <w:jc w:val="center"/>
              <w:rPr>
                <w:rFonts w:eastAsia="Calibri"/>
                <w:b/>
                <w:sz w:val="22"/>
                <w:szCs w:val="22"/>
                <w:lang w:eastAsia="zh-CN"/>
              </w:rPr>
            </w:pPr>
            <w:r w:rsidRPr="00492615">
              <w:rPr>
                <w:b/>
                <w:sz w:val="22"/>
                <w:szCs w:val="22"/>
              </w:rPr>
              <w:t xml:space="preserve">частью 2 статьи 7.31 </w:t>
            </w:r>
            <w:r w:rsidRPr="00492615">
              <w:rPr>
                <w:sz w:val="22"/>
                <w:szCs w:val="22"/>
              </w:rPr>
              <w:t xml:space="preserve"> </w:t>
            </w:r>
            <w:r w:rsidRPr="00492615">
              <w:rPr>
                <w:b/>
                <w:sz w:val="22"/>
                <w:szCs w:val="22"/>
              </w:rPr>
              <w:t>КоАП РФ</w:t>
            </w:r>
          </w:p>
          <w:p w:rsidR="00492615" w:rsidRPr="00492615" w:rsidRDefault="00492615" w:rsidP="00333EDA">
            <w:pPr>
              <w:pStyle w:val="a5"/>
              <w:spacing w:after="0"/>
              <w:ind w:left="34" w:firstLine="0"/>
              <w:jc w:val="center"/>
              <w:rPr>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rsidR="00492615" w:rsidRPr="00492615" w:rsidRDefault="00492615" w:rsidP="00333EDA">
            <w:pPr>
              <w:pStyle w:val="a5"/>
              <w:tabs>
                <w:tab w:val="left" w:pos="-104"/>
              </w:tabs>
              <w:spacing w:after="0"/>
              <w:ind w:left="-104" w:firstLine="4"/>
              <w:jc w:val="center"/>
              <w:rPr>
                <w:sz w:val="22"/>
                <w:szCs w:val="22"/>
                <w:lang w:eastAsia="en-US"/>
              </w:rPr>
            </w:pPr>
            <w:r w:rsidRPr="00492615">
              <w:rPr>
                <w:sz w:val="22"/>
                <w:szCs w:val="22"/>
                <w:lang w:eastAsia="en-US"/>
              </w:rPr>
              <w:t>Должностное лицо  Учреждения</w:t>
            </w:r>
          </w:p>
        </w:tc>
        <w:tc>
          <w:tcPr>
            <w:tcW w:w="1471" w:type="dxa"/>
            <w:tcBorders>
              <w:top w:val="single" w:sz="4" w:space="0" w:color="auto"/>
              <w:left w:val="single" w:sz="4" w:space="0" w:color="auto"/>
              <w:bottom w:val="single" w:sz="4" w:space="0" w:color="auto"/>
              <w:right w:val="single" w:sz="4" w:space="0" w:color="auto"/>
            </w:tcBorders>
          </w:tcPr>
          <w:p w:rsidR="00492615" w:rsidRPr="00492615" w:rsidRDefault="00492615" w:rsidP="00333EDA">
            <w:pPr>
              <w:pStyle w:val="a3"/>
              <w:ind w:left="-73" w:firstLine="0"/>
              <w:jc w:val="center"/>
              <w:rPr>
                <w:b/>
                <w:sz w:val="22"/>
                <w:szCs w:val="22"/>
                <w:lang w:eastAsia="en-US"/>
              </w:rPr>
            </w:pPr>
            <w:r w:rsidRPr="00492615">
              <w:rPr>
                <w:b/>
                <w:sz w:val="22"/>
                <w:szCs w:val="22"/>
                <w:lang w:eastAsia="en-US"/>
              </w:rPr>
              <w:t>5</w:t>
            </w:r>
          </w:p>
          <w:p w:rsidR="00492615" w:rsidRPr="00492615" w:rsidRDefault="00492615" w:rsidP="00333EDA">
            <w:pPr>
              <w:pStyle w:val="a5"/>
              <w:tabs>
                <w:tab w:val="left" w:pos="0"/>
              </w:tabs>
              <w:spacing w:after="0"/>
              <w:ind w:left="-73" w:firstLine="0"/>
              <w:jc w:val="center"/>
              <w:rPr>
                <w:b/>
                <w:sz w:val="22"/>
                <w:szCs w:val="22"/>
                <w:lang w:eastAsia="en-US"/>
              </w:rPr>
            </w:pPr>
          </w:p>
        </w:tc>
      </w:tr>
      <w:tr w:rsidR="00492615" w:rsidRPr="00492615" w:rsidTr="00333EDA">
        <w:trPr>
          <w:trHeight w:val="555"/>
          <w:jc w:val="center"/>
        </w:trPr>
        <w:tc>
          <w:tcPr>
            <w:tcW w:w="6687" w:type="dxa"/>
            <w:gridSpan w:val="4"/>
            <w:tcBorders>
              <w:top w:val="single" w:sz="4" w:space="0" w:color="auto"/>
              <w:left w:val="single" w:sz="4" w:space="0" w:color="auto"/>
              <w:bottom w:val="single" w:sz="4" w:space="0" w:color="auto"/>
              <w:right w:val="single" w:sz="4" w:space="0" w:color="auto"/>
            </w:tcBorders>
          </w:tcPr>
          <w:p w:rsidR="00492615" w:rsidRPr="00492615" w:rsidRDefault="00492615" w:rsidP="00333EDA">
            <w:pPr>
              <w:pStyle w:val="a5"/>
              <w:spacing w:after="0"/>
              <w:ind w:left="34" w:firstLine="0"/>
              <w:jc w:val="right"/>
              <w:rPr>
                <w:b/>
                <w:sz w:val="22"/>
                <w:szCs w:val="22"/>
                <w:lang w:eastAsia="en-US"/>
              </w:rPr>
            </w:pPr>
            <w:r w:rsidRPr="00492615">
              <w:rPr>
                <w:b/>
                <w:sz w:val="22"/>
                <w:szCs w:val="22"/>
                <w:lang w:eastAsia="en-US"/>
              </w:rPr>
              <w:lastRenderedPageBreak/>
              <w:t>ИТОГО</w:t>
            </w:r>
          </w:p>
        </w:tc>
        <w:tc>
          <w:tcPr>
            <w:tcW w:w="1417" w:type="dxa"/>
            <w:tcBorders>
              <w:top w:val="single" w:sz="4" w:space="0" w:color="auto"/>
              <w:left w:val="single" w:sz="4" w:space="0" w:color="auto"/>
              <w:bottom w:val="single" w:sz="4" w:space="0" w:color="auto"/>
              <w:right w:val="single" w:sz="4" w:space="0" w:color="auto"/>
            </w:tcBorders>
          </w:tcPr>
          <w:p w:rsidR="00492615" w:rsidRPr="00492615" w:rsidRDefault="00492615" w:rsidP="00333EDA">
            <w:pPr>
              <w:pStyle w:val="a5"/>
              <w:tabs>
                <w:tab w:val="left" w:pos="71"/>
              </w:tabs>
              <w:spacing w:after="0"/>
              <w:ind w:left="34" w:firstLine="179"/>
              <w:jc w:val="center"/>
              <w:rPr>
                <w:sz w:val="22"/>
                <w:szCs w:val="22"/>
                <w:lang w:eastAsia="en-US"/>
              </w:rPr>
            </w:pPr>
          </w:p>
        </w:tc>
        <w:tc>
          <w:tcPr>
            <w:tcW w:w="1471" w:type="dxa"/>
            <w:tcBorders>
              <w:top w:val="single" w:sz="4" w:space="0" w:color="auto"/>
              <w:left w:val="single" w:sz="4" w:space="0" w:color="auto"/>
              <w:bottom w:val="single" w:sz="4" w:space="0" w:color="auto"/>
              <w:right w:val="single" w:sz="4" w:space="0" w:color="auto"/>
            </w:tcBorders>
          </w:tcPr>
          <w:p w:rsidR="00492615" w:rsidRPr="00492615" w:rsidRDefault="00492615" w:rsidP="00333EDA">
            <w:pPr>
              <w:pStyle w:val="a5"/>
              <w:tabs>
                <w:tab w:val="left" w:pos="0"/>
              </w:tabs>
              <w:spacing w:after="0"/>
              <w:ind w:left="-73" w:firstLine="0"/>
              <w:jc w:val="center"/>
              <w:rPr>
                <w:b/>
                <w:sz w:val="22"/>
                <w:szCs w:val="22"/>
                <w:lang w:eastAsia="en-US"/>
              </w:rPr>
            </w:pPr>
            <w:r w:rsidRPr="00492615">
              <w:rPr>
                <w:b/>
                <w:sz w:val="22"/>
                <w:szCs w:val="22"/>
                <w:lang w:eastAsia="en-US"/>
              </w:rPr>
              <w:t>19</w:t>
            </w:r>
          </w:p>
        </w:tc>
      </w:tr>
      <w:tr w:rsidR="00492615" w:rsidRPr="00492615" w:rsidTr="00333EDA">
        <w:trPr>
          <w:trHeight w:val="555"/>
          <w:jc w:val="center"/>
        </w:trPr>
        <w:tc>
          <w:tcPr>
            <w:tcW w:w="9575" w:type="dxa"/>
            <w:gridSpan w:val="6"/>
            <w:tcBorders>
              <w:top w:val="single" w:sz="4" w:space="0" w:color="auto"/>
              <w:left w:val="single" w:sz="4" w:space="0" w:color="auto"/>
              <w:bottom w:val="single" w:sz="4" w:space="0" w:color="auto"/>
              <w:right w:val="single" w:sz="4" w:space="0" w:color="auto"/>
            </w:tcBorders>
          </w:tcPr>
          <w:p w:rsidR="00492615" w:rsidRPr="00492615" w:rsidRDefault="00492615" w:rsidP="00333EDA">
            <w:pPr>
              <w:pStyle w:val="a5"/>
              <w:tabs>
                <w:tab w:val="left" w:pos="33"/>
              </w:tabs>
              <w:spacing w:after="0"/>
              <w:ind w:left="57" w:firstLine="0"/>
              <w:rPr>
                <w:sz w:val="22"/>
                <w:szCs w:val="22"/>
                <w:lang w:eastAsia="en-US"/>
              </w:rPr>
            </w:pPr>
            <w:r w:rsidRPr="00492615">
              <w:rPr>
                <w:sz w:val="22"/>
                <w:szCs w:val="22"/>
                <w:lang w:eastAsia="en-US"/>
              </w:rPr>
              <w:t>Всего 19 нарушений в сфере закупок, из них:</w:t>
            </w:r>
          </w:p>
          <w:p w:rsidR="00492615" w:rsidRPr="00492615" w:rsidRDefault="00492615" w:rsidP="00333EDA">
            <w:pPr>
              <w:pStyle w:val="a5"/>
              <w:tabs>
                <w:tab w:val="left" w:pos="33"/>
              </w:tabs>
              <w:spacing w:after="0"/>
              <w:ind w:left="57" w:firstLine="0"/>
              <w:rPr>
                <w:sz w:val="22"/>
                <w:szCs w:val="22"/>
                <w:lang w:eastAsia="en-US"/>
              </w:rPr>
            </w:pPr>
            <w:r w:rsidRPr="00492615">
              <w:rPr>
                <w:sz w:val="22"/>
                <w:szCs w:val="22"/>
                <w:lang w:eastAsia="en-US"/>
              </w:rPr>
              <w:t>- 1 нарушение МУК «Центр закупок»,</w:t>
            </w:r>
          </w:p>
          <w:p w:rsidR="00492615" w:rsidRPr="00492615" w:rsidRDefault="00492615" w:rsidP="00333EDA">
            <w:pPr>
              <w:pStyle w:val="a3"/>
              <w:tabs>
                <w:tab w:val="left" w:pos="33"/>
              </w:tabs>
              <w:ind w:left="-73" w:firstLine="0"/>
              <w:rPr>
                <w:sz w:val="22"/>
                <w:szCs w:val="22"/>
                <w:lang w:eastAsia="en-US"/>
              </w:rPr>
            </w:pPr>
            <w:r w:rsidRPr="00492615">
              <w:rPr>
                <w:sz w:val="22"/>
                <w:szCs w:val="22"/>
                <w:lang w:eastAsia="en-US"/>
              </w:rPr>
              <w:t xml:space="preserve">  - 18 нарушений Учреждения, из которых 15 с признаками административного правонарушения (из них 2 нарушения с истекшим сроком).</w:t>
            </w:r>
          </w:p>
          <w:p w:rsidR="00492615" w:rsidRPr="00492615" w:rsidRDefault="00492615" w:rsidP="00333EDA">
            <w:pPr>
              <w:pStyle w:val="a5"/>
              <w:tabs>
                <w:tab w:val="left" w:pos="0"/>
              </w:tabs>
              <w:spacing w:after="0"/>
              <w:ind w:left="-73"/>
              <w:rPr>
                <w:b/>
                <w:sz w:val="22"/>
                <w:szCs w:val="22"/>
                <w:lang w:eastAsia="en-US"/>
              </w:rPr>
            </w:pPr>
          </w:p>
        </w:tc>
      </w:tr>
    </w:tbl>
    <w:p w:rsidR="00492615" w:rsidRDefault="00492615" w:rsidP="00492615">
      <w:pPr>
        <w:pStyle w:val="2"/>
        <w:shd w:val="clear" w:color="auto" w:fill="auto"/>
        <w:tabs>
          <w:tab w:val="left" w:pos="0"/>
        </w:tabs>
        <w:spacing w:before="0" w:after="0" w:line="360" w:lineRule="auto"/>
        <w:ind w:firstLine="709"/>
        <w:jc w:val="both"/>
      </w:pPr>
    </w:p>
    <w:p w:rsidR="00492615" w:rsidRPr="00BE1C1F" w:rsidRDefault="00492615" w:rsidP="00492615">
      <w:pPr>
        <w:spacing w:line="360" w:lineRule="auto"/>
        <w:ind w:firstLine="675"/>
        <w:rPr>
          <w:i/>
        </w:rPr>
      </w:pPr>
      <w:r w:rsidRPr="00BE1C1F">
        <w:rPr>
          <w:i/>
        </w:rPr>
        <w:t>Используемые сокращения:</w:t>
      </w:r>
    </w:p>
    <w:p w:rsidR="00492615" w:rsidRPr="00E56854" w:rsidRDefault="00492615" w:rsidP="00492615">
      <w:pPr>
        <w:pStyle w:val="ConsPlusNonformat"/>
        <w:widowControl w:val="0"/>
        <w:numPr>
          <w:ilvl w:val="0"/>
          <w:numId w:val="1"/>
        </w:numPr>
        <w:tabs>
          <w:tab w:val="left" w:pos="0"/>
          <w:tab w:val="left" w:pos="993"/>
        </w:tabs>
        <w:spacing w:line="360" w:lineRule="auto"/>
        <w:ind w:left="0" w:firstLine="709"/>
        <w:rPr>
          <w:rFonts w:ascii="Times New Roman" w:hAnsi="Times New Roman" w:cs="Times New Roman"/>
          <w:sz w:val="24"/>
          <w:szCs w:val="24"/>
        </w:rPr>
      </w:pPr>
      <w:r w:rsidRPr="00E56854">
        <w:rPr>
          <w:rFonts w:ascii="Times New Roman" w:hAnsi="Times New Roman" w:cs="Times New Roman"/>
          <w:sz w:val="24"/>
          <w:szCs w:val="24"/>
        </w:rPr>
        <w:t>Федеральный закон от 05.04.2013 № 44-ФЗ «О контрактной системе</w:t>
      </w:r>
      <w:r w:rsidRPr="00E56854">
        <w:rPr>
          <w:rFonts w:ascii="Times New Roman" w:hAnsi="Times New Roman" w:cs="Times New Roman"/>
          <w:sz w:val="24"/>
          <w:szCs w:val="24"/>
        </w:rPr>
        <w:br/>
        <w:t>в сфере закупок товаров, работ, услуг для обеспечения государственных</w:t>
      </w:r>
      <w:r w:rsidRPr="00E56854">
        <w:rPr>
          <w:rFonts w:ascii="Times New Roman" w:hAnsi="Times New Roman" w:cs="Times New Roman"/>
          <w:sz w:val="24"/>
          <w:szCs w:val="24"/>
        </w:rPr>
        <w:br/>
        <w:t>и муниципальных нужд» (Федеральный закон № 44-ФЗ);</w:t>
      </w:r>
    </w:p>
    <w:p w:rsidR="00492615" w:rsidRPr="00E56854" w:rsidRDefault="00492615" w:rsidP="00492615">
      <w:pPr>
        <w:pStyle w:val="ConsPlusNonformat"/>
        <w:widowControl w:val="0"/>
        <w:numPr>
          <w:ilvl w:val="0"/>
          <w:numId w:val="1"/>
        </w:numPr>
        <w:tabs>
          <w:tab w:val="left" w:pos="0"/>
          <w:tab w:val="left" w:pos="993"/>
        </w:tabs>
        <w:spacing w:line="360" w:lineRule="auto"/>
        <w:ind w:left="0" w:firstLine="709"/>
        <w:rPr>
          <w:rFonts w:ascii="Times New Roman" w:hAnsi="Times New Roman" w:cs="Times New Roman"/>
          <w:sz w:val="24"/>
          <w:szCs w:val="24"/>
        </w:rPr>
      </w:pPr>
      <w:proofErr w:type="gramStart"/>
      <w:r w:rsidRPr="00E56854">
        <w:rPr>
          <w:rFonts w:ascii="Times New Roman" w:hAnsi="Times New Roman" w:cs="Times New Roman"/>
          <w:sz w:val="24"/>
          <w:szCs w:val="24"/>
        </w:rPr>
        <w:t xml:space="preserve">Постановление Правительства Российской Федерации </w:t>
      </w:r>
      <w:r w:rsidRPr="00E56854">
        <w:rPr>
          <w:rFonts w:ascii="Times New Roman" w:eastAsiaTheme="minorHAnsi" w:hAnsi="Times New Roman" w:cs="Times New Roman"/>
          <w:sz w:val="24"/>
          <w:szCs w:val="24"/>
          <w:lang w:eastAsia="en-US"/>
        </w:rPr>
        <w:t xml:space="preserve">от 30.09.2019 </w:t>
      </w:r>
      <w:r w:rsidRPr="00E56854">
        <w:rPr>
          <w:rFonts w:ascii="Times New Roman" w:eastAsiaTheme="minorHAnsi" w:hAnsi="Times New Roman" w:cs="Times New Roman"/>
          <w:sz w:val="24"/>
          <w:szCs w:val="24"/>
          <w:lang w:eastAsia="en-US"/>
        </w:rPr>
        <w:br/>
        <w:t xml:space="preserve">№ 1279 </w:t>
      </w:r>
      <w:r w:rsidRPr="00E56854">
        <w:rPr>
          <w:rFonts w:ascii="Times New Roman" w:hAnsi="Times New Roman" w:cs="Times New Roman"/>
          <w:sz w:val="24"/>
          <w:szCs w:val="24"/>
        </w:rPr>
        <w:t>«Об установлении</w:t>
      </w:r>
      <w:r w:rsidRPr="00E56854">
        <w:rPr>
          <w:rFonts w:ascii="Times New Roman" w:eastAsiaTheme="minorHAnsi" w:hAnsi="Times New Roman" w:cs="Times New Roman"/>
          <w:sz w:val="24"/>
          <w:szCs w:val="24"/>
          <w:lang w:eastAsia="en-US"/>
        </w:rPr>
        <w:t xml:space="preserve"> порядка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об особенностях включения информации в такие планы-графики и о требованиях к форме планов-графиков закупок</w:t>
      </w:r>
      <w:r w:rsidRPr="00E56854">
        <w:rPr>
          <w:rFonts w:ascii="Times New Roman" w:hAnsi="Times New Roman" w:cs="Times New Roman"/>
          <w:sz w:val="24"/>
          <w:szCs w:val="24"/>
        </w:rPr>
        <w:t xml:space="preserve">  и о признании утратившими силу отдельных решений Правительства Российской Федерации» </w:t>
      </w:r>
      <w:r w:rsidRPr="00E56854">
        <w:rPr>
          <w:rFonts w:ascii="Times New Roman" w:eastAsiaTheme="minorHAnsi" w:hAnsi="Times New Roman" w:cs="Times New Roman"/>
          <w:sz w:val="24"/>
          <w:szCs w:val="24"/>
          <w:lang w:eastAsia="en-US"/>
        </w:rPr>
        <w:t>(Постановление № 1279)</w:t>
      </w:r>
      <w:r w:rsidRPr="00E56854">
        <w:rPr>
          <w:rFonts w:ascii="Times New Roman" w:hAnsi="Times New Roman" w:cs="Times New Roman"/>
          <w:sz w:val="24"/>
          <w:szCs w:val="24"/>
        </w:rPr>
        <w:t xml:space="preserve">; </w:t>
      </w:r>
      <w:proofErr w:type="gramEnd"/>
    </w:p>
    <w:p w:rsidR="00492615" w:rsidRPr="00E56854" w:rsidRDefault="00492615" w:rsidP="00492615">
      <w:pPr>
        <w:pStyle w:val="ConsPlusNonformat"/>
        <w:widowControl w:val="0"/>
        <w:numPr>
          <w:ilvl w:val="0"/>
          <w:numId w:val="1"/>
        </w:numPr>
        <w:tabs>
          <w:tab w:val="left" w:pos="0"/>
          <w:tab w:val="left" w:pos="993"/>
        </w:tabs>
        <w:spacing w:line="360" w:lineRule="auto"/>
        <w:ind w:left="0" w:firstLine="709"/>
        <w:rPr>
          <w:rFonts w:ascii="Times New Roman" w:hAnsi="Times New Roman" w:cs="Times New Roman"/>
          <w:sz w:val="24"/>
          <w:szCs w:val="24"/>
        </w:rPr>
      </w:pPr>
      <w:proofErr w:type="gramStart"/>
      <w:r w:rsidRPr="00E56854">
        <w:rPr>
          <w:rFonts w:ascii="Times New Roman" w:hAnsi="Times New Roman" w:cs="Times New Roman"/>
          <w:sz w:val="24"/>
          <w:szCs w:val="24"/>
        </w:rPr>
        <w:t>Постановление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2017г. №570 и признании утратившим силу постановления Правительства Российской Федерации от</w:t>
      </w:r>
      <w:proofErr w:type="gramEnd"/>
      <w:r w:rsidRPr="00E56854">
        <w:rPr>
          <w:rFonts w:ascii="Times New Roman" w:hAnsi="Times New Roman" w:cs="Times New Roman"/>
          <w:sz w:val="24"/>
          <w:szCs w:val="24"/>
        </w:rPr>
        <w:t xml:space="preserve"> 25.11.2013г. № 1063» (Постановление № 1042);</w:t>
      </w:r>
    </w:p>
    <w:p w:rsidR="00492615" w:rsidRPr="00E56854" w:rsidRDefault="00492615" w:rsidP="00492615">
      <w:pPr>
        <w:pStyle w:val="ConsPlusNonformat"/>
        <w:widowControl w:val="0"/>
        <w:numPr>
          <w:ilvl w:val="0"/>
          <w:numId w:val="1"/>
        </w:numPr>
        <w:tabs>
          <w:tab w:val="left" w:pos="0"/>
          <w:tab w:val="left" w:pos="993"/>
          <w:tab w:val="left" w:pos="1134"/>
        </w:tabs>
        <w:spacing w:line="360" w:lineRule="auto"/>
        <w:ind w:left="0" w:firstLine="709"/>
        <w:rPr>
          <w:rFonts w:ascii="Times New Roman" w:hAnsi="Times New Roman" w:cs="Times New Roman"/>
          <w:sz w:val="24"/>
          <w:szCs w:val="24"/>
        </w:rPr>
      </w:pPr>
      <w:r w:rsidRPr="00E56854">
        <w:rPr>
          <w:rFonts w:ascii="Times New Roman" w:hAnsi="Times New Roman" w:cs="Times New Roman"/>
          <w:sz w:val="24"/>
          <w:szCs w:val="24"/>
        </w:rPr>
        <w:t>Кодекс Российской Федерации об административных правонару</w:t>
      </w:r>
      <w:r>
        <w:rPr>
          <w:rFonts w:ascii="Times New Roman" w:hAnsi="Times New Roman" w:cs="Times New Roman"/>
          <w:sz w:val="24"/>
          <w:szCs w:val="24"/>
        </w:rPr>
        <w:t>шениях от 30.12.2001 № 195-ФЗ (</w:t>
      </w:r>
      <w:r w:rsidRPr="00E56854">
        <w:rPr>
          <w:rFonts w:ascii="Times New Roman" w:hAnsi="Times New Roman" w:cs="Times New Roman"/>
          <w:sz w:val="24"/>
          <w:szCs w:val="24"/>
        </w:rPr>
        <w:t>КоАП РФ).</w:t>
      </w:r>
    </w:p>
    <w:p w:rsidR="00492615" w:rsidRPr="00E56854" w:rsidRDefault="00492615" w:rsidP="00492615">
      <w:pPr>
        <w:pStyle w:val="2"/>
        <w:shd w:val="clear" w:color="auto" w:fill="auto"/>
        <w:tabs>
          <w:tab w:val="left" w:pos="0"/>
        </w:tabs>
        <w:spacing w:before="0" w:after="0" w:line="360" w:lineRule="auto"/>
        <w:ind w:firstLine="709"/>
        <w:jc w:val="both"/>
      </w:pPr>
    </w:p>
    <w:p w:rsidR="009E35B0" w:rsidRDefault="009E35B0"/>
    <w:sectPr w:rsidR="009E35B0" w:rsidSect="00492615">
      <w:pgSz w:w="11906" w:h="16838"/>
      <w:pgMar w:top="709"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57F22"/>
    <w:multiLevelType w:val="hybridMultilevel"/>
    <w:tmpl w:val="DB4234D4"/>
    <w:lvl w:ilvl="0" w:tplc="95E6234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C013F22"/>
    <w:multiLevelType w:val="hybridMultilevel"/>
    <w:tmpl w:val="35CE7DCC"/>
    <w:lvl w:ilvl="0" w:tplc="0CC2CE26">
      <w:start w:val="1"/>
      <w:numFmt w:val="decimal"/>
      <w:lvlText w:val="%1)"/>
      <w:lvlJc w:val="left"/>
      <w:pPr>
        <w:ind w:left="360" w:hanging="360"/>
      </w:pPr>
    </w:lvl>
    <w:lvl w:ilvl="1" w:tplc="04190019" w:tentative="1">
      <w:start w:val="1"/>
      <w:numFmt w:val="lowerLetter"/>
      <w:lvlText w:val="%2."/>
      <w:lvlJc w:val="left"/>
      <w:pPr>
        <w:ind w:left="1473" w:hanging="360"/>
      </w:pPr>
    </w:lvl>
    <w:lvl w:ilvl="2" w:tplc="0419001B" w:tentative="1">
      <w:start w:val="1"/>
      <w:numFmt w:val="lowerRoman"/>
      <w:lvlText w:val="%3."/>
      <w:lvlJc w:val="right"/>
      <w:pPr>
        <w:ind w:left="2193" w:hanging="180"/>
      </w:pPr>
    </w:lvl>
    <w:lvl w:ilvl="3" w:tplc="0419000F" w:tentative="1">
      <w:start w:val="1"/>
      <w:numFmt w:val="decimal"/>
      <w:lvlText w:val="%4."/>
      <w:lvlJc w:val="left"/>
      <w:pPr>
        <w:ind w:left="2913" w:hanging="360"/>
      </w:pPr>
    </w:lvl>
    <w:lvl w:ilvl="4" w:tplc="04190019" w:tentative="1">
      <w:start w:val="1"/>
      <w:numFmt w:val="lowerLetter"/>
      <w:lvlText w:val="%5."/>
      <w:lvlJc w:val="left"/>
      <w:pPr>
        <w:ind w:left="3633" w:hanging="360"/>
      </w:pPr>
    </w:lvl>
    <w:lvl w:ilvl="5" w:tplc="0419001B" w:tentative="1">
      <w:start w:val="1"/>
      <w:numFmt w:val="lowerRoman"/>
      <w:lvlText w:val="%6."/>
      <w:lvlJc w:val="right"/>
      <w:pPr>
        <w:ind w:left="4353" w:hanging="180"/>
      </w:pPr>
    </w:lvl>
    <w:lvl w:ilvl="6" w:tplc="0419000F" w:tentative="1">
      <w:start w:val="1"/>
      <w:numFmt w:val="decimal"/>
      <w:lvlText w:val="%7."/>
      <w:lvlJc w:val="left"/>
      <w:pPr>
        <w:ind w:left="5073" w:hanging="360"/>
      </w:pPr>
    </w:lvl>
    <w:lvl w:ilvl="7" w:tplc="04190019" w:tentative="1">
      <w:start w:val="1"/>
      <w:numFmt w:val="lowerLetter"/>
      <w:lvlText w:val="%8."/>
      <w:lvlJc w:val="left"/>
      <w:pPr>
        <w:ind w:left="5793" w:hanging="360"/>
      </w:pPr>
    </w:lvl>
    <w:lvl w:ilvl="8" w:tplc="0419001B" w:tentative="1">
      <w:start w:val="1"/>
      <w:numFmt w:val="lowerRoman"/>
      <w:lvlText w:val="%9."/>
      <w:lvlJc w:val="right"/>
      <w:pPr>
        <w:ind w:left="6513" w:hanging="180"/>
      </w:pPr>
    </w:lvl>
  </w:abstractNum>
  <w:abstractNum w:abstractNumId="2">
    <w:nsid w:val="50AA5F17"/>
    <w:multiLevelType w:val="hybridMultilevel"/>
    <w:tmpl w:val="72627A1A"/>
    <w:lvl w:ilvl="0" w:tplc="0419000F">
      <w:start w:val="1"/>
      <w:numFmt w:val="decimal"/>
      <w:lvlText w:val="%1."/>
      <w:lvlJc w:val="left"/>
      <w:pPr>
        <w:ind w:left="328" w:hanging="360"/>
      </w:pPr>
    </w:lvl>
    <w:lvl w:ilvl="1" w:tplc="04190019" w:tentative="1">
      <w:start w:val="1"/>
      <w:numFmt w:val="lowerLetter"/>
      <w:lvlText w:val="%2."/>
      <w:lvlJc w:val="left"/>
      <w:pPr>
        <w:ind w:left="1048" w:hanging="360"/>
      </w:pPr>
    </w:lvl>
    <w:lvl w:ilvl="2" w:tplc="0419001B" w:tentative="1">
      <w:start w:val="1"/>
      <w:numFmt w:val="lowerRoman"/>
      <w:lvlText w:val="%3."/>
      <w:lvlJc w:val="right"/>
      <w:pPr>
        <w:ind w:left="1768" w:hanging="180"/>
      </w:pPr>
    </w:lvl>
    <w:lvl w:ilvl="3" w:tplc="0419000F" w:tentative="1">
      <w:start w:val="1"/>
      <w:numFmt w:val="decimal"/>
      <w:lvlText w:val="%4."/>
      <w:lvlJc w:val="left"/>
      <w:pPr>
        <w:ind w:left="2488" w:hanging="360"/>
      </w:pPr>
    </w:lvl>
    <w:lvl w:ilvl="4" w:tplc="04190019" w:tentative="1">
      <w:start w:val="1"/>
      <w:numFmt w:val="lowerLetter"/>
      <w:lvlText w:val="%5."/>
      <w:lvlJc w:val="left"/>
      <w:pPr>
        <w:ind w:left="3208" w:hanging="360"/>
      </w:pPr>
    </w:lvl>
    <w:lvl w:ilvl="5" w:tplc="0419001B" w:tentative="1">
      <w:start w:val="1"/>
      <w:numFmt w:val="lowerRoman"/>
      <w:lvlText w:val="%6."/>
      <w:lvlJc w:val="right"/>
      <w:pPr>
        <w:ind w:left="3928" w:hanging="180"/>
      </w:pPr>
    </w:lvl>
    <w:lvl w:ilvl="6" w:tplc="0419000F" w:tentative="1">
      <w:start w:val="1"/>
      <w:numFmt w:val="decimal"/>
      <w:lvlText w:val="%7."/>
      <w:lvlJc w:val="left"/>
      <w:pPr>
        <w:ind w:left="4648" w:hanging="360"/>
      </w:pPr>
    </w:lvl>
    <w:lvl w:ilvl="7" w:tplc="04190019" w:tentative="1">
      <w:start w:val="1"/>
      <w:numFmt w:val="lowerLetter"/>
      <w:lvlText w:val="%8."/>
      <w:lvlJc w:val="left"/>
      <w:pPr>
        <w:ind w:left="5368" w:hanging="360"/>
      </w:pPr>
    </w:lvl>
    <w:lvl w:ilvl="8" w:tplc="0419001B" w:tentative="1">
      <w:start w:val="1"/>
      <w:numFmt w:val="lowerRoman"/>
      <w:lvlText w:val="%9."/>
      <w:lvlJc w:val="right"/>
      <w:pPr>
        <w:ind w:left="6088" w:hanging="180"/>
      </w:pPr>
    </w:lvl>
  </w:abstractNum>
  <w:abstractNum w:abstractNumId="3">
    <w:nsid w:val="55A4467B"/>
    <w:multiLevelType w:val="multilevel"/>
    <w:tmpl w:val="D30E7E10"/>
    <w:lvl w:ilvl="0">
      <w:start w:val="1"/>
      <w:numFmt w:val="decimal"/>
      <w:lvlText w:val="%1."/>
      <w:lvlJc w:val="left"/>
      <w:pPr>
        <w:ind w:left="360" w:hanging="360"/>
      </w:pPr>
      <w:rPr>
        <w:rFonts w:hint="default"/>
      </w:rPr>
    </w:lvl>
    <w:lvl w:ilvl="1">
      <w:start w:val="1"/>
      <w:numFmt w:val="decimal"/>
      <w:isLgl/>
      <w:lvlText w:val="%1.%2."/>
      <w:lvlJc w:val="left"/>
      <w:pPr>
        <w:ind w:left="965" w:hanging="54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995" w:hanging="720"/>
      </w:pPr>
      <w:rPr>
        <w:rFonts w:hint="default"/>
      </w:rPr>
    </w:lvl>
    <w:lvl w:ilvl="4">
      <w:start w:val="1"/>
      <w:numFmt w:val="decimal"/>
      <w:isLgl/>
      <w:lvlText w:val="%1.%2.%3.%4.%5."/>
      <w:lvlJc w:val="left"/>
      <w:pPr>
        <w:ind w:left="2780" w:hanging="1080"/>
      </w:pPr>
      <w:rPr>
        <w:rFonts w:hint="default"/>
      </w:rPr>
    </w:lvl>
    <w:lvl w:ilvl="5">
      <w:start w:val="1"/>
      <w:numFmt w:val="decimal"/>
      <w:isLgl/>
      <w:lvlText w:val="%1.%2.%3.%4.%5.%6."/>
      <w:lvlJc w:val="left"/>
      <w:pPr>
        <w:ind w:left="3205" w:hanging="1080"/>
      </w:pPr>
      <w:rPr>
        <w:rFonts w:hint="default"/>
      </w:rPr>
    </w:lvl>
    <w:lvl w:ilvl="6">
      <w:start w:val="1"/>
      <w:numFmt w:val="decimal"/>
      <w:isLgl/>
      <w:lvlText w:val="%1.%2.%3.%4.%5.%6.%7."/>
      <w:lvlJc w:val="left"/>
      <w:pPr>
        <w:ind w:left="3990" w:hanging="1440"/>
      </w:pPr>
      <w:rPr>
        <w:rFonts w:hint="default"/>
      </w:rPr>
    </w:lvl>
    <w:lvl w:ilvl="7">
      <w:start w:val="1"/>
      <w:numFmt w:val="decimal"/>
      <w:isLgl/>
      <w:lvlText w:val="%1.%2.%3.%4.%5.%6.%7.%8."/>
      <w:lvlJc w:val="left"/>
      <w:pPr>
        <w:ind w:left="4415" w:hanging="1440"/>
      </w:pPr>
      <w:rPr>
        <w:rFonts w:hint="default"/>
      </w:rPr>
    </w:lvl>
    <w:lvl w:ilvl="8">
      <w:start w:val="1"/>
      <w:numFmt w:val="decimal"/>
      <w:isLgl/>
      <w:lvlText w:val="%1.%2.%3.%4.%5.%6.%7.%8.%9."/>
      <w:lvlJc w:val="left"/>
      <w:pPr>
        <w:ind w:left="5200" w:hanging="1800"/>
      </w:pPr>
      <w:rPr>
        <w:rFonts w:hint="default"/>
      </w:rPr>
    </w:lvl>
  </w:abstractNum>
  <w:abstractNum w:abstractNumId="4">
    <w:nsid w:val="683E5312"/>
    <w:multiLevelType w:val="hybridMultilevel"/>
    <w:tmpl w:val="5F0019A2"/>
    <w:lvl w:ilvl="0" w:tplc="75D274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6FDA402A"/>
    <w:multiLevelType w:val="hybridMultilevel"/>
    <w:tmpl w:val="9D7653E0"/>
    <w:lvl w:ilvl="0" w:tplc="75D274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7111C40"/>
    <w:multiLevelType w:val="multilevel"/>
    <w:tmpl w:val="018218E8"/>
    <w:lvl w:ilvl="0">
      <w:start w:val="5"/>
      <w:numFmt w:val="decimal"/>
      <w:lvlText w:val="%1."/>
      <w:lvlJc w:val="left"/>
      <w:pPr>
        <w:ind w:left="360" w:hanging="360"/>
      </w:pPr>
      <w:rPr>
        <w:rFonts w:hint="default"/>
      </w:rPr>
    </w:lvl>
    <w:lvl w:ilvl="1">
      <w:start w:val="1"/>
      <w:numFmt w:val="decimal"/>
      <w:isLgl/>
      <w:lvlText w:val="%1.%2."/>
      <w:lvlJc w:val="left"/>
      <w:pPr>
        <w:ind w:left="965" w:hanging="54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995" w:hanging="720"/>
      </w:pPr>
      <w:rPr>
        <w:rFonts w:hint="default"/>
      </w:rPr>
    </w:lvl>
    <w:lvl w:ilvl="4">
      <w:start w:val="1"/>
      <w:numFmt w:val="decimal"/>
      <w:isLgl/>
      <w:lvlText w:val="%1.%2.%3.%4.%5."/>
      <w:lvlJc w:val="left"/>
      <w:pPr>
        <w:ind w:left="2780" w:hanging="1080"/>
      </w:pPr>
      <w:rPr>
        <w:rFonts w:hint="default"/>
      </w:rPr>
    </w:lvl>
    <w:lvl w:ilvl="5">
      <w:start w:val="1"/>
      <w:numFmt w:val="decimal"/>
      <w:isLgl/>
      <w:lvlText w:val="%1.%2.%3.%4.%5.%6."/>
      <w:lvlJc w:val="left"/>
      <w:pPr>
        <w:ind w:left="3205" w:hanging="1080"/>
      </w:pPr>
      <w:rPr>
        <w:rFonts w:hint="default"/>
      </w:rPr>
    </w:lvl>
    <w:lvl w:ilvl="6">
      <w:start w:val="1"/>
      <w:numFmt w:val="decimal"/>
      <w:isLgl/>
      <w:lvlText w:val="%1.%2.%3.%4.%5.%6.%7."/>
      <w:lvlJc w:val="left"/>
      <w:pPr>
        <w:ind w:left="3990" w:hanging="1440"/>
      </w:pPr>
      <w:rPr>
        <w:rFonts w:hint="default"/>
      </w:rPr>
    </w:lvl>
    <w:lvl w:ilvl="7">
      <w:start w:val="1"/>
      <w:numFmt w:val="decimal"/>
      <w:isLgl/>
      <w:lvlText w:val="%1.%2.%3.%4.%5.%6.%7.%8."/>
      <w:lvlJc w:val="left"/>
      <w:pPr>
        <w:ind w:left="4415" w:hanging="1440"/>
      </w:pPr>
      <w:rPr>
        <w:rFonts w:hint="default"/>
      </w:rPr>
    </w:lvl>
    <w:lvl w:ilvl="8">
      <w:start w:val="1"/>
      <w:numFmt w:val="decimal"/>
      <w:isLgl/>
      <w:lvlText w:val="%1.%2.%3.%4.%5.%6.%7.%8.%9."/>
      <w:lvlJc w:val="left"/>
      <w:pPr>
        <w:ind w:left="5200" w:hanging="1800"/>
      </w:pPr>
      <w:rPr>
        <w:rFonts w:hint="default"/>
      </w:rPr>
    </w:lvl>
  </w:abstractNum>
  <w:num w:numId="1">
    <w:abstractNumId w:val="3"/>
  </w:num>
  <w:num w:numId="2">
    <w:abstractNumId w:val="1"/>
  </w:num>
  <w:num w:numId="3">
    <w:abstractNumId w:val="0"/>
  </w:num>
  <w:num w:numId="4">
    <w:abstractNumId w:val="5"/>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615"/>
    <w:rsid w:val="00492615"/>
    <w:rsid w:val="0075760D"/>
    <w:rsid w:val="009E35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261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492615"/>
    <w:pPr>
      <w:ind w:left="720"/>
      <w:contextualSpacing/>
    </w:pPr>
  </w:style>
  <w:style w:type="paragraph" w:styleId="a5">
    <w:name w:val="Body Text"/>
    <w:aliases w:val="Основной текст Знак Знак,Common Hatch,body text,Заг1,contents,Corps de texte,bt,body tesx,t,RFQ Text,RFQ,body text1,body text2,bt1,body text3,bt2,body text4,bt3,body text5,bt4,body text6,bt5,b"/>
    <w:basedOn w:val="a"/>
    <w:link w:val="a6"/>
    <w:uiPriority w:val="99"/>
    <w:unhideWhenUsed/>
    <w:qFormat/>
    <w:rsid w:val="00492615"/>
    <w:pPr>
      <w:spacing w:after="120"/>
    </w:pPr>
  </w:style>
  <w:style w:type="character" w:customStyle="1" w:styleId="a6">
    <w:name w:val="Основной текст Знак"/>
    <w:aliases w:val="Основной текст Знак Знак Знак,Common Hatch Знак,body text Знак,Заг1 Знак,contents Знак,Corps de texte Знак,bt Знак,body tesx Знак,t Знак,RFQ Text Знак,RFQ Знак,body text1 Знак,body text2 Знак,bt1 Знак,body text3 Знак,bt2 Знак,b Знак"/>
    <w:basedOn w:val="a0"/>
    <w:link w:val="a5"/>
    <w:uiPriority w:val="99"/>
    <w:rsid w:val="00492615"/>
    <w:rPr>
      <w:rFonts w:ascii="Times New Roman" w:eastAsia="Times New Roman" w:hAnsi="Times New Roman" w:cs="Times New Roman"/>
      <w:sz w:val="24"/>
      <w:szCs w:val="24"/>
      <w:lang w:eastAsia="ru-RU"/>
    </w:rPr>
  </w:style>
  <w:style w:type="paragraph" w:customStyle="1" w:styleId="ConsPlusNonformat">
    <w:name w:val="ConsPlusNonformat"/>
    <w:rsid w:val="00492615"/>
    <w:pPr>
      <w:autoSpaceDE w:val="0"/>
      <w:autoSpaceDN w:val="0"/>
      <w:adjustRightInd w:val="0"/>
      <w:spacing w:after="0" w:line="240" w:lineRule="auto"/>
      <w:ind w:left="-284" w:firstLine="709"/>
      <w:jc w:val="both"/>
    </w:pPr>
    <w:rPr>
      <w:rFonts w:ascii="Courier New" w:eastAsia="Times New Roman" w:hAnsi="Courier New" w:cs="Courier New"/>
      <w:sz w:val="20"/>
      <w:szCs w:val="20"/>
      <w:lang w:eastAsia="ru-RU"/>
    </w:rPr>
  </w:style>
  <w:style w:type="character" w:customStyle="1" w:styleId="a4">
    <w:name w:val="Абзац списка Знак"/>
    <w:link w:val="a3"/>
    <w:uiPriority w:val="34"/>
    <w:locked/>
    <w:rsid w:val="00492615"/>
    <w:rPr>
      <w:rFonts w:ascii="Times New Roman" w:eastAsia="Times New Roman" w:hAnsi="Times New Roman" w:cs="Times New Roman"/>
      <w:sz w:val="24"/>
      <w:szCs w:val="24"/>
      <w:lang w:eastAsia="ru-RU"/>
    </w:rPr>
  </w:style>
  <w:style w:type="character" w:customStyle="1" w:styleId="col-auto">
    <w:name w:val="col-auto"/>
    <w:basedOn w:val="a0"/>
    <w:rsid w:val="00492615"/>
  </w:style>
  <w:style w:type="paragraph" w:customStyle="1" w:styleId="2">
    <w:name w:val="Основной текст2"/>
    <w:basedOn w:val="a"/>
    <w:rsid w:val="00492615"/>
    <w:pPr>
      <w:widowControl w:val="0"/>
      <w:shd w:val="clear" w:color="auto" w:fill="FFFFFF"/>
      <w:spacing w:before="240" w:after="240" w:line="0" w:lineRule="atLeast"/>
      <w:jc w:val="center"/>
    </w:pPr>
    <w:rPr>
      <w:rFonts w:asciiTheme="minorHAnsi" w:hAnsiTheme="minorHAnsi" w:cstheme="minorBidi"/>
      <w:sz w:val="21"/>
      <w:szCs w:val="21"/>
      <w:lang w:eastAsia="en-US"/>
    </w:rPr>
  </w:style>
  <w:style w:type="character" w:styleId="a7">
    <w:name w:val="Hyperlink"/>
    <w:basedOn w:val="a0"/>
    <w:unhideWhenUsed/>
    <w:rsid w:val="00492615"/>
    <w:rPr>
      <w:color w:val="0000FF" w:themeColor="hyperlink"/>
      <w:u w:val="single"/>
    </w:rPr>
  </w:style>
  <w:style w:type="paragraph" w:customStyle="1" w:styleId="ConsPlusNormal">
    <w:name w:val="ConsPlusNormal"/>
    <w:link w:val="ConsPlusNormal0"/>
    <w:rsid w:val="00492615"/>
    <w:pPr>
      <w:autoSpaceDE w:val="0"/>
      <w:autoSpaceDN w:val="0"/>
      <w:adjustRightInd w:val="0"/>
      <w:spacing w:after="0" w:line="240" w:lineRule="auto"/>
    </w:pPr>
    <w:rPr>
      <w:rFonts w:ascii="Times New Roman" w:hAnsi="Times New Roman" w:cs="Times New Roman"/>
      <w:sz w:val="24"/>
      <w:szCs w:val="24"/>
    </w:rPr>
  </w:style>
  <w:style w:type="character" w:customStyle="1" w:styleId="ConsPlusNormal0">
    <w:name w:val="ConsPlusNormal Знак"/>
    <w:link w:val="ConsPlusNormal"/>
    <w:locked/>
    <w:rsid w:val="00492615"/>
    <w:rPr>
      <w:rFonts w:ascii="Times New Roman" w:hAnsi="Times New Roman" w:cs="Times New Roman"/>
      <w:sz w:val="24"/>
      <w:szCs w:val="24"/>
    </w:rPr>
  </w:style>
  <w:style w:type="table" w:styleId="a8">
    <w:name w:val="Table Grid"/>
    <w:basedOn w:val="a1"/>
    <w:uiPriority w:val="59"/>
    <w:rsid w:val="00492615"/>
    <w:pPr>
      <w:spacing w:after="0" w:line="240" w:lineRule="auto"/>
      <w:ind w:left="-284"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261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492615"/>
    <w:pPr>
      <w:ind w:left="720"/>
      <w:contextualSpacing/>
    </w:pPr>
  </w:style>
  <w:style w:type="paragraph" w:styleId="a5">
    <w:name w:val="Body Text"/>
    <w:aliases w:val="Основной текст Знак Знак,Common Hatch,body text,Заг1,contents,Corps de texte,bt,body tesx,t,RFQ Text,RFQ,body text1,body text2,bt1,body text3,bt2,body text4,bt3,body text5,bt4,body text6,bt5,b"/>
    <w:basedOn w:val="a"/>
    <w:link w:val="a6"/>
    <w:uiPriority w:val="99"/>
    <w:unhideWhenUsed/>
    <w:qFormat/>
    <w:rsid w:val="00492615"/>
    <w:pPr>
      <w:spacing w:after="120"/>
    </w:pPr>
  </w:style>
  <w:style w:type="character" w:customStyle="1" w:styleId="a6">
    <w:name w:val="Основной текст Знак"/>
    <w:aliases w:val="Основной текст Знак Знак Знак,Common Hatch Знак,body text Знак,Заг1 Знак,contents Знак,Corps de texte Знак,bt Знак,body tesx Знак,t Знак,RFQ Text Знак,RFQ Знак,body text1 Знак,body text2 Знак,bt1 Знак,body text3 Знак,bt2 Знак,b Знак"/>
    <w:basedOn w:val="a0"/>
    <w:link w:val="a5"/>
    <w:uiPriority w:val="99"/>
    <w:rsid w:val="00492615"/>
    <w:rPr>
      <w:rFonts w:ascii="Times New Roman" w:eastAsia="Times New Roman" w:hAnsi="Times New Roman" w:cs="Times New Roman"/>
      <w:sz w:val="24"/>
      <w:szCs w:val="24"/>
      <w:lang w:eastAsia="ru-RU"/>
    </w:rPr>
  </w:style>
  <w:style w:type="paragraph" w:customStyle="1" w:styleId="ConsPlusNonformat">
    <w:name w:val="ConsPlusNonformat"/>
    <w:rsid w:val="00492615"/>
    <w:pPr>
      <w:autoSpaceDE w:val="0"/>
      <w:autoSpaceDN w:val="0"/>
      <w:adjustRightInd w:val="0"/>
      <w:spacing w:after="0" w:line="240" w:lineRule="auto"/>
      <w:ind w:left="-284" w:firstLine="709"/>
      <w:jc w:val="both"/>
    </w:pPr>
    <w:rPr>
      <w:rFonts w:ascii="Courier New" w:eastAsia="Times New Roman" w:hAnsi="Courier New" w:cs="Courier New"/>
      <w:sz w:val="20"/>
      <w:szCs w:val="20"/>
      <w:lang w:eastAsia="ru-RU"/>
    </w:rPr>
  </w:style>
  <w:style w:type="character" w:customStyle="1" w:styleId="a4">
    <w:name w:val="Абзац списка Знак"/>
    <w:link w:val="a3"/>
    <w:uiPriority w:val="34"/>
    <w:locked/>
    <w:rsid w:val="00492615"/>
    <w:rPr>
      <w:rFonts w:ascii="Times New Roman" w:eastAsia="Times New Roman" w:hAnsi="Times New Roman" w:cs="Times New Roman"/>
      <w:sz w:val="24"/>
      <w:szCs w:val="24"/>
      <w:lang w:eastAsia="ru-RU"/>
    </w:rPr>
  </w:style>
  <w:style w:type="character" w:customStyle="1" w:styleId="col-auto">
    <w:name w:val="col-auto"/>
    <w:basedOn w:val="a0"/>
    <w:rsid w:val="00492615"/>
  </w:style>
  <w:style w:type="paragraph" w:customStyle="1" w:styleId="2">
    <w:name w:val="Основной текст2"/>
    <w:basedOn w:val="a"/>
    <w:rsid w:val="00492615"/>
    <w:pPr>
      <w:widowControl w:val="0"/>
      <w:shd w:val="clear" w:color="auto" w:fill="FFFFFF"/>
      <w:spacing w:before="240" w:after="240" w:line="0" w:lineRule="atLeast"/>
      <w:jc w:val="center"/>
    </w:pPr>
    <w:rPr>
      <w:rFonts w:asciiTheme="minorHAnsi" w:hAnsiTheme="minorHAnsi" w:cstheme="minorBidi"/>
      <w:sz w:val="21"/>
      <w:szCs w:val="21"/>
      <w:lang w:eastAsia="en-US"/>
    </w:rPr>
  </w:style>
  <w:style w:type="character" w:styleId="a7">
    <w:name w:val="Hyperlink"/>
    <w:basedOn w:val="a0"/>
    <w:unhideWhenUsed/>
    <w:rsid w:val="00492615"/>
    <w:rPr>
      <w:color w:val="0000FF" w:themeColor="hyperlink"/>
      <w:u w:val="single"/>
    </w:rPr>
  </w:style>
  <w:style w:type="paragraph" w:customStyle="1" w:styleId="ConsPlusNormal">
    <w:name w:val="ConsPlusNormal"/>
    <w:link w:val="ConsPlusNormal0"/>
    <w:rsid w:val="00492615"/>
    <w:pPr>
      <w:autoSpaceDE w:val="0"/>
      <w:autoSpaceDN w:val="0"/>
      <w:adjustRightInd w:val="0"/>
      <w:spacing w:after="0" w:line="240" w:lineRule="auto"/>
    </w:pPr>
    <w:rPr>
      <w:rFonts w:ascii="Times New Roman" w:hAnsi="Times New Roman" w:cs="Times New Roman"/>
      <w:sz w:val="24"/>
      <w:szCs w:val="24"/>
    </w:rPr>
  </w:style>
  <w:style w:type="character" w:customStyle="1" w:styleId="ConsPlusNormal0">
    <w:name w:val="ConsPlusNormal Знак"/>
    <w:link w:val="ConsPlusNormal"/>
    <w:locked/>
    <w:rsid w:val="00492615"/>
    <w:rPr>
      <w:rFonts w:ascii="Times New Roman" w:hAnsi="Times New Roman" w:cs="Times New Roman"/>
      <w:sz w:val="24"/>
      <w:szCs w:val="24"/>
    </w:rPr>
  </w:style>
  <w:style w:type="table" w:styleId="a8">
    <w:name w:val="Table Grid"/>
    <w:basedOn w:val="a1"/>
    <w:uiPriority w:val="59"/>
    <w:rsid w:val="00492615"/>
    <w:pPr>
      <w:spacing w:after="0" w:line="240" w:lineRule="auto"/>
      <w:ind w:left="-284"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base.garant.ru/70353464/7d6bbe1829627ce93319dc72963759a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FD1DDB45FA555D7004D073F55ED86092FCC38990DDDE340DE6F01978F5472C45D95F669179C92B256EB7B5B1ECDB102A438BD6401897BE04hBqCI"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2131</Words>
  <Characters>12151</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P03U02</dc:creator>
  <cp:lastModifiedBy>P03U02</cp:lastModifiedBy>
  <cp:revision>2</cp:revision>
  <dcterms:created xsi:type="dcterms:W3CDTF">2023-05-18T13:19:00Z</dcterms:created>
  <dcterms:modified xsi:type="dcterms:W3CDTF">2023-05-18T13:19:00Z</dcterms:modified>
</cp:coreProperties>
</file>