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EB" w:rsidRDefault="00570AEB" w:rsidP="00620B0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>
            <wp:extent cx="619125" cy="676275"/>
            <wp:effectExtent l="1905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AEB" w:rsidRDefault="00570AEB" w:rsidP="0062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</w:t>
      </w:r>
    </w:p>
    <w:p w:rsidR="00570AEB" w:rsidRDefault="00570AEB" w:rsidP="0062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РАМЕНСКОГО ГОРОДСКОГО ОКРУГА</w:t>
      </w:r>
    </w:p>
    <w:p w:rsidR="00570AEB" w:rsidRDefault="00570AEB" w:rsidP="0062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МОСКОВСКОЙ ОБЛАСТИ</w:t>
      </w:r>
    </w:p>
    <w:p w:rsidR="00570AEB" w:rsidRDefault="00570AEB" w:rsidP="00620B0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570AEB" w:rsidRDefault="00570AEB" w:rsidP="0062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  <w:lang w:eastAsia="ru-RU"/>
        </w:rPr>
      </w:pPr>
    </w:p>
    <w:p w:rsidR="00570AEB" w:rsidRDefault="00570AEB" w:rsidP="00620B0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70AEB" w:rsidRPr="00081CC4" w:rsidRDefault="00570AEB" w:rsidP="00620B0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0AEB" w:rsidRDefault="00570AEB" w:rsidP="00570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43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570AEB" w:rsidRDefault="00570AEB" w:rsidP="00570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EB" w:rsidRPr="00D867A4" w:rsidRDefault="00BD521C" w:rsidP="00D867A4">
      <w:pPr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социальной поддержке граждан Раменского городского округа Московской области,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bookmarkEnd w:id="0"/>
    </w:p>
    <w:p w:rsidR="00D867A4" w:rsidRPr="00D867A4" w:rsidRDefault="00D867A4" w:rsidP="00D867A4">
      <w:pPr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EB" w:rsidRPr="000136E4" w:rsidRDefault="00BD521C" w:rsidP="0054581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Губернатора Московской области от 05.10.2022 № 317-ПГ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 же членов их семей», на основании Устава Раменского городского</w:t>
      </w:r>
      <w:proofErr w:type="gramEnd"/>
      <w:r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Московской области</w:t>
      </w:r>
      <w:r w:rsidR="007B48ED">
        <w:rPr>
          <w:rFonts w:ascii="Times New Roman" w:hAnsi="Times New Roman" w:cs="Times New Roman"/>
          <w:sz w:val="28"/>
          <w:szCs w:val="28"/>
        </w:rPr>
        <w:t>,</w:t>
      </w:r>
    </w:p>
    <w:p w:rsidR="00570AEB" w:rsidRDefault="00570AEB" w:rsidP="007C71E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EB" w:rsidRDefault="00570AEB" w:rsidP="00D86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70AEB" w:rsidRDefault="00570AEB" w:rsidP="007C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Оказать</w:t>
      </w:r>
      <w:r w:rsidR="00D12500">
        <w:rPr>
          <w:rFonts w:ascii="Times New Roman" w:eastAsia="Calibri" w:hAnsi="Times New Roman" w:cs="Times New Roman"/>
          <w:sz w:val="28"/>
          <w:szCs w:val="28"/>
        </w:rPr>
        <w:t xml:space="preserve"> дополнительные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меры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социальной поддержки членам семей граждан Российской Федерации: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1.1. призванным в период с 21 сентября 2022 года по 30 ноября 2022 года включительно Военным комиссариатом Раменского городского округа, городских округов Жуковский и Бронницы Московской области и призывной комиссией по мобилизации граждан Раменского городского округа Московской области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частичной мобилизации в Российской Федерации»;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1.2. отобранным Военным комиссариатом Раменского городского округа, городских округов Жуковский и Бронницы Московской области и призывной комиссией по мобилизации граждан Раменского городского округа Московской области и заключившим в период с 21 сентября 2022 года по 31 декабря 2023 года включительно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Федерации;</w:t>
      </w:r>
      <w:proofErr w:type="gramEnd"/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lastRenderedPageBreak/>
        <w:t>1.3. членам семей граждан Российской Федерации (иностранным гражданам) старше 49 лет, поступившим на военную службу по контракту в Вооруженные силы Российской Федерации через Военные комиссариаты Раменского городского округа, городских округов Жуковский и Бронницы Московской области, пункт отбора в Раменском городском округе Московской области (далее – пункты отбора) и заключившим с Министерством обороны Российской Федерации контракт о прохождении военной службы на срок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11 месяцев и более в период с 21 сентября 2023 года по 31 декабря 2023 года включительно;</w:t>
      </w:r>
    </w:p>
    <w:p w:rsidR="00220625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1.4. членам семей граждан Российской Федерации (иностранным гражданам) старше 49 лет, поступившим на военную службу по контракту в Вооруженные силы Российской Федерации через Военные комиссариаты Раменского городского округа, городских округов Жуковский и Бронницы Московской области, пункт отбора в Раменском городском округе Московской области (далее – пункты отбора) и заключившим с Министерством обороны Российской Федерации контракт о прохождении военной службы на срок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1 год и более в период с 21 сентября 202</w:t>
      </w:r>
      <w:r w:rsidR="00620B0F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2023 года включительно</w:t>
      </w:r>
      <w:r w:rsidR="002206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521C" w:rsidRPr="00BD521C" w:rsidRDefault="00220625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 в возрасте от 18 до 27 лет, призванным с 1 апреля 2022 года на военную службу в соответствии с 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8" w:history="1">
        <w:r w:rsidRPr="00BD38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28.03.1998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>О воинской обязанности и военной службе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проходящим военную службу в воинских частях, дислоцированных на территории Московской области, заключившим в период прохождения военной службы по призыву с Министерством обороны Российской Федерации контракт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прохождении военной службы на срок 1 год и более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2. Установить членам семей граждан, указанных в пункте 1 настоящего постановления, дополнительные меры социальной поддержки: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2.1. предоставление права на внеочередное зачисление в муниципальные образовательные организации Раменского городского округа Московской области, реализующие программы дошкольного образования;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2.2. освобождение от платы, взимаемой за присмотр и уход за ребенком в муниципальных образовательных организациях Раменского городского округа Московской области, реализующих программы дошкольного образования;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2.3. предоставление бесплатного двухразового питания (завтрак, обед) </w:t>
      </w: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5-11 классов в муниципальных общеобразовательных организациях Раменского городского округа Московской области;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2.4. предоставление бесплатного одноразового горячего питания (обед) </w:t>
      </w: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1-4 классов в муниципальных общеобразовательных организациях Раменского городского округа Московской области;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2.5. зачисление на бесплатной основе в первоочередном порядке в группы продленного дня детей 1 - 6 классов в муниципальных общеобразовательных организациях Раменского городского округа Московской области;</w:t>
      </w:r>
    </w:p>
    <w:p w:rsidR="00BD521C" w:rsidRDefault="00F31CFE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</w:t>
      </w:r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. предоставление детям, зачисленным на </w:t>
      </w:r>
      <w:proofErr w:type="gramStart"/>
      <w:r w:rsidR="00BD521C" w:rsidRPr="00BD521C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="00BD521C" w:rsidRPr="00BD521C">
        <w:rPr>
          <w:rFonts w:ascii="Times New Roman" w:eastAsia="Calibri" w:hAnsi="Times New Roman" w:cs="Times New Roman"/>
          <w:sz w:val="28"/>
          <w:szCs w:val="28"/>
        </w:rPr>
        <w:t xml:space="preserve"> дополнительным программам до 01.10.2022 в муниципальные организации Раменского городского округа Московской области, осуществляющие деятельность по дополнительным образовательным программам, прав</w:t>
      </w:r>
      <w:r w:rsidR="00D12500">
        <w:rPr>
          <w:rFonts w:ascii="Times New Roman" w:eastAsia="Calibri" w:hAnsi="Times New Roman" w:cs="Times New Roman"/>
          <w:sz w:val="28"/>
          <w:szCs w:val="28"/>
        </w:rPr>
        <w:t>а бесплатного посещения занятий;</w:t>
      </w:r>
    </w:p>
    <w:p w:rsidR="00D12500" w:rsidRDefault="00D12500" w:rsidP="0022062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2.7. </w:t>
      </w:r>
      <w:r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 супруги и детей трудоспособного возраста, признанных безработными;</w:t>
      </w:r>
    </w:p>
    <w:p w:rsidR="00D12500" w:rsidRDefault="00D12500" w:rsidP="00D1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>оказание психологической помощи.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 Установить, что дополнительные меры социальной поддержки, установленные пунктом 2 настоящего постановления, предоставляются членам семей: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3.1. граждан, указанных в пункте 1 настоящего постановления, получивших ранение (контузию, травму, увечье), заболевание при участии в специальной военной операции;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3.2. граждан, указанных в пункте 1 настоящего постановления, погибших (умерших) вследствие ранения (контузии, травмы, увечья), заболевания, полученного ими при участии в специальной военного операции;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3.3. граждан Российской Федерации, призванных в период с 21 сентября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30 ноября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Военным комиссариатом Раменского городского округа, городских округов Жуковский и Бронницы Московской области и призывной комиссией по мобилизации граждан в Раменском городском округе Московской области на военную службу по мобилизации в Вооруженные Силы Российской Федерации в соответствии с Указом Президента Российской Федерации от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21.09.2022 № 647 «Об объявлении частичной мобилизации в Российской Федерации»;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3.4. граждан Российской Федерации, призванных в период с 21 сентября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30 ноября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Военным комиссариатом Раменского городского округа, городских округов Жуковский и Бронницы Московской области и призывной комиссией по мобилизации граждан в Раменском городском округе Московской области на военную службу по мобилизации в Вооруженные Силы Российской Федерации в соответствии с Указом Президента Российской Федерации от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21.09.2022 № 647 «Об объявлении частичной мобилизации в Российской Федерации», </w:t>
      </w: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получивших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ранение (контузию, травму, увечье), заболевание при участии в специальной военной операции;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3.5. граждан Российской Федерации, призванных в период с 21 сентября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по 30 ноября 202</w:t>
      </w:r>
      <w:r w:rsidR="00220625">
        <w:rPr>
          <w:rFonts w:ascii="Times New Roman" w:eastAsia="Calibri" w:hAnsi="Times New Roman" w:cs="Times New Roman"/>
          <w:sz w:val="28"/>
          <w:szCs w:val="28"/>
        </w:rPr>
        <w:t>2</w:t>
      </w: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Военным комиссариатом Раменского городского округа, городских округов Жуковский и Бронницы Московской области и призывной комиссией по мобилизации граждан в Раменском городском округе Московской области на военную службу по мобилизации в Вооруженные Силы Российской Федерации в соответствии с Указом Президента Российской Федерации от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21.09.2022 № 647 «Об объявлении частичной мобилизации в Российской Федерации», погибших (умерших) вследствие ранения (контузии, травмы, увечья), заболевания, полученного ими при участии специальной военной операции;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3.6. граждан Российской Федерации, проходящих военную службу в Вооруженных Силах Российской Федерации по контракту, участвующих в специальной военной операции;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3.7. граждан Российской Федерации, проходящих военную службу в Вооруженных Силах Российской Федерации по контракту, получивших ранение </w:t>
      </w:r>
      <w:r w:rsidRPr="00BD521C">
        <w:rPr>
          <w:rFonts w:ascii="Times New Roman" w:eastAsia="Calibri" w:hAnsi="Times New Roman" w:cs="Times New Roman"/>
          <w:sz w:val="28"/>
          <w:szCs w:val="28"/>
        </w:rPr>
        <w:lastRenderedPageBreak/>
        <w:t>(контузию, травму, увечье), заболевание при участии в специальной военной операции;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1C">
        <w:rPr>
          <w:rFonts w:ascii="Times New Roman" w:eastAsia="Calibri" w:hAnsi="Times New Roman" w:cs="Times New Roman"/>
          <w:sz w:val="28"/>
          <w:szCs w:val="28"/>
        </w:rPr>
        <w:t>3.8. граждан Российской Федерации, проходящих военную службу в Вооруженных Силах Российской Федерации по контракту, погибших (умерших) вследствие ранения (контузию, травму, увечье), заболевание при участии в специальной военной операции;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3.9. граждан Российской Федерации, находящихся на военной службе (службе) в войсках национальной гвардии Российской Федерации (далее – национальная гвардия) в соответствии с 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участвующих в специальной военной операции;</w:t>
      </w:r>
      <w:proofErr w:type="gramEnd"/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3.10. граждан Российской Федерации, находящихся на военной службе (службе) в войсках национальной гвардии Российской Федерации (далее – национальная гвардия) в соответствии с 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получивших ранение (контузию, травму, увечье), заболевание при участии в специальной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военной операции;</w:t>
      </w:r>
    </w:p>
    <w:p w:rsidR="00BD521C" w:rsidRPr="00BD521C" w:rsidRDefault="00BD521C" w:rsidP="00BD52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21C">
        <w:rPr>
          <w:rFonts w:ascii="Times New Roman" w:eastAsia="Calibri" w:hAnsi="Times New Roman" w:cs="Times New Roman"/>
          <w:sz w:val="28"/>
          <w:szCs w:val="28"/>
        </w:rPr>
        <w:t>3.11. граждан Российской Федерации, находящихся на военной службе (службе) в войсках национальной гвардии Российской Федерации (далее – национальная гвардия) в соответствии с 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погибших (умерших) вследствие ранения (контузию, травму, увечье), заболевание при участии</w:t>
      </w:r>
      <w:proofErr w:type="gramEnd"/>
      <w:r w:rsidRPr="00BD521C">
        <w:rPr>
          <w:rFonts w:ascii="Times New Roman" w:eastAsia="Calibri" w:hAnsi="Times New Roman" w:cs="Times New Roman"/>
          <w:sz w:val="28"/>
          <w:szCs w:val="28"/>
        </w:rPr>
        <w:t xml:space="preserve"> в специальной военной операции.</w:t>
      </w:r>
    </w:p>
    <w:p w:rsidR="00081CC4" w:rsidRDefault="00BD521C" w:rsidP="00081CC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71EA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2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</w:t>
      </w:r>
      <w:r w:rsidR="00081CC4" w:rsidRPr="00081CC4">
        <w:rPr>
          <w:rFonts w:ascii="Times New Roman" w:hAnsi="Times New Roman" w:cs="Times New Roman"/>
          <w:sz w:val="28"/>
          <w:szCs w:val="28"/>
        </w:rPr>
        <w:t xml:space="preserve">еры социальной поддержки, установленные </w:t>
      </w:r>
      <w:hyperlink r:id="rId9" w:history="1">
        <w:r w:rsidR="00081CC4" w:rsidRPr="00081CC4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="00081CC4" w:rsidRPr="00081CC4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081CC4" w:rsidRPr="00081CC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</w:t>
      </w:r>
      <w:hyperlink r:id="rId10" w:history="1">
        <w:r w:rsidR="00081CC4" w:rsidRPr="00081CC4">
          <w:rPr>
            <w:rFonts w:ascii="Times New Roman" w:hAnsi="Times New Roman" w:cs="Times New Roman"/>
            <w:sz w:val="28"/>
            <w:szCs w:val="28"/>
          </w:rPr>
          <w:t xml:space="preserve">.7 пункта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="00081CC4" w:rsidRPr="00081CC4">
        <w:rPr>
          <w:rFonts w:ascii="Times New Roman" w:hAnsi="Times New Roman" w:cs="Times New Roman"/>
          <w:sz w:val="28"/>
          <w:szCs w:val="28"/>
        </w:rPr>
        <w:t xml:space="preserve"> настоящего постановления, предоставляются в заявительном порядке при представлении членами семьи Военнослужащего: </w:t>
      </w:r>
    </w:p>
    <w:p w:rsidR="00081CC4" w:rsidRDefault="00081CC4" w:rsidP="00081CC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C4">
        <w:rPr>
          <w:rFonts w:ascii="Times New Roman" w:hAnsi="Times New Roman" w:cs="Times New Roman"/>
          <w:sz w:val="28"/>
          <w:szCs w:val="28"/>
        </w:rPr>
        <w:t xml:space="preserve">документа, удостоверяющего личность; </w:t>
      </w:r>
    </w:p>
    <w:p w:rsidR="00081CC4" w:rsidRDefault="00081CC4" w:rsidP="00081CC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C4">
        <w:rPr>
          <w:rFonts w:ascii="Times New Roman" w:hAnsi="Times New Roman" w:cs="Times New Roman"/>
          <w:sz w:val="28"/>
          <w:szCs w:val="28"/>
        </w:rPr>
        <w:t xml:space="preserve">документа, подтверждающего родство; </w:t>
      </w:r>
    </w:p>
    <w:p w:rsidR="002D19B5" w:rsidRPr="002D19B5" w:rsidRDefault="002D19B5" w:rsidP="002D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B5">
        <w:rPr>
          <w:rFonts w:ascii="Times New Roman" w:eastAsia="Calibri" w:hAnsi="Times New Roman" w:cs="Times New Roman"/>
          <w:sz w:val="28"/>
          <w:szCs w:val="28"/>
        </w:rPr>
        <w:t>справки из военных комиссариатов городских округов Московской области, военных комиссариатов в иных субъектах Российской Федерации о зачислении указанных граждан в списки личного состава воинских частей, об участии в специальной военной операции;</w:t>
      </w:r>
    </w:p>
    <w:p w:rsidR="002D19B5" w:rsidRPr="002D19B5" w:rsidRDefault="002D19B5" w:rsidP="002D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B5">
        <w:rPr>
          <w:rFonts w:ascii="Times New Roman" w:eastAsia="Calibri" w:hAnsi="Times New Roman" w:cs="Times New Roman"/>
          <w:sz w:val="28"/>
          <w:szCs w:val="28"/>
        </w:rPr>
        <w:t>справки, выданной медицинскими учреждениями и подтверждающей получение ранения (контузии, травмы, увечья), заболевания при участии в специальной военной операции.</w:t>
      </w:r>
    </w:p>
    <w:p w:rsidR="00081CC4" w:rsidRPr="002D19B5" w:rsidRDefault="002D19B5" w:rsidP="002D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B5">
        <w:rPr>
          <w:rFonts w:ascii="Times New Roman" w:eastAsia="Calibri" w:hAnsi="Times New Roman" w:cs="Times New Roman"/>
          <w:sz w:val="28"/>
          <w:szCs w:val="28"/>
        </w:rPr>
        <w:t xml:space="preserve">справки о смерти вследствие ранения (контузии, травмы, увечья), заболевания, </w:t>
      </w:r>
      <w:proofErr w:type="gramStart"/>
      <w:r w:rsidRPr="002D19B5">
        <w:rPr>
          <w:rFonts w:ascii="Times New Roman" w:eastAsia="Calibri" w:hAnsi="Times New Roman" w:cs="Times New Roman"/>
          <w:sz w:val="28"/>
          <w:szCs w:val="28"/>
        </w:rPr>
        <w:t>полученных</w:t>
      </w:r>
      <w:proofErr w:type="gramEnd"/>
      <w:r w:rsidRPr="002D19B5">
        <w:rPr>
          <w:rFonts w:ascii="Times New Roman" w:eastAsia="Calibri" w:hAnsi="Times New Roman" w:cs="Times New Roman"/>
          <w:sz w:val="28"/>
          <w:szCs w:val="28"/>
        </w:rPr>
        <w:t xml:space="preserve"> при участии в специальной военной операции</w:t>
      </w:r>
      <w:r w:rsidR="00081CC4" w:rsidRPr="002D19B5">
        <w:rPr>
          <w:rFonts w:ascii="Times New Roman" w:hAnsi="Times New Roman" w:cs="Times New Roman"/>
          <w:sz w:val="28"/>
          <w:szCs w:val="28"/>
        </w:rPr>
        <w:t>.</w:t>
      </w:r>
    </w:p>
    <w:p w:rsidR="00072936" w:rsidRPr="00081CC4" w:rsidRDefault="00BD521C" w:rsidP="00081CC4">
      <w:pPr>
        <w:pStyle w:val="a5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2936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7C71EA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до</w:t>
      </w:r>
      <w:r w:rsidR="0054581C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1EA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7C71EA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71EA" w:rsidRP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CFE" w:rsidRDefault="00BD521C" w:rsidP="00D867A4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3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F3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31CFE" w:rsidRPr="00F3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ризнать утратившим силу </w:t>
      </w:r>
      <w:r w:rsidR="00F3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31CFE" w:rsidRPr="00F3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Администрации Раменского городского округа Московской области от 09.11.2022 № 15509 «О социальной поддержке членов семей граждан Раменского городского округа Московской </w:t>
      </w:r>
      <w:r w:rsidR="00F31CFE" w:rsidRPr="00F3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области, призванных Военным комиссариатом Раменского городского округа Московской области и призывной комиссией по мобилизации граждан Раменского городского округа Московской области на военную службу по мобилизации в Вооруженные Силы Российской Федерации, граждан Раменского городского округа Московской области, заключивших</w:t>
      </w:r>
      <w:proofErr w:type="gramEnd"/>
      <w:r w:rsidR="00F31CFE" w:rsidRPr="00F3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 о добровольном содействии в выполнении задач, возложенных на Вооруженные Силы Российской Федерации».</w:t>
      </w:r>
    </w:p>
    <w:p w:rsidR="00BD521C" w:rsidRDefault="00F31CFE" w:rsidP="00D867A4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57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муниципальных услуг, </w:t>
      </w:r>
      <w:r w:rsidR="00BD521C"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="00BD521C"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BD521C" w:rsidRPr="00BD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</w:t>
      </w:r>
      <w:r w:rsidR="00BD521C" w:rsidRPr="00BD5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портале </w:t>
      </w:r>
      <w:hyperlink r:id="rId11" w:history="1">
        <w:r w:rsidR="00BD521C" w:rsidRPr="00BD521C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www.ramenskoye.ru</w:t>
        </w:r>
      </w:hyperlink>
      <w:r w:rsidR="00BD521C" w:rsidRPr="00BD5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67A4" w:rsidRPr="00D867A4" w:rsidRDefault="00F31CFE" w:rsidP="00D867A4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D867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D867A4" w:rsidRPr="00D867A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D867A4" w:rsidRPr="00D867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постановления возложить на заместителя главы администрации Раменского </w:t>
      </w:r>
      <w:r w:rsidR="008512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</w:t>
      </w:r>
      <w:r w:rsidR="00D867A4" w:rsidRPr="00D867A4">
        <w:rPr>
          <w:rFonts w:ascii="Times New Roman" w:eastAsia="Times New Roman" w:hAnsi="Times New Roman" w:cs="Times New Roman"/>
          <w:sz w:val="28"/>
          <w:szCs w:val="20"/>
          <w:lang w:eastAsia="ru-RU"/>
        </w:rPr>
        <w:t>Егорову</w:t>
      </w:r>
      <w:r w:rsidR="00EC20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C205E" w:rsidRPr="00D867A4">
        <w:rPr>
          <w:rFonts w:ascii="Times New Roman" w:eastAsia="Times New Roman" w:hAnsi="Times New Roman" w:cs="Times New Roman"/>
          <w:sz w:val="28"/>
          <w:szCs w:val="20"/>
          <w:lang w:eastAsia="ru-RU"/>
        </w:rPr>
        <w:t>О.Б.</w:t>
      </w:r>
    </w:p>
    <w:p w:rsidR="00570AEB" w:rsidRDefault="00570AEB" w:rsidP="000E7C1E">
      <w:pPr>
        <w:tabs>
          <w:tab w:val="left" w:pos="-993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EA" w:rsidRPr="00D12500" w:rsidRDefault="007C71EA" w:rsidP="007C71EA">
      <w:pPr>
        <w:tabs>
          <w:tab w:val="left" w:pos="-993"/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EB" w:rsidRDefault="00570AEB" w:rsidP="007C71EA">
      <w:pPr>
        <w:tabs>
          <w:tab w:val="left" w:pos="-284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570AEB" w:rsidRDefault="00570AEB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</w:t>
      </w:r>
      <w:r w:rsidR="000E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4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81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C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521C" w:rsidRPr="00BD521C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Ханин</w:t>
      </w:r>
    </w:p>
    <w:p w:rsidR="007C71EA" w:rsidRDefault="007C71EA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EA" w:rsidRDefault="007C71EA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7C71EA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21C" w:rsidRPr="00BD521C" w:rsidRDefault="00BD521C" w:rsidP="00BD521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D521C">
        <w:rPr>
          <w:rFonts w:ascii="Times New Roman" w:eastAsia="Times New Roman" w:hAnsi="Times New Roman" w:cs="Times New Roman"/>
          <w:sz w:val="14"/>
          <w:szCs w:val="14"/>
          <w:lang w:eastAsia="ru-RU"/>
        </w:rPr>
        <w:t>Николаева Н.Е.</w:t>
      </w:r>
    </w:p>
    <w:p w:rsidR="00356FAF" w:rsidRPr="00851209" w:rsidRDefault="00BD521C" w:rsidP="00BD521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D521C">
        <w:rPr>
          <w:rFonts w:ascii="Times New Roman" w:eastAsia="Times New Roman" w:hAnsi="Times New Roman" w:cs="Times New Roman"/>
          <w:sz w:val="14"/>
          <w:szCs w:val="14"/>
          <w:lang w:eastAsia="ru-RU"/>
        </w:rPr>
        <w:t>46-3-33-43</w:t>
      </w:r>
    </w:p>
    <w:sectPr w:rsidR="00356FAF" w:rsidRPr="00851209" w:rsidSect="00620B0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3CD"/>
    <w:multiLevelType w:val="hybridMultilevel"/>
    <w:tmpl w:val="5484D000"/>
    <w:lvl w:ilvl="0" w:tplc="421A5DE6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0E6AB8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C0A16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BE8232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30C65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4D75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43E6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C8135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242EF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19403E"/>
    <w:multiLevelType w:val="multilevel"/>
    <w:tmpl w:val="7152B6E0"/>
    <w:lvl w:ilvl="0">
      <w:start w:val="1"/>
      <w:numFmt w:val="decimal"/>
      <w:lvlText w:val="%1."/>
      <w:lvlJc w:val="left"/>
      <w:pPr>
        <w:ind w:left="796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36" w:hanging="2160"/>
      </w:pPr>
      <w:rPr>
        <w:rFonts w:hint="default"/>
      </w:rPr>
    </w:lvl>
  </w:abstractNum>
  <w:abstractNum w:abstractNumId="2">
    <w:nsid w:val="305F6701"/>
    <w:multiLevelType w:val="hybridMultilevel"/>
    <w:tmpl w:val="C5B403CC"/>
    <w:lvl w:ilvl="0" w:tplc="70283082">
      <w:start w:val="1"/>
      <w:numFmt w:val="decimal"/>
      <w:lvlText w:val="1.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D772F"/>
    <w:multiLevelType w:val="multilevel"/>
    <w:tmpl w:val="15525870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3" w:hanging="2160"/>
      </w:pPr>
      <w:rPr>
        <w:rFonts w:hint="default"/>
      </w:rPr>
    </w:lvl>
  </w:abstractNum>
  <w:abstractNum w:abstractNumId="4">
    <w:nsid w:val="5BBD345B"/>
    <w:multiLevelType w:val="hybridMultilevel"/>
    <w:tmpl w:val="A6F22EB6"/>
    <w:lvl w:ilvl="0" w:tplc="474ED26C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CC4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FA6A56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CF4A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26E1BE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068AC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20BB4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ED92A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84901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146194"/>
    <w:multiLevelType w:val="hybridMultilevel"/>
    <w:tmpl w:val="8CD2FAE0"/>
    <w:lvl w:ilvl="0" w:tplc="12DE1B68">
      <w:start w:val="1"/>
      <w:numFmt w:val="decimal"/>
      <w:lvlText w:val="1.1.%1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92D7B"/>
    <w:multiLevelType w:val="hybridMultilevel"/>
    <w:tmpl w:val="FDF2CC1E"/>
    <w:lvl w:ilvl="0" w:tplc="AA680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9459E8"/>
    <w:multiLevelType w:val="hybridMultilevel"/>
    <w:tmpl w:val="B9E8A0BA"/>
    <w:lvl w:ilvl="0" w:tplc="A3F8E52E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0866C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C0C63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6E8EE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782A7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1AA6B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8148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277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44B9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EB"/>
    <w:rsid w:val="000136E4"/>
    <w:rsid w:val="00072936"/>
    <w:rsid w:val="00081CC4"/>
    <w:rsid w:val="000A120B"/>
    <w:rsid w:val="000E7C1E"/>
    <w:rsid w:val="001269E4"/>
    <w:rsid w:val="001D0B99"/>
    <w:rsid w:val="00220625"/>
    <w:rsid w:val="002D19B5"/>
    <w:rsid w:val="002E6A41"/>
    <w:rsid w:val="003045BD"/>
    <w:rsid w:val="00335A12"/>
    <w:rsid w:val="00356FAF"/>
    <w:rsid w:val="0054581C"/>
    <w:rsid w:val="00570AEB"/>
    <w:rsid w:val="00620B0F"/>
    <w:rsid w:val="006C2A0C"/>
    <w:rsid w:val="006E43BF"/>
    <w:rsid w:val="007432A5"/>
    <w:rsid w:val="007B48ED"/>
    <w:rsid w:val="007C71EA"/>
    <w:rsid w:val="008316C1"/>
    <w:rsid w:val="00851209"/>
    <w:rsid w:val="00886C4C"/>
    <w:rsid w:val="008F4958"/>
    <w:rsid w:val="0099077B"/>
    <w:rsid w:val="00AE3EF7"/>
    <w:rsid w:val="00B20C3C"/>
    <w:rsid w:val="00B40359"/>
    <w:rsid w:val="00B73F47"/>
    <w:rsid w:val="00BD521C"/>
    <w:rsid w:val="00D12500"/>
    <w:rsid w:val="00D35EF3"/>
    <w:rsid w:val="00D867A4"/>
    <w:rsid w:val="00DE5E2E"/>
    <w:rsid w:val="00E32074"/>
    <w:rsid w:val="00EC205E"/>
    <w:rsid w:val="00EE1ED0"/>
    <w:rsid w:val="00F3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E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1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E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1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7B9706C9A2018B0C6AFF24220F614CA72617C433CCD57EF420DA61396F234FA86CBD67E3153A45E886737C05k64B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menskoye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330A7886682B378BB28FC9C3DB64BAB13FDC68AA9E661A7C69955571871DECF2A68F1549D97622E01CC9C7E0E48D241D56353443DD654EUCp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330A7886682B378BB28FC9C3DB64BAB13FDC68AA9E661A7C69955571871DECF2A68F1549D97623E41CC9C7E0E48D241D56353443DD654EUCp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885A-A5FC-43A1-A6B4-6EFE6C8D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2023-09-25T08:57:00Z</cp:lastPrinted>
  <dcterms:created xsi:type="dcterms:W3CDTF">2023-09-28T14:10:00Z</dcterms:created>
  <dcterms:modified xsi:type="dcterms:W3CDTF">2023-09-28T14:10:00Z</dcterms:modified>
</cp:coreProperties>
</file>