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EB" w:rsidRDefault="00570AEB" w:rsidP="004D3154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>
            <wp:extent cx="619125" cy="676275"/>
            <wp:effectExtent l="1905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AEB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:rsidR="00570AEB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РАМЕНСКОГО ГОРОДСКОГО ОКРУГА</w:t>
      </w:r>
    </w:p>
    <w:p w:rsidR="00570AEB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МОСКОВСКОЙ ОБЛАСТИ</w:t>
      </w:r>
    </w:p>
    <w:p w:rsidR="00570AEB" w:rsidRDefault="00570AEB" w:rsidP="004D31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570AEB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570AEB" w:rsidRDefault="00570AEB" w:rsidP="004D315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70AEB" w:rsidRPr="00081CC4" w:rsidRDefault="00570AEB" w:rsidP="004D315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0AEB" w:rsidRDefault="00570AEB" w:rsidP="004D3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4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570AEB" w:rsidRDefault="00570AEB" w:rsidP="004D3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Pr="00D867A4" w:rsidRDefault="00BD521C" w:rsidP="004D3154">
      <w:pPr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социальной поддержке граждан Раменского городского округа Московской области, участвующих в специальной военной операции на </w:t>
      </w:r>
      <w:r w:rsidR="00E4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территориях Украины, Донецкой Народной Республики, Луганской Н</w:t>
      </w:r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ародной Республики, Запорожской области и Херсонской области, а также членов их семей</w:t>
      </w:r>
    </w:p>
    <w:p w:rsidR="00D867A4" w:rsidRPr="00D867A4" w:rsidRDefault="00D867A4" w:rsidP="004D3154">
      <w:pPr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Pr="000136E4" w:rsidRDefault="00BD521C" w:rsidP="004D315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Губернатора Московской области от 05.10.2022 № 317-ПГ «О</w:t>
      </w:r>
      <w:r w:rsidR="00B749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поддержке граждан Российской Федерации, участвующих в</w:t>
      </w:r>
      <w:r w:rsidR="000A0D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специальной военной операции на территориях Украины, Донецкой </w:t>
      </w:r>
      <w:r w:rsidR="00E41D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Республики, Луганской </w:t>
      </w:r>
      <w:r w:rsidR="00E41D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Республики, Запорожской области и Херсонской области, а так же членов их семей», на основании Устава Раменского городского округа Московской области</w:t>
      </w:r>
      <w:r w:rsidR="007B48ED">
        <w:rPr>
          <w:rFonts w:ascii="Times New Roman" w:hAnsi="Times New Roman" w:cs="Times New Roman"/>
          <w:sz w:val="28"/>
          <w:szCs w:val="28"/>
        </w:rPr>
        <w:t>,</w:t>
      </w:r>
    </w:p>
    <w:p w:rsidR="00570AEB" w:rsidRDefault="00570AEB" w:rsidP="004D315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  <w:bookmarkStart w:id="0" w:name="_GoBack"/>
      <w:bookmarkEnd w:id="0"/>
    </w:p>
    <w:p w:rsidR="00570AEB" w:rsidRDefault="00570AEB" w:rsidP="004D3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Оказать</w:t>
      </w:r>
      <w:r w:rsidR="00D12500">
        <w:rPr>
          <w:rFonts w:ascii="Times New Roman" w:eastAsia="Calibri" w:hAnsi="Times New Roman" w:cs="Times New Roman"/>
          <w:sz w:val="28"/>
          <w:szCs w:val="28"/>
        </w:rPr>
        <w:t xml:space="preserve"> дополнительные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меры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социальной поддержки членам семей граждан </w:t>
      </w:r>
      <w:r w:rsidR="00724B61">
        <w:rPr>
          <w:rFonts w:ascii="Times New Roman" w:eastAsia="Calibri" w:hAnsi="Times New Roman" w:cs="Times New Roman"/>
          <w:sz w:val="28"/>
          <w:szCs w:val="28"/>
        </w:rPr>
        <w:t>Раменского городского округа</w:t>
      </w:r>
      <w:r w:rsidR="007D3E04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</w:t>
      </w:r>
      <w:r w:rsidRPr="00BD521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1.1. призванным в период с 21 сентября 2022 года по 30 ноября 2022 года включительно Военным комиссариатом Раменского городского округа, городских округов Жуковский и Бронницы Московской области и призывной комиссией по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мобилизации граждан Раменского городского округа Московской области на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военную службу по мобилизации в Вооруженные Силы Российской Федерации в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соответствии с Указом Президента Российской Федерации от 21.09.2022 № 647 «Об объявлении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частичной мобилизации в Российской Федерации»;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1.2. отобранным Военным комиссариатом Раменского городского округа, городских округов Жуковский и Бронницы Московской области и призывной комиссией по мобилизации граждан Раменского городского округа Московской области и заключившим в период с 21 сентября 2022 года по 31 декабря 202</w:t>
      </w:r>
      <w:r w:rsidR="000D1EF2">
        <w:rPr>
          <w:rFonts w:ascii="Times New Roman" w:eastAsia="Calibri" w:hAnsi="Times New Roman" w:cs="Times New Roman"/>
          <w:sz w:val="28"/>
          <w:szCs w:val="28"/>
        </w:rPr>
        <w:t>4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контракт о добровольном содействии в выполнении зад</w:t>
      </w:r>
      <w:r w:rsidR="00E41DD2">
        <w:rPr>
          <w:rFonts w:ascii="Times New Roman" w:eastAsia="Calibri" w:hAnsi="Times New Roman" w:cs="Times New Roman"/>
          <w:sz w:val="28"/>
          <w:szCs w:val="28"/>
        </w:rPr>
        <w:t>ач, возложенных на Вооруженные С</w:t>
      </w:r>
      <w:r w:rsidRPr="00BD521C">
        <w:rPr>
          <w:rFonts w:ascii="Times New Roman" w:eastAsia="Calibri" w:hAnsi="Times New Roman" w:cs="Times New Roman"/>
          <w:sz w:val="28"/>
          <w:szCs w:val="28"/>
        </w:rPr>
        <w:t>илы Российской Федерации, с Министерством обороны Российской Федерации;</w:t>
      </w:r>
      <w:proofErr w:type="gramEnd"/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lastRenderedPageBreak/>
        <w:t>1.3. членам семей граждан Российской Федерации (иностранным гражданам) старше 49 лет, поступившим на военную службу по контракту в Вооруженные силы Российской Федерации через Военные комиссариаты Раменского городского округа, городских округов Жуковский и Бронницы Московской области, пункт отбора в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Раменском городском округе Московской области и заключившим с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Министерством обороны Российской Федерации контракт о прохождении военной службы на срок 11 месяцев и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более в период с 21 сентября 202</w:t>
      </w:r>
      <w:r w:rsidR="00CE2FE4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0D1EF2">
        <w:rPr>
          <w:rFonts w:ascii="Times New Roman" w:eastAsia="Calibri" w:hAnsi="Times New Roman" w:cs="Times New Roman"/>
          <w:sz w:val="28"/>
          <w:szCs w:val="28"/>
        </w:rPr>
        <w:t>4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включительно;</w:t>
      </w:r>
    </w:p>
    <w:p w:rsidR="00220625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1.4. членам семей граждан Российской Федерации (иностранным гражданам) </w:t>
      </w:r>
      <w:r w:rsidR="00722D8B">
        <w:rPr>
          <w:rFonts w:ascii="Times New Roman" w:eastAsia="Calibri" w:hAnsi="Times New Roman" w:cs="Times New Roman"/>
          <w:sz w:val="28"/>
          <w:szCs w:val="28"/>
        </w:rPr>
        <w:t>младше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49 лет, поступившим на военную службу по контракту в Вооруженные силы Российской Федерации через Военные комиссариаты Раменского городского округа, городских округов Жуковский и Бронницы Московской области, пункт отбора в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Раменском городском округе Московской области и заключившим с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Министерством обороны Российской Федерации контракт о прохождении военной службы на срок 1 год и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более в период с 21 сентября 202</w:t>
      </w:r>
      <w:r w:rsidR="00620B0F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0D1EF2">
        <w:rPr>
          <w:rFonts w:ascii="Times New Roman" w:eastAsia="Calibri" w:hAnsi="Times New Roman" w:cs="Times New Roman"/>
          <w:sz w:val="28"/>
          <w:szCs w:val="28"/>
        </w:rPr>
        <w:t>4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</w:t>
      </w:r>
      <w:r w:rsidR="002206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4986" w:rsidRDefault="00220625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гражданам Российской Федерации в возрасте от 18 до 27 лет, призванным с</w:t>
      </w:r>
      <w:r w:rsidR="00B749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="00B749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апреля 2022 года на военную службу в соответствии с 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BD38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B7498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28.03.1998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>О воинской обязанности и военной службе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749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986">
        <w:rPr>
          <w:rFonts w:ascii="Times New Roman" w:hAnsi="Times New Roman" w:cs="Times New Roman"/>
          <w:sz w:val="28"/>
          <w:szCs w:val="28"/>
        </w:rPr>
        <w:t>проходящим военную службу в воинских частях, дислоцированных на территории Московской области, и заключившим после 30 апреля 2023 года с Министерством обороны Российской Федерации контракт о прохождении</w:t>
      </w:r>
      <w:proofErr w:type="gramEnd"/>
      <w:r w:rsidR="00B74986">
        <w:rPr>
          <w:rFonts w:ascii="Times New Roman" w:hAnsi="Times New Roman" w:cs="Times New Roman"/>
          <w:sz w:val="28"/>
          <w:szCs w:val="28"/>
        </w:rPr>
        <w:t xml:space="preserve"> военной службы на срок 1 год и</w:t>
      </w:r>
      <w:r w:rsidR="00C460B1">
        <w:rPr>
          <w:rFonts w:ascii="Times New Roman" w:hAnsi="Times New Roman" w:cs="Times New Roman"/>
          <w:sz w:val="28"/>
          <w:szCs w:val="28"/>
        </w:rPr>
        <w:t> </w:t>
      </w:r>
      <w:r w:rsidR="00B74986">
        <w:rPr>
          <w:rFonts w:ascii="Times New Roman" w:hAnsi="Times New Roman" w:cs="Times New Roman"/>
          <w:sz w:val="28"/>
          <w:szCs w:val="28"/>
        </w:rPr>
        <w:t>более в период прохождения военной службы по призыву;</w:t>
      </w:r>
    </w:p>
    <w:p w:rsidR="00BD521C" w:rsidRPr="00B74986" w:rsidRDefault="00B74986" w:rsidP="00720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гражданам, указанным </w:t>
      </w:r>
      <w:r w:rsidRPr="00B7498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B7498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B7498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пункта, заключившим после 31 августа 2023 года с Министерством обороны Российской Федерации контракт о прохождении военной службы на срок 1 год и более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 Установить членам семей граждан, указанных в пункте 1 настоящего постановления, дополнительные меры социальной поддержки:</w:t>
      </w:r>
    </w:p>
    <w:p w:rsidR="00722D8B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2.1. предоставление права на внеочередное зачисление в муниципальные образовательные организации Раменского городского округа Московской области, реализующие программы дошкольного образования;</w:t>
      </w:r>
    </w:p>
    <w:p w:rsidR="00722D8B" w:rsidRPr="00722D8B" w:rsidRDefault="00722D8B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права на внеочередной перевод ребенка в другую наиболее приближенную к месту жительства семьи муниципальную образовательную организацию 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области, реализующую программу общего образования;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</w:t>
      </w:r>
      <w:r w:rsidR="00722D8B">
        <w:rPr>
          <w:rFonts w:ascii="Times New Roman" w:eastAsia="Calibri" w:hAnsi="Times New Roman" w:cs="Times New Roman"/>
          <w:sz w:val="28"/>
          <w:szCs w:val="28"/>
        </w:rPr>
        <w:t>3</w:t>
      </w:r>
      <w:r w:rsidRPr="00BD521C">
        <w:rPr>
          <w:rFonts w:ascii="Times New Roman" w:eastAsia="Calibri" w:hAnsi="Times New Roman" w:cs="Times New Roman"/>
          <w:sz w:val="28"/>
          <w:szCs w:val="28"/>
        </w:rPr>
        <w:t>. освобождение от платы, взимаемой за присмотр и уход за ребенком в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муниципальных образовательных организациях Раменского городского округа Московской области, реализующих программы дошкольного образования;</w:t>
      </w:r>
    </w:p>
    <w:p w:rsidR="00BD521C" w:rsidRPr="00BD521C" w:rsidRDefault="00722D8B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. предоставление бесплатного двухразового питания (завтрак, обед) </w:t>
      </w:r>
      <w:proofErr w:type="gramStart"/>
      <w:r w:rsidR="00BD521C" w:rsidRPr="00BD521C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 5-11 классов в муниципальных общеобразовательных организациях Раменского городского округа Московской области;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</w:t>
      </w:r>
      <w:r w:rsidR="00722D8B">
        <w:rPr>
          <w:rFonts w:ascii="Times New Roman" w:eastAsia="Calibri" w:hAnsi="Times New Roman" w:cs="Times New Roman"/>
          <w:sz w:val="28"/>
          <w:szCs w:val="28"/>
        </w:rPr>
        <w:t>5</w:t>
      </w:r>
      <w:r w:rsidRPr="00BD521C">
        <w:rPr>
          <w:rFonts w:ascii="Times New Roman" w:eastAsia="Calibri" w:hAnsi="Times New Roman" w:cs="Times New Roman"/>
          <w:sz w:val="28"/>
          <w:szCs w:val="28"/>
        </w:rPr>
        <w:t>. предоставление бесплатного одноразового горяч</w:t>
      </w:r>
      <w:r w:rsidR="005D2B96">
        <w:rPr>
          <w:rFonts w:ascii="Times New Roman" w:eastAsia="Calibri" w:hAnsi="Times New Roman" w:cs="Times New Roman"/>
          <w:sz w:val="28"/>
          <w:szCs w:val="28"/>
        </w:rPr>
        <w:t xml:space="preserve">его питания (обед) </w:t>
      </w:r>
      <w:proofErr w:type="gramStart"/>
      <w:r w:rsidR="005D2B96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5D2B96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BD521C">
        <w:rPr>
          <w:rFonts w:ascii="Times New Roman" w:eastAsia="Calibri" w:hAnsi="Times New Roman" w:cs="Times New Roman"/>
          <w:sz w:val="28"/>
          <w:szCs w:val="28"/>
        </w:rPr>
        <w:t>-4 классов в муниципальных общеобразовательных организациях Раменского городского округа Московской области;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722D8B">
        <w:rPr>
          <w:rFonts w:ascii="Times New Roman" w:eastAsia="Calibri" w:hAnsi="Times New Roman" w:cs="Times New Roman"/>
          <w:sz w:val="28"/>
          <w:szCs w:val="28"/>
        </w:rPr>
        <w:t>6</w:t>
      </w:r>
      <w:r w:rsidRPr="00BD521C">
        <w:rPr>
          <w:rFonts w:ascii="Times New Roman" w:eastAsia="Calibri" w:hAnsi="Times New Roman" w:cs="Times New Roman"/>
          <w:sz w:val="28"/>
          <w:szCs w:val="28"/>
        </w:rPr>
        <w:t>. зачисление на бесплатной основе в первоочередном порядке в группы продленного дня детей 1-6 классов в муниципальных общеобразовательных организациях Раменского городского округа Московской области;</w:t>
      </w:r>
    </w:p>
    <w:p w:rsidR="00BD521C" w:rsidRDefault="00722D8B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. предоставление детям, зачисленным на </w:t>
      </w:r>
      <w:proofErr w:type="gramStart"/>
      <w:r w:rsidR="00BD521C" w:rsidRPr="00BD521C">
        <w:rPr>
          <w:rFonts w:ascii="Times New Roman" w:eastAsia="Calibri" w:hAnsi="Times New Roman" w:cs="Times New Roman"/>
          <w:sz w:val="28"/>
          <w:szCs w:val="28"/>
        </w:rPr>
        <w:t>обучение п</w:t>
      </w:r>
      <w:r w:rsidR="00B74986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B74986">
        <w:rPr>
          <w:rFonts w:ascii="Times New Roman" w:eastAsia="Calibri" w:hAnsi="Times New Roman" w:cs="Times New Roman"/>
          <w:sz w:val="28"/>
          <w:szCs w:val="28"/>
        </w:rPr>
        <w:t xml:space="preserve"> дополнительным программам до 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>1</w:t>
      </w:r>
      <w:r w:rsidR="00B74986">
        <w:rPr>
          <w:rFonts w:ascii="Times New Roman" w:eastAsia="Calibri" w:hAnsi="Times New Roman" w:cs="Times New Roman"/>
          <w:sz w:val="28"/>
          <w:szCs w:val="28"/>
        </w:rPr>
        <w:t xml:space="preserve"> октября соответствующего учебного года 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 в муниципальные организации Раменского городского округа Московской области, осуществляющие деятельность по дополнительным образовательным программам, прав</w:t>
      </w:r>
      <w:r w:rsidR="00D12500">
        <w:rPr>
          <w:rFonts w:ascii="Times New Roman" w:eastAsia="Calibri" w:hAnsi="Times New Roman" w:cs="Times New Roman"/>
          <w:sz w:val="28"/>
          <w:szCs w:val="28"/>
        </w:rPr>
        <w:t>а бесплатного посещения занятий;</w:t>
      </w:r>
    </w:p>
    <w:p w:rsidR="00D12500" w:rsidRDefault="00D12500" w:rsidP="004D3154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722D8B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 супруги и детей трудоспособного возраста, признанных безработными;</w:t>
      </w:r>
    </w:p>
    <w:p w:rsidR="00DB54C0" w:rsidRDefault="00D12500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722D8B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оказание психологической помощи</w:t>
      </w:r>
      <w:r w:rsidR="00DB54C0">
        <w:rPr>
          <w:rFonts w:ascii="Times New Roman" w:hAnsi="Times New Roman" w:cs="Times New Roman"/>
          <w:sz w:val="28"/>
          <w:szCs w:val="28"/>
        </w:rPr>
        <w:t>;</w:t>
      </w:r>
    </w:p>
    <w:p w:rsidR="00D12500" w:rsidRDefault="00DB54C0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предоставление муниципальных услуг по организации отдыха детей в</w:t>
      </w:r>
      <w:r w:rsidR="00B432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каникулярное время</w:t>
      </w:r>
      <w:r w:rsidR="00D12500">
        <w:rPr>
          <w:rFonts w:ascii="Times New Roman" w:hAnsi="Times New Roman" w:cs="Times New Roman"/>
          <w:sz w:val="28"/>
          <w:szCs w:val="28"/>
        </w:rPr>
        <w:t>.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 Установить, что дополнительные меры социальной поддержки, установленные пунктом 2 настоящего постановления,</w:t>
      </w:r>
      <w:r w:rsidR="00E41DD2">
        <w:rPr>
          <w:rFonts w:ascii="Times New Roman" w:eastAsia="Calibri" w:hAnsi="Times New Roman" w:cs="Times New Roman"/>
          <w:sz w:val="28"/>
          <w:szCs w:val="28"/>
        </w:rPr>
        <w:t xml:space="preserve"> также </w:t>
      </w:r>
      <w:r w:rsidRPr="00BD521C">
        <w:rPr>
          <w:rFonts w:ascii="Times New Roman" w:eastAsia="Calibri" w:hAnsi="Times New Roman" w:cs="Times New Roman"/>
          <w:sz w:val="28"/>
          <w:szCs w:val="28"/>
        </w:rPr>
        <w:t>предоставляются членам семей: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3.1. граждан, указанных в пункте 1 настоящего постановления, получивших ранение (контузию, травму, увечье), заболевание при участии в 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3.2. граждан, указанных в пункте 1 настоящего постановления, погибших (умерших) вследствие ранения (контузии, травмы, увечья), заболевания, полученного ими при участии в специальной военного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3.3. граждан Российской Федерации, призванных в период с 21 сентября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30 ноября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Военным комиссариатом Раменского городского округа, городских округов Жуковский и Бронницы Московской области и призывной комиссией по мобилизации граждан в Раменском городском округе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21.09.2022 № 647 «Об объявлении частичной мобилизации в Российской Федерации»;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3.4. граждан Российской Федерации, призванных в период с 21 сентября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30 ноября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Военным комиссариатом Раменского городского округа, городских округов Жуковский и Бронницы Московской области и призывной комиссией по мобилизации граждан в Раменском городском округе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21.09.2022 № 647 «Об объявлении частичной мобилизации в Российской Федерации», </w:t>
      </w: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получивших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ранение (контузию, травму, увечье), заболевание при</w:t>
      </w:r>
      <w:r w:rsidR="00B74986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участии в 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3.5. граждан Российской Федерации, призванных в период с 21 сентября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30 ноября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Военным комиссариатом Раменского городского округа, городских округов Жуковский и Бронницы Московской области и призывной комиссией по мобилизации граждан в Раменском городском округе Московской области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Pr="00BD521C">
        <w:rPr>
          <w:rFonts w:ascii="Times New Roman" w:eastAsia="Calibri" w:hAnsi="Times New Roman" w:cs="Times New Roman"/>
          <w:sz w:val="28"/>
          <w:szCs w:val="28"/>
        </w:rPr>
        <w:lastRenderedPageBreak/>
        <w:t>от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21.09.2022 № 647 «Об объявлении частичной мобилизации в Российской Федерации», погибших (умерших) вследствие ранения (контузии, травмы, увечья), заболевания, полученного ими при участии 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3.6. граждан Российской Федерации, проходящих военную службу в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Вооруженных Силах Российской Федерации по контракту, участвующих в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3.7. граждан Российской Федерации, проходящих военную службу в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Вооруженных Силах Российской Федерации по контракту, получивших ранение (контузию, травму, увечье), заболевание при участии в 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3.8. граждан Российской Федерации, проходящих военную службу в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Вооруженных Силах Российской Федерации по контракту, погибших (умерших) вследствие ранения (контузи</w:t>
      </w:r>
      <w:r w:rsidR="00E41DD2">
        <w:rPr>
          <w:rFonts w:ascii="Times New Roman" w:eastAsia="Calibri" w:hAnsi="Times New Roman" w:cs="Times New Roman"/>
          <w:sz w:val="28"/>
          <w:szCs w:val="28"/>
        </w:rPr>
        <w:t>и</w:t>
      </w:r>
      <w:r w:rsidRPr="00BD521C">
        <w:rPr>
          <w:rFonts w:ascii="Times New Roman" w:eastAsia="Calibri" w:hAnsi="Times New Roman" w:cs="Times New Roman"/>
          <w:sz w:val="28"/>
          <w:szCs w:val="28"/>
        </w:rPr>
        <w:t>, травм</w:t>
      </w:r>
      <w:r w:rsidR="00E41DD2">
        <w:rPr>
          <w:rFonts w:ascii="Times New Roman" w:eastAsia="Calibri" w:hAnsi="Times New Roman" w:cs="Times New Roman"/>
          <w:sz w:val="28"/>
          <w:szCs w:val="28"/>
        </w:rPr>
        <w:t>ы</w:t>
      </w:r>
      <w:r w:rsidRPr="00BD521C">
        <w:rPr>
          <w:rFonts w:ascii="Times New Roman" w:eastAsia="Calibri" w:hAnsi="Times New Roman" w:cs="Times New Roman"/>
          <w:sz w:val="28"/>
          <w:szCs w:val="28"/>
        </w:rPr>
        <w:t>, увечь</w:t>
      </w:r>
      <w:r w:rsidR="00E41DD2">
        <w:rPr>
          <w:rFonts w:ascii="Times New Roman" w:eastAsia="Calibri" w:hAnsi="Times New Roman" w:cs="Times New Roman"/>
          <w:sz w:val="28"/>
          <w:szCs w:val="28"/>
        </w:rPr>
        <w:t>я</w:t>
      </w:r>
      <w:r w:rsidRPr="00BD521C">
        <w:rPr>
          <w:rFonts w:ascii="Times New Roman" w:eastAsia="Calibri" w:hAnsi="Times New Roman" w:cs="Times New Roman"/>
          <w:sz w:val="28"/>
          <w:szCs w:val="28"/>
        </w:rPr>
        <w:t>), заболевани</w:t>
      </w:r>
      <w:r w:rsidR="00E41DD2">
        <w:rPr>
          <w:rFonts w:ascii="Times New Roman" w:eastAsia="Calibri" w:hAnsi="Times New Roman" w:cs="Times New Roman"/>
          <w:sz w:val="28"/>
          <w:szCs w:val="28"/>
        </w:rPr>
        <w:t>я, полученн</w:t>
      </w:r>
      <w:r w:rsidR="00B60596">
        <w:rPr>
          <w:rFonts w:ascii="Times New Roman" w:eastAsia="Calibri" w:hAnsi="Times New Roman" w:cs="Times New Roman"/>
          <w:sz w:val="28"/>
          <w:szCs w:val="28"/>
        </w:rPr>
        <w:t>ого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r w:rsidR="004D3154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участии в специальной военной операции;</w:t>
      </w:r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3.9. граждан Российской Федерации, находящихся на военной службе (службе) в войсках национальной гвардии Российской Федерации в соответствии с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участвующих в специальной военной операции;</w:t>
      </w:r>
      <w:proofErr w:type="gramEnd"/>
    </w:p>
    <w:p w:rsidR="00BD521C" w:rsidRPr="00BD521C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3.10. граждан Российской Федерации, находящихся на военной службе (службе) в войсках национальной гвардии Российской Федерации в соответствии с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получивших ранение (контузию, травму, увечье), заболевание при участии в специальной военной операции;</w:t>
      </w:r>
      <w:proofErr w:type="gramEnd"/>
    </w:p>
    <w:p w:rsidR="00C460B1" w:rsidRDefault="00BD521C" w:rsidP="004D3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3.11. граждан Российской Федерации, находящихся на военной службе (службе) в войсках национальной гвардии Российской Федерации в соответствии с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BD521C">
        <w:rPr>
          <w:rFonts w:ascii="Times New Roman" w:eastAsia="Calibri" w:hAnsi="Times New Roman" w:cs="Times New Roman"/>
          <w:sz w:val="28"/>
          <w:szCs w:val="28"/>
        </w:rPr>
        <w:t>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погибших (умерших) вследствие ранения (контузи</w:t>
      </w:r>
      <w:r w:rsidR="00E41DD2">
        <w:rPr>
          <w:rFonts w:ascii="Times New Roman" w:eastAsia="Calibri" w:hAnsi="Times New Roman" w:cs="Times New Roman"/>
          <w:sz w:val="28"/>
          <w:szCs w:val="28"/>
        </w:rPr>
        <w:t>и, травмы</w:t>
      </w:r>
      <w:r w:rsidRPr="00BD521C">
        <w:rPr>
          <w:rFonts w:ascii="Times New Roman" w:eastAsia="Calibri" w:hAnsi="Times New Roman" w:cs="Times New Roman"/>
          <w:sz w:val="28"/>
          <w:szCs w:val="28"/>
        </w:rPr>
        <w:t>, увечь</w:t>
      </w:r>
      <w:r w:rsidR="00E41DD2">
        <w:rPr>
          <w:rFonts w:ascii="Times New Roman" w:eastAsia="Calibri" w:hAnsi="Times New Roman" w:cs="Times New Roman"/>
          <w:sz w:val="28"/>
          <w:szCs w:val="28"/>
        </w:rPr>
        <w:t>я</w:t>
      </w:r>
      <w:r w:rsidRPr="00BD521C">
        <w:rPr>
          <w:rFonts w:ascii="Times New Roman" w:eastAsia="Calibri" w:hAnsi="Times New Roman" w:cs="Times New Roman"/>
          <w:sz w:val="28"/>
          <w:szCs w:val="28"/>
        </w:rPr>
        <w:t>), заболевани</w:t>
      </w:r>
      <w:r w:rsidR="00E41DD2">
        <w:rPr>
          <w:rFonts w:ascii="Times New Roman" w:eastAsia="Calibri" w:hAnsi="Times New Roman" w:cs="Times New Roman"/>
          <w:sz w:val="28"/>
          <w:szCs w:val="28"/>
        </w:rPr>
        <w:t>я, полученн</w:t>
      </w:r>
      <w:r w:rsidR="00B60596">
        <w:rPr>
          <w:rFonts w:ascii="Times New Roman" w:eastAsia="Calibri" w:hAnsi="Times New Roman" w:cs="Times New Roman"/>
          <w:sz w:val="28"/>
          <w:szCs w:val="28"/>
        </w:rPr>
        <w:t>ого ими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при участии в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специальной военной операции</w:t>
      </w:r>
      <w:r w:rsidR="00C460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35D4" w:rsidRDefault="00C460B1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3.12. </w:t>
      </w:r>
      <w:r w:rsidR="008735D4">
        <w:rPr>
          <w:rFonts w:ascii="Times New Roman" w:hAnsi="Times New Roman" w:cs="Times New Roman"/>
          <w:sz w:val="28"/>
          <w:szCs w:val="28"/>
        </w:rPr>
        <w:t>граждан Российской Федерации, отобранных военными комиссариатами 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 Министерством обороны Российской Федерации;</w:t>
      </w:r>
    </w:p>
    <w:p w:rsidR="008735D4" w:rsidRDefault="008735D4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граждан Российской Федерации, отобранных военными комиссариатами 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 Министерством обороны Российской Федерации, получивших ранение (контузию, травму, увечье), заболевание при участии в специальной военной операции;</w:t>
      </w:r>
    </w:p>
    <w:p w:rsidR="00BD521C" w:rsidRPr="008735D4" w:rsidRDefault="008735D4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3.14. граждан Российской Федерации, отобранных военными комиссариатами 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 Министерством обороны Российской Федерации, погибших (умерших) вследствие ранения (контузии, травмы, увечья), заболевания, полученного ими при участии в</w:t>
      </w:r>
      <w:r w:rsidR="004D31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операции.</w:t>
      </w:r>
      <w:proofErr w:type="gramEnd"/>
    </w:p>
    <w:p w:rsidR="00081CC4" w:rsidRDefault="00BD521C" w:rsidP="004D315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71EA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2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</w:t>
      </w:r>
      <w:r w:rsidR="00081CC4" w:rsidRPr="00081CC4">
        <w:rPr>
          <w:rFonts w:ascii="Times New Roman" w:hAnsi="Times New Roman" w:cs="Times New Roman"/>
          <w:sz w:val="28"/>
          <w:szCs w:val="28"/>
        </w:rPr>
        <w:t xml:space="preserve">еры социальной поддержки, установленные </w:t>
      </w:r>
      <w:hyperlink r:id="rId10" w:history="1">
        <w:r w:rsidR="00081CC4" w:rsidRPr="00081CC4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081CC4" w:rsidRPr="00081CC4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081CC4" w:rsidRPr="00081CC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</w:t>
      </w:r>
      <w:hyperlink r:id="rId11" w:history="1">
        <w:r w:rsidR="00081CC4" w:rsidRPr="00081CC4">
          <w:rPr>
            <w:rFonts w:ascii="Times New Roman" w:hAnsi="Times New Roman" w:cs="Times New Roman"/>
            <w:sz w:val="28"/>
            <w:szCs w:val="28"/>
          </w:rPr>
          <w:t xml:space="preserve">.7 пункта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="00081CC4" w:rsidRPr="00081CC4">
        <w:rPr>
          <w:rFonts w:ascii="Times New Roman" w:hAnsi="Times New Roman" w:cs="Times New Roman"/>
          <w:sz w:val="28"/>
          <w:szCs w:val="28"/>
        </w:rPr>
        <w:t xml:space="preserve"> настоящего постановления, предоставляются в заявительном порядке при представлении членами семьи </w:t>
      </w:r>
      <w:r w:rsidR="00B60596">
        <w:rPr>
          <w:rFonts w:ascii="Times New Roman" w:hAnsi="Times New Roman" w:cs="Times New Roman"/>
          <w:sz w:val="28"/>
          <w:szCs w:val="28"/>
        </w:rPr>
        <w:t>в</w:t>
      </w:r>
      <w:r w:rsidR="00081CC4" w:rsidRPr="00081CC4">
        <w:rPr>
          <w:rFonts w:ascii="Times New Roman" w:hAnsi="Times New Roman" w:cs="Times New Roman"/>
          <w:sz w:val="28"/>
          <w:szCs w:val="28"/>
        </w:rPr>
        <w:t xml:space="preserve">оеннослужащего: </w:t>
      </w:r>
    </w:p>
    <w:p w:rsidR="00081CC4" w:rsidRDefault="00081CC4" w:rsidP="004D315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C4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личность; </w:t>
      </w:r>
    </w:p>
    <w:p w:rsidR="00081CC4" w:rsidRDefault="00081CC4" w:rsidP="004D315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C4">
        <w:rPr>
          <w:rFonts w:ascii="Times New Roman" w:hAnsi="Times New Roman" w:cs="Times New Roman"/>
          <w:sz w:val="28"/>
          <w:szCs w:val="28"/>
        </w:rPr>
        <w:t xml:space="preserve">документа, подтверждающего родство; </w:t>
      </w:r>
    </w:p>
    <w:p w:rsidR="002D19B5" w:rsidRPr="002D19B5" w:rsidRDefault="002D19B5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B5">
        <w:rPr>
          <w:rFonts w:ascii="Times New Roman" w:eastAsia="Calibri" w:hAnsi="Times New Roman" w:cs="Times New Roman"/>
          <w:sz w:val="28"/>
          <w:szCs w:val="28"/>
        </w:rPr>
        <w:t>справки из военных комиссариатов городских округов Московской области, военных комиссариатов в иных субъектах Российской Федерации о зачислении указанных граждан в списки личного состава воинских частей, об участии в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Pr="002D19B5">
        <w:rPr>
          <w:rFonts w:ascii="Times New Roman" w:eastAsia="Calibri" w:hAnsi="Times New Roman" w:cs="Times New Roman"/>
          <w:sz w:val="28"/>
          <w:szCs w:val="28"/>
        </w:rPr>
        <w:t>специальной военной операции;</w:t>
      </w:r>
    </w:p>
    <w:p w:rsidR="002D19B5" w:rsidRPr="002D19B5" w:rsidRDefault="002D19B5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B5">
        <w:rPr>
          <w:rFonts w:ascii="Times New Roman" w:eastAsia="Calibri" w:hAnsi="Times New Roman" w:cs="Times New Roman"/>
          <w:sz w:val="28"/>
          <w:szCs w:val="28"/>
        </w:rPr>
        <w:t>справки, выданной медицинскими учреждениями и подтверждающей получение ранения (контузии, травмы, увечья), заболевания при участии</w:t>
      </w:r>
      <w:r w:rsidR="00E41DD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C460B1">
        <w:rPr>
          <w:rFonts w:ascii="Times New Roman" w:eastAsia="Calibri" w:hAnsi="Times New Roman" w:cs="Times New Roman"/>
          <w:sz w:val="28"/>
          <w:szCs w:val="28"/>
        </w:rPr>
        <w:t> </w:t>
      </w:r>
      <w:r w:rsidR="00E41DD2">
        <w:rPr>
          <w:rFonts w:ascii="Times New Roman" w:eastAsia="Calibri" w:hAnsi="Times New Roman" w:cs="Times New Roman"/>
          <w:sz w:val="28"/>
          <w:szCs w:val="28"/>
        </w:rPr>
        <w:t>специальной военной операции;</w:t>
      </w:r>
    </w:p>
    <w:p w:rsidR="00081CC4" w:rsidRPr="002D19B5" w:rsidRDefault="002D19B5" w:rsidP="004D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B5">
        <w:rPr>
          <w:rFonts w:ascii="Times New Roman" w:eastAsia="Calibri" w:hAnsi="Times New Roman" w:cs="Times New Roman"/>
          <w:sz w:val="28"/>
          <w:szCs w:val="28"/>
        </w:rPr>
        <w:t>справки о смерти вследствие ранения (контузии, травмы, увечья), заболевания, полученн</w:t>
      </w:r>
      <w:r w:rsidR="006B2C8C">
        <w:rPr>
          <w:rFonts w:ascii="Times New Roman" w:eastAsia="Calibri" w:hAnsi="Times New Roman" w:cs="Times New Roman"/>
          <w:sz w:val="28"/>
          <w:szCs w:val="28"/>
        </w:rPr>
        <w:t>ого</w:t>
      </w:r>
      <w:r w:rsidRPr="002D19B5">
        <w:rPr>
          <w:rFonts w:ascii="Times New Roman" w:eastAsia="Calibri" w:hAnsi="Times New Roman" w:cs="Times New Roman"/>
          <w:sz w:val="28"/>
          <w:szCs w:val="28"/>
        </w:rPr>
        <w:t xml:space="preserve"> при участии в специальной военной операции</w:t>
      </w:r>
      <w:r w:rsidR="00081CC4" w:rsidRPr="002D19B5">
        <w:rPr>
          <w:rFonts w:ascii="Times New Roman" w:hAnsi="Times New Roman" w:cs="Times New Roman"/>
          <w:sz w:val="28"/>
          <w:szCs w:val="28"/>
        </w:rPr>
        <w:t>.</w:t>
      </w:r>
    </w:p>
    <w:p w:rsidR="00072936" w:rsidRPr="00081CC4" w:rsidRDefault="00BD521C" w:rsidP="004D3154">
      <w:pPr>
        <w:pStyle w:val="a5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2936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C46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правоотношения, возникшие с 01.01.2024, и </w:t>
      </w:r>
      <w:r w:rsidR="00072936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1EA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до</w:t>
      </w:r>
      <w:r w:rsidR="0054581C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1EA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7C71EA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460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71EA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0B1" w:rsidRDefault="00BD521C" w:rsidP="004D3154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3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7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муниципальных услуг, </w:t>
      </w:r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</w:t>
      </w:r>
      <w:r w:rsidRPr="00BD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портале </w:t>
      </w:r>
      <w:hyperlink r:id="rId12" w:history="1">
        <w:r w:rsidRPr="00BD521C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www.ramenskoye.ru</w:t>
        </w:r>
      </w:hyperlink>
      <w:r w:rsidRPr="00BD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0B1" w:rsidRPr="00C460B1" w:rsidRDefault="00C460B1" w:rsidP="004D3154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proofErr w:type="gramStart"/>
      <w:r w:rsidR="00D867A4" w:rsidRPr="00C460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D867A4" w:rsidRPr="00C460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возложить на</w:t>
      </w:r>
      <w:r w:rsidRPr="00C460B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C460B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исполняющего обязанности заместителя главы Раменского городского округа Асееву Н.А.</w:t>
      </w:r>
    </w:p>
    <w:p w:rsidR="00B4321A" w:rsidRPr="00B4321A" w:rsidRDefault="00B4321A" w:rsidP="004D3154">
      <w:pPr>
        <w:tabs>
          <w:tab w:val="left" w:pos="0"/>
          <w:tab w:val="left" w:pos="1134"/>
          <w:tab w:val="left" w:pos="3705"/>
        </w:tabs>
        <w:spacing w:after="0" w:line="24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B4321A" w:rsidRPr="00B4321A" w:rsidRDefault="00B4321A" w:rsidP="004D3154">
      <w:pPr>
        <w:tabs>
          <w:tab w:val="left" w:pos="3705"/>
        </w:tabs>
        <w:spacing w:after="0" w:line="24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B4321A" w:rsidRPr="00B4321A" w:rsidRDefault="00B4321A" w:rsidP="004D3154">
      <w:pPr>
        <w:tabs>
          <w:tab w:val="left" w:pos="37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32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Раменского городского округа                                                              Н.А. Ханин</w:t>
      </w:r>
    </w:p>
    <w:p w:rsidR="007C71EA" w:rsidRDefault="007C71EA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EA" w:rsidRDefault="007C71EA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21A" w:rsidRDefault="00B4321A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21A" w:rsidRDefault="00B4321A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816" w:rsidRDefault="00720816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816" w:rsidRDefault="00720816" w:rsidP="004D3154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21C" w:rsidRPr="00BD521C" w:rsidRDefault="00BD521C" w:rsidP="004D315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D521C">
        <w:rPr>
          <w:rFonts w:ascii="Times New Roman" w:eastAsia="Times New Roman" w:hAnsi="Times New Roman" w:cs="Times New Roman"/>
          <w:sz w:val="14"/>
          <w:szCs w:val="14"/>
          <w:lang w:eastAsia="ru-RU"/>
        </w:rPr>
        <w:t>Николаева Н.Е.</w:t>
      </w:r>
    </w:p>
    <w:p w:rsidR="00356FAF" w:rsidRPr="00851209" w:rsidRDefault="00BD521C" w:rsidP="004D315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D521C">
        <w:rPr>
          <w:rFonts w:ascii="Times New Roman" w:eastAsia="Times New Roman" w:hAnsi="Times New Roman" w:cs="Times New Roman"/>
          <w:sz w:val="14"/>
          <w:szCs w:val="14"/>
          <w:lang w:eastAsia="ru-RU"/>
        </w:rPr>
        <w:t>46-3-33-43</w:t>
      </w:r>
    </w:p>
    <w:sectPr w:rsidR="00356FAF" w:rsidRPr="00851209" w:rsidSect="00720816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3CD"/>
    <w:multiLevelType w:val="hybridMultilevel"/>
    <w:tmpl w:val="5484D000"/>
    <w:lvl w:ilvl="0" w:tplc="421A5DE6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0E6AB8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0A16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E823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30C65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4D75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43E6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C8135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242EF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F32D95"/>
    <w:multiLevelType w:val="hybridMultilevel"/>
    <w:tmpl w:val="03260220"/>
    <w:lvl w:ilvl="0" w:tplc="FF4C9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403E"/>
    <w:multiLevelType w:val="multilevel"/>
    <w:tmpl w:val="7152B6E0"/>
    <w:lvl w:ilvl="0">
      <w:start w:val="1"/>
      <w:numFmt w:val="decimal"/>
      <w:lvlText w:val="%1."/>
      <w:lvlJc w:val="left"/>
      <w:pPr>
        <w:ind w:left="796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36" w:hanging="2160"/>
      </w:pPr>
      <w:rPr>
        <w:rFonts w:hint="default"/>
      </w:rPr>
    </w:lvl>
  </w:abstractNum>
  <w:abstractNum w:abstractNumId="3">
    <w:nsid w:val="305F6701"/>
    <w:multiLevelType w:val="hybridMultilevel"/>
    <w:tmpl w:val="C5B403CC"/>
    <w:lvl w:ilvl="0" w:tplc="70283082">
      <w:start w:val="1"/>
      <w:numFmt w:val="decimal"/>
      <w:lvlText w:val="1.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D772F"/>
    <w:multiLevelType w:val="multilevel"/>
    <w:tmpl w:val="15525870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3" w:hanging="2160"/>
      </w:pPr>
      <w:rPr>
        <w:rFonts w:hint="default"/>
      </w:rPr>
    </w:lvl>
  </w:abstractNum>
  <w:abstractNum w:abstractNumId="5">
    <w:nsid w:val="5BBD345B"/>
    <w:multiLevelType w:val="hybridMultilevel"/>
    <w:tmpl w:val="A6F22EB6"/>
    <w:lvl w:ilvl="0" w:tplc="474ED26C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CC4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FA6A56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CF4A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26E1BE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068AC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20BB4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ED92A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84901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146194"/>
    <w:multiLevelType w:val="hybridMultilevel"/>
    <w:tmpl w:val="8CD2FAE0"/>
    <w:lvl w:ilvl="0" w:tplc="12DE1B68">
      <w:start w:val="1"/>
      <w:numFmt w:val="decimal"/>
      <w:lvlText w:val="1.1.%1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92D7B"/>
    <w:multiLevelType w:val="hybridMultilevel"/>
    <w:tmpl w:val="FDF2CC1E"/>
    <w:lvl w:ilvl="0" w:tplc="AA680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9459E8"/>
    <w:multiLevelType w:val="hybridMultilevel"/>
    <w:tmpl w:val="B9E8A0BA"/>
    <w:lvl w:ilvl="0" w:tplc="A3F8E52E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0866C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C0C6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6E8EE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782A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1AA6B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8148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277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44B9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B"/>
    <w:rsid w:val="000136E4"/>
    <w:rsid w:val="00072936"/>
    <w:rsid w:val="00081CC4"/>
    <w:rsid w:val="000A0D9F"/>
    <w:rsid w:val="000A120B"/>
    <w:rsid w:val="000D1EF2"/>
    <w:rsid w:val="000E7C1E"/>
    <w:rsid w:val="001269E4"/>
    <w:rsid w:val="001D0B99"/>
    <w:rsid w:val="00220625"/>
    <w:rsid w:val="002D19B5"/>
    <w:rsid w:val="003045BD"/>
    <w:rsid w:val="00335A12"/>
    <w:rsid w:val="00356FAF"/>
    <w:rsid w:val="004934F5"/>
    <w:rsid w:val="004D3154"/>
    <w:rsid w:val="004F14CD"/>
    <w:rsid w:val="0054581C"/>
    <w:rsid w:val="00570AEB"/>
    <w:rsid w:val="005D2B96"/>
    <w:rsid w:val="00620B0F"/>
    <w:rsid w:val="006B2C8C"/>
    <w:rsid w:val="006C2A0C"/>
    <w:rsid w:val="006E43BF"/>
    <w:rsid w:val="00720816"/>
    <w:rsid w:val="00722D8B"/>
    <w:rsid w:val="00724B61"/>
    <w:rsid w:val="007432A5"/>
    <w:rsid w:val="007A3F3B"/>
    <w:rsid w:val="007B48ED"/>
    <w:rsid w:val="007C71EA"/>
    <w:rsid w:val="007D3E04"/>
    <w:rsid w:val="008316C1"/>
    <w:rsid w:val="00851209"/>
    <w:rsid w:val="008735D4"/>
    <w:rsid w:val="00886C4C"/>
    <w:rsid w:val="008F4958"/>
    <w:rsid w:val="0099077B"/>
    <w:rsid w:val="00AE3EF7"/>
    <w:rsid w:val="00B20C3C"/>
    <w:rsid w:val="00B40359"/>
    <w:rsid w:val="00B4321A"/>
    <w:rsid w:val="00B60596"/>
    <w:rsid w:val="00B73F47"/>
    <w:rsid w:val="00B74986"/>
    <w:rsid w:val="00BD521C"/>
    <w:rsid w:val="00C460B1"/>
    <w:rsid w:val="00CE2FE4"/>
    <w:rsid w:val="00D12500"/>
    <w:rsid w:val="00D35EF3"/>
    <w:rsid w:val="00D867A4"/>
    <w:rsid w:val="00DB54C0"/>
    <w:rsid w:val="00DE51CC"/>
    <w:rsid w:val="00DE5E2E"/>
    <w:rsid w:val="00E32074"/>
    <w:rsid w:val="00E41DD2"/>
    <w:rsid w:val="00EA2AD8"/>
    <w:rsid w:val="00EC205E"/>
    <w:rsid w:val="00EE1ED0"/>
    <w:rsid w:val="00F31CFE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E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1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E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1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7B9706C9A2018B0C6AFF24220F614CA72617C433CCD57EF420DA61396F234FA86CBD67E3153A45E886737C05k64B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330A7886682B378BB28FC9C3DB64BAB13FDC68AA9E661A7C69955571871DECF2A68F1549D97622E01CC9C7E0E48D241D56353443DD654EUCpC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330A7886682B378BB28FC9C3DB64BAB13FDC68AA9E661A7C69955571871DECF2A68F1549D97623E41CC9C7E0E48D241D56353443DD654EUCp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MOB&amp;n=395014&amp;dst=1001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ECD7-364F-4DE6-91D7-FA876CAF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Котелевская</cp:lastModifiedBy>
  <cp:revision>2</cp:revision>
  <cp:lastPrinted>2024-01-22T13:06:00Z</cp:lastPrinted>
  <dcterms:created xsi:type="dcterms:W3CDTF">2024-01-31T07:40:00Z</dcterms:created>
  <dcterms:modified xsi:type="dcterms:W3CDTF">2024-01-31T07:40:00Z</dcterms:modified>
</cp:coreProperties>
</file>