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7E" w:rsidRPr="00052438" w:rsidRDefault="00F3077E" w:rsidP="00F3077E">
      <w:pPr>
        <w:spacing w:line="360" w:lineRule="auto"/>
        <w:ind w:left="-284"/>
        <w:jc w:val="center"/>
        <w:rPr>
          <w:b/>
        </w:rPr>
      </w:pPr>
      <w:r w:rsidRPr="00052438">
        <w:rPr>
          <w:b/>
        </w:rPr>
        <w:t xml:space="preserve">АКТ № </w:t>
      </w:r>
      <w:r>
        <w:rPr>
          <w:b/>
        </w:rPr>
        <w:t>9</w:t>
      </w:r>
    </w:p>
    <w:p w:rsidR="00F3077E" w:rsidRDefault="00F3077E" w:rsidP="00F3077E">
      <w:pPr>
        <w:pStyle w:val="a5"/>
        <w:tabs>
          <w:tab w:val="left" w:pos="0"/>
        </w:tabs>
        <w:spacing w:after="0" w:line="360" w:lineRule="auto"/>
        <w:jc w:val="center"/>
        <w:rPr>
          <w:b/>
          <w:szCs w:val="28"/>
        </w:rPr>
      </w:pPr>
      <w:r w:rsidRPr="00AE0EFF">
        <w:rPr>
          <w:b/>
        </w:rPr>
        <w:t xml:space="preserve">результатов проведения плановой проверки соблюдения </w:t>
      </w:r>
      <w:r w:rsidRPr="00AE0EFF">
        <w:rPr>
          <w:rFonts w:eastAsia="Arial"/>
          <w:b/>
        </w:rPr>
        <w:t xml:space="preserve">законодательства о контрактной системе в сфере закупок </w:t>
      </w:r>
      <w:r w:rsidRPr="00AE0EFF">
        <w:rPr>
          <w:b/>
        </w:rPr>
        <w:t>при осуществлении закупок</w:t>
      </w:r>
      <w:r w:rsidRPr="00AE0EFF">
        <w:rPr>
          <w:b/>
        </w:rPr>
        <w:br/>
      </w:r>
      <w:r w:rsidRPr="00905DDA">
        <w:rPr>
          <w:b/>
          <w:szCs w:val="28"/>
        </w:rPr>
        <w:t>Муниципальным казенным учреждением Раменского городского округа «Территориальное управление «Родники»</w:t>
      </w:r>
    </w:p>
    <w:p w:rsidR="00AF0ED3" w:rsidRDefault="00AF0ED3" w:rsidP="00AF0ED3">
      <w:pPr>
        <w:spacing w:line="360" w:lineRule="auto"/>
      </w:pPr>
      <w:r w:rsidRPr="009033DB">
        <w:t>г. Раменское</w:t>
      </w:r>
      <w:r w:rsidRPr="009033DB">
        <w:tab/>
      </w:r>
      <w:r w:rsidRPr="009033DB">
        <w:tab/>
      </w:r>
      <w:r w:rsidRPr="009033DB">
        <w:tab/>
      </w:r>
      <w:r w:rsidRPr="009033DB">
        <w:tab/>
      </w:r>
      <w:r w:rsidRPr="009033DB">
        <w:tab/>
        <w:t xml:space="preserve">         </w:t>
      </w:r>
      <w:r>
        <w:t xml:space="preserve">                 </w:t>
      </w:r>
      <w:r>
        <w:tab/>
      </w:r>
      <w:r>
        <w:t xml:space="preserve">     </w:t>
      </w:r>
      <w:bookmarkStart w:id="0" w:name="_GoBack"/>
      <w:bookmarkEnd w:id="0"/>
      <w:r>
        <w:t xml:space="preserve">   «06</w:t>
      </w:r>
      <w:r w:rsidRPr="009033DB">
        <w:t>»</w:t>
      </w:r>
      <w:r>
        <w:t xml:space="preserve"> августа </w:t>
      </w:r>
      <w:r w:rsidRPr="009033DB">
        <w:t>202</w:t>
      </w:r>
      <w:r>
        <w:t>4</w:t>
      </w:r>
      <w:r w:rsidRPr="009033DB">
        <w:t xml:space="preserve"> года</w:t>
      </w:r>
    </w:p>
    <w:p w:rsidR="00F3077E" w:rsidRPr="00DC5849" w:rsidRDefault="00F3077E" w:rsidP="00F3077E">
      <w:pPr>
        <w:ind w:left="-284"/>
        <w:jc w:val="center"/>
        <w:rPr>
          <w:b/>
        </w:rPr>
      </w:pPr>
    </w:p>
    <w:p w:rsidR="00F3077E" w:rsidRPr="00DC5849" w:rsidRDefault="00F3077E" w:rsidP="00F3077E">
      <w:pPr>
        <w:pStyle w:val="a5"/>
        <w:tabs>
          <w:tab w:val="left" w:pos="0"/>
        </w:tabs>
        <w:spacing w:after="0" w:line="360" w:lineRule="auto"/>
        <w:jc w:val="both"/>
      </w:pPr>
      <w:r>
        <w:tab/>
      </w:r>
      <w:proofErr w:type="gramStart"/>
      <w:r w:rsidRPr="0057100A">
        <w:t xml:space="preserve">В соответствии с пунктом 3 части 3 статьи 99 Федерального закона от 05.04.2013 </w:t>
      </w:r>
      <w:r w:rsidRPr="0057100A">
        <w:br/>
        <w:t>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>
        <w:t> </w:t>
      </w:r>
      <w:r w:rsidRPr="0057100A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57100A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57100A">
        <w:t>.Р</w:t>
      </w:r>
      <w:proofErr w:type="gramEnd"/>
      <w:r w:rsidRPr="0057100A">
        <w:t>Ф», региональных гарантийных организаций</w:t>
      </w:r>
      <w:r w:rsidRPr="0057100A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7100A">
          <w:rPr>
            <w:rFonts w:eastAsiaTheme="minorHAnsi"/>
            <w:lang w:eastAsia="en-US"/>
          </w:rPr>
          <w:t>Правила</w:t>
        </w:r>
      </w:hyperlink>
      <w:r w:rsidRPr="0057100A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7100A">
        <w:t xml:space="preserve">», на основании пункта </w:t>
      </w:r>
      <w:r>
        <w:t>5</w:t>
      </w:r>
      <w:r w:rsidRPr="0057100A">
        <w:t xml:space="preserve"> Плана проведения отделом </w:t>
      </w:r>
      <w:proofErr w:type="gramStart"/>
      <w:r w:rsidRPr="0057100A">
        <w:t>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в соответствии с пунктом 3 части 3 статьи 99 Федерального закона от 05.04.2013 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 на</w:t>
      </w:r>
      <w:proofErr w:type="gramEnd"/>
      <w:r w:rsidRPr="0057100A">
        <w:t xml:space="preserve"> </w:t>
      </w:r>
      <w:proofErr w:type="gramStart"/>
      <w:r w:rsidRPr="0057100A">
        <w:t>2024 год, утвержденного распоряжением Администрации Раменского городского округа от 26.12.2023 №</w:t>
      </w:r>
      <w:r>
        <w:t> </w:t>
      </w:r>
      <w:r w:rsidRPr="0057100A">
        <w:t xml:space="preserve">482-р,  и распоряжения  Администрации Раменского городского округа от </w:t>
      </w:r>
      <w:r>
        <w:t>17</w:t>
      </w:r>
      <w:r w:rsidRPr="0057100A">
        <w:t>.0</w:t>
      </w:r>
      <w:r>
        <w:t>6</w:t>
      </w:r>
      <w:r w:rsidRPr="0057100A">
        <w:t>.202</w:t>
      </w:r>
      <w:r>
        <w:t>4</w:t>
      </w:r>
      <w:r w:rsidRPr="0057100A">
        <w:t xml:space="preserve"> №</w:t>
      </w:r>
      <w:r>
        <w:t> 192</w:t>
      </w:r>
      <w:r w:rsidRPr="0057100A">
        <w:t>-р «</w:t>
      </w:r>
      <w:r w:rsidRPr="00C33FB3">
        <w:rPr>
          <w:szCs w:val="28"/>
        </w:rPr>
        <w:t xml:space="preserve">О проведении отделом муниципального финансового контроля Контрольного управления </w:t>
      </w:r>
      <w:r w:rsidRPr="00CF7ED8">
        <w:rPr>
          <w:szCs w:val="28"/>
        </w:rPr>
        <w:t xml:space="preserve">Администрации Раменского городского округа плановой документарной проверки соблюдения </w:t>
      </w:r>
      <w:r w:rsidRPr="00CF7ED8">
        <w:rPr>
          <w:rFonts w:eastAsia="Arial"/>
          <w:szCs w:val="28"/>
        </w:rPr>
        <w:t xml:space="preserve">законодательства о контрактной системе в сфере закупок </w:t>
      </w:r>
      <w:r w:rsidRPr="00CF7ED8">
        <w:rPr>
          <w:szCs w:val="28"/>
        </w:rPr>
        <w:t xml:space="preserve">при осуществлении закупок Муниципальным </w:t>
      </w:r>
      <w:r>
        <w:rPr>
          <w:szCs w:val="28"/>
        </w:rPr>
        <w:t>казенным учреждением</w:t>
      </w:r>
      <w:r w:rsidRPr="006915F1">
        <w:rPr>
          <w:szCs w:val="28"/>
        </w:rPr>
        <w:t xml:space="preserve"> Раменского городского округа</w:t>
      </w:r>
      <w:r w:rsidRPr="002A22EF">
        <w:rPr>
          <w:szCs w:val="28"/>
        </w:rPr>
        <w:t xml:space="preserve"> </w:t>
      </w:r>
      <w:r w:rsidRPr="006915F1">
        <w:rPr>
          <w:szCs w:val="28"/>
        </w:rPr>
        <w:t>«Территориальное управление «Родники»</w:t>
      </w:r>
      <w:r w:rsidRPr="00DC5849">
        <w:t xml:space="preserve"> отделом муниципального финансового контроля Контрольного управления Администрации Раменского городского округа Московской</w:t>
      </w:r>
      <w:proofErr w:type="gramEnd"/>
      <w:r w:rsidRPr="00DC5849">
        <w:t xml:space="preserve"> области проведена плановая проверка в Муниципальном</w:t>
      </w:r>
      <w:r w:rsidRPr="008357CB">
        <w:rPr>
          <w:szCs w:val="28"/>
        </w:rPr>
        <w:t xml:space="preserve"> </w:t>
      </w:r>
      <w:r>
        <w:rPr>
          <w:szCs w:val="28"/>
        </w:rPr>
        <w:t>казенном учреждении</w:t>
      </w:r>
      <w:r w:rsidRPr="006915F1">
        <w:rPr>
          <w:szCs w:val="28"/>
        </w:rPr>
        <w:t xml:space="preserve"> Раменского городского округа</w:t>
      </w:r>
      <w:r w:rsidRPr="002A22EF">
        <w:rPr>
          <w:szCs w:val="28"/>
        </w:rPr>
        <w:t xml:space="preserve"> </w:t>
      </w:r>
      <w:r w:rsidRPr="006915F1">
        <w:rPr>
          <w:szCs w:val="28"/>
        </w:rPr>
        <w:t>«Территориальное управление «Родники»</w:t>
      </w:r>
      <w:r w:rsidRPr="00DC5849">
        <w:t>.</w:t>
      </w:r>
    </w:p>
    <w:p w:rsidR="00F3077E" w:rsidRPr="00DC5849" w:rsidRDefault="00F3077E" w:rsidP="00F3077E">
      <w:pPr>
        <w:pStyle w:val="a5"/>
        <w:tabs>
          <w:tab w:val="left" w:pos="0"/>
        </w:tabs>
        <w:spacing w:after="0" w:line="360" w:lineRule="auto"/>
        <w:ind w:firstLine="709"/>
        <w:jc w:val="both"/>
      </w:pPr>
      <w:r w:rsidRPr="00E56854">
        <w:rPr>
          <w:b/>
        </w:rPr>
        <w:t xml:space="preserve">Срок проведения </w:t>
      </w:r>
      <w:r w:rsidRPr="00DC5849">
        <w:rPr>
          <w:b/>
        </w:rPr>
        <w:t>проверки:</w:t>
      </w:r>
      <w:r w:rsidRPr="00DC5849">
        <w:t xml:space="preserve"> с</w:t>
      </w:r>
      <w:r>
        <w:t xml:space="preserve"> </w:t>
      </w:r>
      <w:r w:rsidRPr="006915F1">
        <w:rPr>
          <w:szCs w:val="28"/>
        </w:rPr>
        <w:t>2</w:t>
      </w:r>
      <w:r>
        <w:rPr>
          <w:szCs w:val="28"/>
        </w:rPr>
        <w:t>6</w:t>
      </w:r>
      <w:r w:rsidRPr="006915F1">
        <w:rPr>
          <w:szCs w:val="28"/>
        </w:rPr>
        <w:t xml:space="preserve">.06.2024 по </w:t>
      </w:r>
      <w:r>
        <w:rPr>
          <w:szCs w:val="28"/>
        </w:rPr>
        <w:t>23</w:t>
      </w:r>
      <w:r w:rsidRPr="006915F1">
        <w:rPr>
          <w:szCs w:val="28"/>
        </w:rPr>
        <w:t>.07.2024</w:t>
      </w:r>
      <w:r w:rsidRPr="00DC5849">
        <w:t>.</w:t>
      </w:r>
    </w:p>
    <w:p w:rsidR="00F3077E" w:rsidRPr="00DC5849" w:rsidRDefault="00F3077E" w:rsidP="00F3077E">
      <w:pPr>
        <w:tabs>
          <w:tab w:val="left" w:pos="0"/>
        </w:tabs>
        <w:spacing w:line="360" w:lineRule="auto"/>
        <w:ind w:left="-284" w:firstLine="567"/>
        <w:jc w:val="both"/>
      </w:pPr>
      <w:r w:rsidRPr="00DC5849">
        <w:rPr>
          <w:b/>
        </w:rPr>
        <w:tab/>
        <w:t>Проверяемый период:</w:t>
      </w:r>
      <w:r w:rsidRPr="00DC5849">
        <w:t xml:space="preserve"> с 01.01.2023 по 31.12.2023.</w:t>
      </w:r>
    </w:p>
    <w:p w:rsidR="00F3077E" w:rsidRPr="00E56854" w:rsidRDefault="00F3077E" w:rsidP="00F3077E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lastRenderedPageBreak/>
        <w:tab/>
        <w:t>Форма проверки:</w:t>
      </w:r>
      <w:r w:rsidRPr="00E56854">
        <w:t xml:space="preserve"> документарная.</w:t>
      </w:r>
    </w:p>
    <w:p w:rsidR="00F3077E" w:rsidRPr="00E56854" w:rsidRDefault="00F3077E" w:rsidP="00F3077E">
      <w:pPr>
        <w:tabs>
          <w:tab w:val="left" w:pos="0"/>
        </w:tabs>
        <w:spacing w:line="360" w:lineRule="auto"/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Pr="00DC5849">
        <w:t xml:space="preserve">Муниципальным </w:t>
      </w:r>
      <w:r>
        <w:rPr>
          <w:szCs w:val="28"/>
        </w:rPr>
        <w:t>казенным учреждением</w:t>
      </w:r>
      <w:r w:rsidRPr="006915F1">
        <w:rPr>
          <w:szCs w:val="28"/>
        </w:rPr>
        <w:t xml:space="preserve"> Раменского городского округа</w:t>
      </w:r>
      <w:r w:rsidRPr="002A22EF">
        <w:rPr>
          <w:szCs w:val="28"/>
        </w:rPr>
        <w:t xml:space="preserve"> </w:t>
      </w:r>
      <w:r w:rsidRPr="006915F1">
        <w:rPr>
          <w:szCs w:val="28"/>
        </w:rPr>
        <w:t>«Территориальное управление «Родники»</w:t>
      </w:r>
      <w: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F3077E" w:rsidRPr="00E56854" w:rsidRDefault="00F3077E" w:rsidP="00F3077E">
      <w:pPr>
        <w:pStyle w:val="a5"/>
        <w:tabs>
          <w:tab w:val="left" w:pos="0"/>
        </w:tabs>
        <w:spacing w:after="0" w:line="360" w:lineRule="auto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DC5849">
        <w:t xml:space="preserve"> Муниципальным</w:t>
      </w:r>
      <w:r w:rsidRPr="008357CB">
        <w:rPr>
          <w:szCs w:val="28"/>
        </w:rPr>
        <w:t xml:space="preserve"> </w:t>
      </w:r>
      <w:r>
        <w:rPr>
          <w:szCs w:val="28"/>
        </w:rPr>
        <w:t>казенным учреждением</w:t>
      </w:r>
      <w:r w:rsidRPr="006915F1">
        <w:rPr>
          <w:szCs w:val="28"/>
        </w:rPr>
        <w:t xml:space="preserve"> Раменского городского округа</w:t>
      </w:r>
      <w:r w:rsidRPr="002A22EF">
        <w:rPr>
          <w:szCs w:val="28"/>
        </w:rPr>
        <w:t xml:space="preserve"> </w:t>
      </w:r>
      <w:r w:rsidRPr="006915F1">
        <w:rPr>
          <w:szCs w:val="28"/>
        </w:rPr>
        <w:t>«Территориальное управление «Родники»</w:t>
      </w:r>
      <w:r w:rsidRPr="00E56854">
        <w:t>.</w:t>
      </w:r>
    </w:p>
    <w:p w:rsidR="00F3077E" w:rsidRPr="00E56854" w:rsidRDefault="00F3077E" w:rsidP="00F3077E">
      <w:pPr>
        <w:pStyle w:val="a5"/>
        <w:tabs>
          <w:tab w:val="left" w:pos="0"/>
        </w:tabs>
        <w:spacing w:after="0" w:line="360" w:lineRule="auto"/>
        <w:ind w:firstLine="567"/>
        <w:jc w:val="both"/>
        <w:rPr>
          <w:b/>
          <w:lang w:eastAsia="en-US"/>
        </w:rPr>
      </w:pPr>
      <w:r w:rsidRPr="00E56854">
        <w:rPr>
          <w:b/>
        </w:rPr>
        <w:tab/>
      </w:r>
      <w:r w:rsidRPr="00A71891">
        <w:rPr>
          <w:b/>
          <w:lang w:eastAsia="en-US"/>
        </w:rPr>
        <w:t>Проверяемые вопросы: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600"/>
        </w:tabs>
        <w:spacing w:after="0" w:line="360" w:lineRule="auto"/>
        <w:ind w:left="34" w:firstLine="675"/>
        <w:jc w:val="both"/>
        <w:rPr>
          <w:rFonts w:eastAsia="Calibri"/>
        </w:rPr>
      </w:pPr>
      <w:r w:rsidRPr="00DC5849">
        <w:rPr>
          <w:rFonts w:eastAsia="Calibri"/>
        </w:rPr>
        <w:t>анализ учредительных документов</w:t>
      </w:r>
      <w:r w:rsidRPr="00DC5849">
        <w:t xml:space="preserve"> Муниципального</w:t>
      </w:r>
      <w:r w:rsidRPr="008357CB">
        <w:rPr>
          <w:szCs w:val="28"/>
        </w:rPr>
        <w:t xml:space="preserve"> </w:t>
      </w:r>
      <w:r>
        <w:rPr>
          <w:szCs w:val="28"/>
        </w:rPr>
        <w:t>казенного учреждения</w:t>
      </w:r>
      <w:r w:rsidRPr="006915F1">
        <w:rPr>
          <w:szCs w:val="28"/>
        </w:rPr>
        <w:t xml:space="preserve"> Раменского городского округа</w:t>
      </w:r>
      <w:r w:rsidRPr="002A22EF">
        <w:rPr>
          <w:szCs w:val="28"/>
        </w:rPr>
        <w:t xml:space="preserve"> </w:t>
      </w:r>
      <w:r w:rsidRPr="006915F1">
        <w:rPr>
          <w:szCs w:val="28"/>
        </w:rPr>
        <w:t>«Территориальное управление «Родники»</w:t>
      </w:r>
      <w:r w:rsidRPr="00DC5849">
        <w:rPr>
          <w:color w:val="000000"/>
        </w:rPr>
        <w:t>;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600"/>
          <w:tab w:val="left" w:pos="1451"/>
        </w:tabs>
        <w:spacing w:after="0" w:line="360" w:lineRule="auto"/>
        <w:ind w:left="34" w:firstLine="675"/>
        <w:jc w:val="both"/>
        <w:rPr>
          <w:rFonts w:eastAsia="Calibri"/>
        </w:rPr>
      </w:pPr>
      <w:r w:rsidRPr="00DC5849">
        <w:t>наличие и порядок формирования контрактной службы (назначения контрактных управляющих);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600"/>
          <w:tab w:val="left" w:pos="1451"/>
        </w:tabs>
        <w:spacing w:after="0" w:line="360" w:lineRule="auto"/>
        <w:ind w:left="34" w:firstLine="675"/>
        <w:jc w:val="both"/>
        <w:rPr>
          <w:rFonts w:eastAsia="Calibri"/>
        </w:rPr>
      </w:pPr>
      <w:r w:rsidRPr="00DC5849">
        <w:rPr>
          <w:rFonts w:eastAsia="Calibri"/>
          <w:bCs/>
        </w:rPr>
        <w:t>проверка наличия и порядка формирования комиссии (комиссий) по осуществлению закупок</w:t>
      </w:r>
      <w:r w:rsidRPr="00DC5849">
        <w:rPr>
          <w:bCs/>
        </w:rPr>
        <w:t>;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709"/>
          <w:tab w:val="left" w:pos="1418"/>
          <w:tab w:val="left" w:pos="1451"/>
        </w:tabs>
        <w:spacing w:after="0" w:line="360" w:lineRule="auto"/>
        <w:ind w:left="34" w:firstLine="675"/>
        <w:jc w:val="both"/>
        <w:rPr>
          <w:rFonts w:eastAsia="Calibri"/>
          <w:bCs/>
        </w:rPr>
      </w:pPr>
      <w:r w:rsidRPr="00DC5849">
        <w:rPr>
          <w:rFonts w:eastAsiaTheme="minorHAnsi"/>
          <w:bCs/>
          <w:lang w:eastAsia="en-US"/>
        </w:rPr>
        <w:t>проверка плана – графика закупок на 2023 год</w:t>
      </w:r>
      <w:r w:rsidRPr="00DC5849">
        <w:rPr>
          <w:rFonts w:eastAsia="Calibri"/>
          <w:bCs/>
        </w:rPr>
        <w:t>;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709"/>
          <w:tab w:val="left" w:pos="1418"/>
          <w:tab w:val="left" w:pos="1451"/>
        </w:tabs>
        <w:spacing w:after="0" w:line="360" w:lineRule="auto"/>
        <w:ind w:left="34" w:firstLine="675"/>
        <w:jc w:val="both"/>
        <w:rPr>
          <w:rFonts w:eastAsia="Calibri"/>
          <w:bCs/>
        </w:rPr>
      </w:pPr>
      <w:proofErr w:type="gramStart"/>
      <w:r w:rsidRPr="00DC5849">
        <w:rPr>
          <w:rFonts w:eastAsia="Calibri"/>
          <w:bCs/>
        </w:rPr>
        <w:t xml:space="preserve">проверка соблюдения обязательных требований законодательства Российской Федерации и иных нормативных правовых актов о контрактной системе в сфере закупок (далее -  законодательство о контрактной системе) </w:t>
      </w:r>
      <w:r w:rsidRPr="00DC5849">
        <w:rPr>
          <w:bCs/>
        </w:rPr>
        <w:t xml:space="preserve">при размещении </w:t>
      </w:r>
      <w:r w:rsidRPr="00DC5849">
        <w:rPr>
          <w:rFonts w:eastAsia="Calibri"/>
          <w:bCs/>
          <w:lang w:eastAsia="en-US"/>
        </w:rPr>
        <w:t xml:space="preserve">в </w:t>
      </w:r>
      <w:r w:rsidRPr="00DC5849">
        <w:t>Единой информационной системе в сфере закупок извещения об осуществлении закупки</w:t>
      </w:r>
      <w:r w:rsidRPr="00DC5849">
        <w:rPr>
          <w:bCs/>
        </w:rPr>
        <w:t xml:space="preserve">, при размещении </w:t>
      </w:r>
      <w:r w:rsidRPr="00DC5849">
        <w:rPr>
          <w:rFonts w:eastAsia="Calibri"/>
          <w:bCs/>
          <w:lang w:eastAsia="en-US"/>
        </w:rPr>
        <w:t xml:space="preserve">в </w:t>
      </w:r>
      <w:r w:rsidRPr="00DC5849">
        <w:t>Единой информационной системе в сфере закупок</w:t>
      </w:r>
      <w:r w:rsidRPr="00DC5849">
        <w:rPr>
          <w:bCs/>
        </w:rPr>
        <w:t xml:space="preserve"> разъяснений положений</w:t>
      </w:r>
      <w:r w:rsidRPr="00DC5849">
        <w:t xml:space="preserve"> извещения об осуществлении закупки</w:t>
      </w:r>
      <w:r w:rsidRPr="00DC5849">
        <w:rPr>
          <w:bCs/>
        </w:rPr>
        <w:t>, при оформлении протоколов рассмотрения заявок на участие в закупках</w:t>
      </w:r>
      <w:proofErr w:type="gramEnd"/>
      <w:r w:rsidRPr="00DC5849">
        <w:rPr>
          <w:bCs/>
        </w:rPr>
        <w:t>, при допуске заявок на участие в закупках (выборочно);</w:t>
      </w:r>
      <w:r w:rsidRPr="00DC5849">
        <w:rPr>
          <w:rFonts w:eastAsia="Calibri"/>
        </w:rPr>
        <w:t xml:space="preserve"> 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709"/>
          <w:tab w:val="left" w:pos="1418"/>
          <w:tab w:val="left" w:pos="1451"/>
        </w:tabs>
        <w:spacing w:after="0" w:line="360" w:lineRule="auto"/>
        <w:ind w:left="34" w:firstLine="675"/>
        <w:jc w:val="both"/>
        <w:rPr>
          <w:rFonts w:eastAsia="Calibri"/>
          <w:bCs/>
        </w:rPr>
      </w:pPr>
      <w:r w:rsidRPr="00DC5849">
        <w:rPr>
          <w:rFonts w:eastAsia="Calibri"/>
          <w:bCs/>
        </w:rPr>
        <w:t xml:space="preserve">проверка соблюдения требований законодательства о контрактной системе при заключении контрактов </w:t>
      </w:r>
      <w:r w:rsidRPr="00DC5849">
        <w:rPr>
          <w:bCs/>
        </w:rPr>
        <w:t>(выборочно)</w:t>
      </w:r>
      <w:r w:rsidRPr="00DC5849">
        <w:rPr>
          <w:rFonts w:eastAsia="Calibri"/>
          <w:bCs/>
        </w:rPr>
        <w:t>;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709"/>
          <w:tab w:val="left" w:pos="1418"/>
          <w:tab w:val="left" w:pos="1451"/>
        </w:tabs>
        <w:spacing w:after="0" w:line="360" w:lineRule="auto"/>
        <w:ind w:left="34" w:firstLine="675"/>
        <w:jc w:val="both"/>
        <w:rPr>
          <w:rFonts w:eastAsia="Calibri"/>
          <w:bCs/>
        </w:rPr>
      </w:pPr>
      <w:r w:rsidRPr="00DC5849">
        <w:rPr>
          <w:rFonts w:eastAsia="Calibri"/>
          <w:bCs/>
        </w:rPr>
        <w:t xml:space="preserve">проверка соблюдения требований законодательства о контрактной системе при направлении в орган, уполномоченный на ведении реестра контрактов, информации (сведений) и (или) документов, подлежащих включению в такой реестр </w:t>
      </w:r>
      <w:r w:rsidRPr="00DC5849">
        <w:rPr>
          <w:bCs/>
        </w:rPr>
        <w:t>(выборочно)</w:t>
      </w:r>
      <w:r w:rsidRPr="00DC5849">
        <w:rPr>
          <w:rFonts w:eastAsia="Calibri"/>
          <w:bCs/>
        </w:rPr>
        <w:t xml:space="preserve">; 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709"/>
          <w:tab w:val="left" w:pos="1418"/>
          <w:tab w:val="left" w:pos="1451"/>
        </w:tabs>
        <w:spacing w:after="0" w:line="360" w:lineRule="auto"/>
        <w:ind w:left="34" w:firstLine="675"/>
        <w:jc w:val="both"/>
        <w:rPr>
          <w:rFonts w:eastAsia="Calibri"/>
          <w:bCs/>
        </w:rPr>
      </w:pPr>
      <w:r w:rsidRPr="00DC5849">
        <w:rPr>
          <w:rFonts w:eastAsiaTheme="minorHAnsi"/>
          <w:bCs/>
          <w:lang w:eastAsia="en-US"/>
        </w:rPr>
        <w:t>проверка</w:t>
      </w:r>
      <w:r w:rsidRPr="00DC5849">
        <w:rPr>
          <w:rFonts w:eastAsia="Calibri"/>
        </w:rPr>
        <w:t xml:space="preserve"> соблюдения требований </w:t>
      </w:r>
      <w:r w:rsidRPr="00DC5849">
        <w:rPr>
          <w:rFonts w:eastAsia="Calibri"/>
          <w:bCs/>
        </w:rPr>
        <w:t>законодательства о контрактной системе</w:t>
      </w:r>
      <w:r w:rsidRPr="00DC5849">
        <w:rPr>
          <w:rFonts w:eastAsia="Calibri"/>
        </w:rPr>
        <w:t xml:space="preserve"> при формировании и размещении отчета</w:t>
      </w:r>
      <w:r w:rsidRPr="00DC5849">
        <w:rPr>
          <w:rFonts w:eastAsiaTheme="minorHAnsi"/>
          <w:lang w:eastAsia="en-US"/>
        </w:rPr>
        <w:t xml:space="preserve"> об объеме закупок у субъектов малого предпринимательства, социально ориентированных и некоммерческих организаций</w:t>
      </w:r>
      <w:r w:rsidRPr="00DC5849">
        <w:rPr>
          <w:rFonts w:eastAsia="Calibri"/>
        </w:rPr>
        <w:t>;</w:t>
      </w:r>
    </w:p>
    <w:p w:rsidR="00F3077E" w:rsidRPr="00DC5849" w:rsidRDefault="00F3077E" w:rsidP="00F3077E">
      <w:pPr>
        <w:pStyle w:val="a3"/>
        <w:numPr>
          <w:ilvl w:val="0"/>
          <w:numId w:val="2"/>
        </w:numPr>
        <w:spacing w:line="360" w:lineRule="auto"/>
        <w:ind w:left="0" w:firstLine="709"/>
        <w:jc w:val="both"/>
      </w:pPr>
      <w:r w:rsidRPr="00DC5849">
        <w:rPr>
          <w:bCs/>
        </w:rPr>
        <w:t>проверка</w:t>
      </w:r>
      <w:r w:rsidRPr="00DC5849">
        <w:rPr>
          <w:rFonts w:eastAsia="Calibri"/>
        </w:rPr>
        <w:t xml:space="preserve"> соблюдения требований </w:t>
      </w:r>
      <w:r w:rsidRPr="00DC5849">
        <w:rPr>
          <w:rFonts w:eastAsia="Calibri"/>
          <w:bCs/>
        </w:rPr>
        <w:t>законодательства о контрактной системе</w:t>
      </w:r>
      <w:r w:rsidRPr="00DC5849">
        <w:rPr>
          <w:rFonts w:eastAsia="Calibri"/>
        </w:rPr>
        <w:t xml:space="preserve"> при формировании и размещении </w:t>
      </w:r>
      <w:r w:rsidRPr="00DC5849">
        <w:t xml:space="preserve">отчет о закупках товаров российского производства; </w:t>
      </w:r>
    </w:p>
    <w:p w:rsidR="00F3077E" w:rsidRPr="00DC5849" w:rsidRDefault="00F3077E" w:rsidP="00F3077E">
      <w:pPr>
        <w:pStyle w:val="a5"/>
        <w:numPr>
          <w:ilvl w:val="0"/>
          <w:numId w:val="2"/>
        </w:numPr>
        <w:tabs>
          <w:tab w:val="left" w:pos="709"/>
          <w:tab w:val="left" w:pos="1418"/>
          <w:tab w:val="left" w:pos="1451"/>
        </w:tabs>
        <w:spacing w:after="0" w:line="360" w:lineRule="auto"/>
        <w:ind w:left="34" w:firstLine="675"/>
        <w:jc w:val="both"/>
        <w:rPr>
          <w:rFonts w:eastAsia="Calibri"/>
          <w:bCs/>
        </w:rPr>
      </w:pPr>
      <w:r w:rsidRPr="00DC5849">
        <w:t xml:space="preserve">иные вопросы по соблюдению </w:t>
      </w:r>
      <w:r w:rsidRPr="00DC5849">
        <w:rPr>
          <w:rFonts w:eastAsia="Arial"/>
        </w:rPr>
        <w:t>законодательства о контрактной системе в сфере закупок, находящиеся в компетенции отдела муниципального финансового контроля Контрольного управления</w:t>
      </w:r>
      <w:r w:rsidRPr="00DC5849">
        <w:t>.</w:t>
      </w:r>
    </w:p>
    <w:p w:rsidR="00F3077E" w:rsidRPr="00DC5849" w:rsidRDefault="00F3077E" w:rsidP="00F3077E">
      <w:pPr>
        <w:pStyle w:val="a5"/>
        <w:tabs>
          <w:tab w:val="left" w:pos="0"/>
        </w:tabs>
        <w:spacing w:after="0" w:line="360" w:lineRule="auto"/>
        <w:jc w:val="both"/>
      </w:pPr>
      <w:r w:rsidRPr="00DC5849">
        <w:lastRenderedPageBreak/>
        <w:tab/>
        <w:t>Проверка проводилась выборочным способом, путем рассмотрения и анализа истребованных документов, а также сведений, размещенных на Официальном сайте Единой информационной системы в сфере закупок в информационно-телекоммуникационной сети «Интернет» (http://zakupki.gov.ru) (далее – ЕИС), Портале исполнения контрактов Единой информационной системы управления закупками Московской области и других открытых источниках.</w:t>
      </w:r>
    </w:p>
    <w:p w:rsidR="00F3077E" w:rsidRPr="00F3077E" w:rsidRDefault="00F3077E" w:rsidP="00F3077E">
      <w:pPr>
        <w:spacing w:line="360" w:lineRule="auto"/>
        <w:ind w:firstLine="708"/>
        <w:jc w:val="both"/>
        <w:rPr>
          <w:b/>
        </w:rPr>
      </w:pPr>
      <w:r w:rsidRPr="00F3077E">
        <w:rPr>
          <w:b/>
        </w:rPr>
        <w:t>Общие сведения о субъекте контроля.</w:t>
      </w:r>
      <w:r w:rsidRPr="00E56854">
        <w:t xml:space="preserve"> </w:t>
      </w:r>
      <w:r w:rsidRPr="00F3077E">
        <w:rPr>
          <w:b/>
        </w:rPr>
        <w:t>Анализ учредительных документов</w:t>
      </w:r>
    </w:p>
    <w:p w:rsidR="00F3077E" w:rsidRPr="00A80769" w:rsidRDefault="00F3077E" w:rsidP="00F3077E">
      <w:pPr>
        <w:tabs>
          <w:tab w:val="left" w:pos="0"/>
          <w:tab w:val="left" w:pos="142"/>
        </w:tabs>
        <w:spacing w:line="360" w:lineRule="auto"/>
        <w:jc w:val="both"/>
        <w:rPr>
          <w:b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Pr="00A80769">
        <w:rPr>
          <w:lang w:eastAsia="en-US"/>
        </w:rPr>
        <w:t xml:space="preserve">Полное наименование объекта контроля: </w:t>
      </w:r>
      <w:r w:rsidRPr="00A80769">
        <w:t xml:space="preserve">Муниципальное казенное учреждение Раменского городского округа «Территориальное управление «Родники» </w:t>
      </w:r>
      <w:r w:rsidRPr="00A80769">
        <w:rPr>
          <w:lang w:eastAsia="en-US"/>
        </w:rPr>
        <w:t>(далее - Учреждение).</w:t>
      </w:r>
    </w:p>
    <w:p w:rsidR="00F3077E" w:rsidRPr="00A80769" w:rsidRDefault="00F3077E" w:rsidP="00F3077E">
      <w:pPr>
        <w:tabs>
          <w:tab w:val="left" w:pos="0"/>
          <w:tab w:val="left" w:pos="142"/>
        </w:tabs>
        <w:spacing w:line="360" w:lineRule="auto"/>
        <w:jc w:val="both"/>
        <w:rPr>
          <w:b/>
          <w:lang w:eastAsia="en-US"/>
        </w:rPr>
      </w:pPr>
      <w:r w:rsidRPr="00A80769">
        <w:rPr>
          <w:b/>
          <w:lang w:eastAsia="en-US"/>
        </w:rPr>
        <w:tab/>
      </w:r>
      <w:r w:rsidRPr="00A80769">
        <w:rPr>
          <w:b/>
          <w:lang w:eastAsia="en-US"/>
        </w:rPr>
        <w:tab/>
      </w:r>
      <w:r w:rsidRPr="00A80769">
        <w:rPr>
          <w:lang w:eastAsia="en-US"/>
        </w:rPr>
        <w:t xml:space="preserve">Сокращенное наименование: </w:t>
      </w:r>
      <w:r w:rsidRPr="00A80769">
        <w:t>МКУ «ТУ «Родники».</w:t>
      </w:r>
    </w:p>
    <w:p w:rsidR="00F3077E" w:rsidRPr="00A80769" w:rsidRDefault="00F3077E" w:rsidP="00F3077E">
      <w:pPr>
        <w:tabs>
          <w:tab w:val="left" w:pos="0"/>
          <w:tab w:val="left" w:pos="142"/>
        </w:tabs>
        <w:spacing w:line="360" w:lineRule="auto"/>
        <w:jc w:val="both"/>
        <w:rPr>
          <w:lang w:eastAsia="en-US"/>
        </w:rPr>
      </w:pPr>
      <w:r w:rsidRPr="00A80769">
        <w:rPr>
          <w:lang w:eastAsia="en-US"/>
        </w:rPr>
        <w:tab/>
      </w:r>
      <w:r w:rsidRPr="00A80769">
        <w:rPr>
          <w:lang w:eastAsia="en-US"/>
        </w:rPr>
        <w:tab/>
        <w:t xml:space="preserve">Наименование организационно-правовой формы: муниципальное казенное учреждение (ОКОПФ - 75404). </w:t>
      </w:r>
    </w:p>
    <w:p w:rsidR="00F3077E" w:rsidRPr="00A80769" w:rsidRDefault="00F3077E" w:rsidP="00F3077E">
      <w:pPr>
        <w:tabs>
          <w:tab w:val="left" w:pos="0"/>
          <w:tab w:val="left" w:pos="142"/>
        </w:tabs>
        <w:spacing w:line="360" w:lineRule="auto"/>
        <w:jc w:val="both"/>
      </w:pPr>
      <w:r w:rsidRPr="00A80769">
        <w:rPr>
          <w:lang w:eastAsia="en-US"/>
        </w:rPr>
        <w:tab/>
      </w:r>
      <w:r w:rsidRPr="00A80769">
        <w:rPr>
          <w:lang w:eastAsia="en-US"/>
        </w:rPr>
        <w:tab/>
      </w:r>
      <w:proofErr w:type="gramStart"/>
      <w:r w:rsidRPr="00A80769">
        <w:rPr>
          <w:lang w:eastAsia="en-US"/>
        </w:rPr>
        <w:t>Юридический адрес:</w:t>
      </w:r>
      <w:r w:rsidRPr="00A80769">
        <w:t xml:space="preserve"> </w:t>
      </w:r>
      <w:r w:rsidRPr="00A80769">
        <w:rPr>
          <w:color w:val="000000"/>
          <w:shd w:val="clear" w:color="auto" w:fill="FFFFFF"/>
        </w:rPr>
        <w:t>140143, Московская область, Раменский городской округ,                   пос. Родники, ул. Центральная, д. 3а.</w:t>
      </w:r>
      <w:proofErr w:type="gramEnd"/>
    </w:p>
    <w:p w:rsidR="00F3077E" w:rsidRPr="00A80769" w:rsidRDefault="00F3077E" w:rsidP="00F3077E">
      <w:pPr>
        <w:tabs>
          <w:tab w:val="left" w:pos="0"/>
          <w:tab w:val="left" w:pos="142"/>
        </w:tabs>
        <w:spacing w:line="360" w:lineRule="auto"/>
        <w:jc w:val="both"/>
      </w:pPr>
      <w:r w:rsidRPr="00A80769">
        <w:tab/>
      </w:r>
      <w:r w:rsidRPr="00A80769">
        <w:tab/>
      </w:r>
      <w:proofErr w:type="gramStart"/>
      <w:r w:rsidRPr="00A80769">
        <w:rPr>
          <w:lang w:eastAsia="en-US"/>
        </w:rPr>
        <w:t xml:space="preserve">Место нахождения: </w:t>
      </w:r>
      <w:r w:rsidRPr="00A80769">
        <w:rPr>
          <w:color w:val="000000"/>
          <w:shd w:val="clear" w:color="auto" w:fill="FFFFFF"/>
        </w:rPr>
        <w:t>140143, Московская область, Раменский городской округ,                         пос. Родники, ул. Центральная, д. 3а.</w:t>
      </w:r>
      <w:proofErr w:type="gramEnd"/>
    </w:p>
    <w:p w:rsidR="00F3077E" w:rsidRPr="00A80769" w:rsidRDefault="00F3077E" w:rsidP="00F3077E">
      <w:pPr>
        <w:tabs>
          <w:tab w:val="left" w:pos="0"/>
          <w:tab w:val="left" w:pos="142"/>
        </w:tabs>
        <w:spacing w:line="360" w:lineRule="auto"/>
        <w:ind w:left="142"/>
        <w:jc w:val="both"/>
        <w:rPr>
          <w:lang w:eastAsia="en-US"/>
        </w:rPr>
      </w:pPr>
      <w:r w:rsidRPr="00A80769">
        <w:rPr>
          <w:lang w:eastAsia="en-US"/>
        </w:rPr>
        <w:tab/>
        <w:t xml:space="preserve">Межрайонной ИФНС России № 1 по Московской области 03.10.2019 выдано Свидетельство </w:t>
      </w:r>
      <w:proofErr w:type="gramStart"/>
      <w:r w:rsidRPr="00A80769">
        <w:rPr>
          <w:lang w:eastAsia="en-US"/>
        </w:rPr>
        <w:t>о постановке на учет Российской организации в налоговом органе по месту ее нахождения на территории</w:t>
      </w:r>
      <w:proofErr w:type="gramEnd"/>
      <w:r w:rsidRPr="00A80769">
        <w:rPr>
          <w:lang w:eastAsia="en-US"/>
        </w:rPr>
        <w:t xml:space="preserve"> Российской Федерации. Учреждению </w:t>
      </w:r>
      <w:proofErr w:type="gramStart"/>
      <w:r w:rsidRPr="00A80769">
        <w:rPr>
          <w:lang w:eastAsia="en-US"/>
        </w:rPr>
        <w:t>присвоен</w:t>
      </w:r>
      <w:proofErr w:type="gramEnd"/>
      <w:r w:rsidRPr="00A80769">
        <w:rPr>
          <w:lang w:eastAsia="en-US"/>
        </w:rPr>
        <w:t xml:space="preserve"> ИНН 5040163956, КПП 504001001.</w:t>
      </w:r>
    </w:p>
    <w:p w:rsidR="00F3077E" w:rsidRPr="00A80769" w:rsidRDefault="00F3077E" w:rsidP="00F3077E">
      <w:pPr>
        <w:tabs>
          <w:tab w:val="left" w:pos="0"/>
          <w:tab w:val="left" w:pos="142"/>
        </w:tabs>
        <w:spacing w:line="360" w:lineRule="auto"/>
        <w:jc w:val="both"/>
        <w:rPr>
          <w:lang w:eastAsia="en-US"/>
        </w:rPr>
      </w:pPr>
      <w:r w:rsidRPr="00A80769">
        <w:rPr>
          <w:lang w:eastAsia="en-US"/>
        </w:rPr>
        <w:tab/>
      </w:r>
      <w:r w:rsidRPr="00A80769">
        <w:rPr>
          <w:lang w:eastAsia="en-US"/>
        </w:rPr>
        <w:tab/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1195027021430. </w:t>
      </w:r>
    </w:p>
    <w:p w:rsidR="00F3077E" w:rsidRPr="00A80769" w:rsidRDefault="00F3077E" w:rsidP="00F3077E">
      <w:pPr>
        <w:shd w:val="clear" w:color="auto" w:fill="FFFFFF"/>
        <w:spacing w:line="360" w:lineRule="auto"/>
        <w:ind w:firstLine="709"/>
        <w:jc w:val="both"/>
        <w:outlineLvl w:val="4"/>
        <w:rPr>
          <w:color w:val="000000" w:themeColor="text1"/>
        </w:rPr>
      </w:pPr>
      <w:r w:rsidRPr="00A80769">
        <w:rPr>
          <w:color w:val="000000" w:themeColor="text1"/>
        </w:rPr>
        <w:t xml:space="preserve">В соответствии с постановлением Администрации Раменского муниципального района от 09.09.2019 № 9298 создано Муниципальное казенное учреждение Раменского муниципального района «Территориальное управление «Родники» и утвержден Устав. </w:t>
      </w:r>
    </w:p>
    <w:p w:rsidR="00F3077E" w:rsidRPr="00A80769" w:rsidRDefault="00F3077E" w:rsidP="00F3077E">
      <w:pPr>
        <w:shd w:val="clear" w:color="auto" w:fill="FFFFFF"/>
        <w:spacing w:line="360" w:lineRule="auto"/>
        <w:ind w:firstLine="709"/>
        <w:jc w:val="both"/>
        <w:outlineLvl w:val="4"/>
        <w:rPr>
          <w:color w:val="000000" w:themeColor="text1"/>
        </w:rPr>
      </w:pPr>
      <w:r w:rsidRPr="00A80769">
        <w:rPr>
          <w:color w:val="000000" w:themeColor="text1"/>
        </w:rPr>
        <w:t xml:space="preserve">На основании постановления Администрации Раменского городского округа               от 23.12.2019 № 1941 Муниципальное казенное учреждение Раменского муниципального района «Территориальное управление «Родники» переименовано в Муниципальное казенное учреждение Раменского городского округа «Территориальное управление «Родники» и утвержден Устав в новой редакции. </w:t>
      </w:r>
    </w:p>
    <w:p w:rsidR="00F3077E" w:rsidRPr="00A80769" w:rsidRDefault="00F3077E" w:rsidP="00F3077E">
      <w:pPr>
        <w:shd w:val="clear" w:color="auto" w:fill="FFFFFF"/>
        <w:spacing w:line="360" w:lineRule="auto"/>
        <w:ind w:firstLine="709"/>
        <w:jc w:val="both"/>
        <w:outlineLvl w:val="4"/>
        <w:rPr>
          <w:color w:val="000000" w:themeColor="text1"/>
        </w:rPr>
      </w:pPr>
      <w:r w:rsidRPr="00A80769">
        <w:t>В проверяемом периоде Учреждение осуществляло свою деятельность на основании Устава</w:t>
      </w:r>
      <w:r w:rsidRPr="00A80769">
        <w:rPr>
          <w:lang w:eastAsia="en-US"/>
        </w:rPr>
        <w:t xml:space="preserve"> </w:t>
      </w:r>
      <w:r w:rsidRPr="00A80769">
        <w:t xml:space="preserve">МКУ «ТУ «Родники», утвержденного постановлением Администрации Раменского городского округа от </w:t>
      </w:r>
      <w:r w:rsidRPr="00A80769">
        <w:rPr>
          <w:color w:val="000000" w:themeColor="text1"/>
        </w:rPr>
        <w:t xml:space="preserve">23.12.2019 № 1941 </w:t>
      </w:r>
      <w:r w:rsidRPr="00A80769">
        <w:t xml:space="preserve">с изменениями, утвержденными </w:t>
      </w:r>
      <w:r w:rsidRPr="00A80769">
        <w:rPr>
          <w:color w:val="000000" w:themeColor="text1"/>
        </w:rPr>
        <w:t xml:space="preserve">постановлениями Администрации Раменского городского округа от 18.09.2020 № 8165, от 20.05.2021 № 4921, от 17.01.2023 № 113 </w:t>
      </w:r>
      <w:r w:rsidRPr="00A80769">
        <w:t>(далее - Устав).</w:t>
      </w:r>
    </w:p>
    <w:p w:rsidR="00F3077E" w:rsidRPr="00F3077E" w:rsidRDefault="00F3077E" w:rsidP="00F3077E">
      <w:pPr>
        <w:tabs>
          <w:tab w:val="left" w:pos="0"/>
        </w:tabs>
        <w:spacing w:line="360" w:lineRule="auto"/>
        <w:ind w:firstLine="709"/>
        <w:jc w:val="both"/>
      </w:pPr>
      <w:r w:rsidRPr="00F3077E">
        <w:lastRenderedPageBreak/>
        <w:t xml:space="preserve">Согласно пункту 1.4 Устава, </w:t>
      </w:r>
      <w:r w:rsidRPr="00F3077E">
        <w:rPr>
          <w:rStyle w:val="BodyTextChar"/>
          <w:rFonts w:ascii="Times New Roman" w:hAnsi="Times New Roman"/>
          <w:sz w:val="24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 w:rsidRPr="00F3077E">
        <w:t>лицевой счет, открытый в территориальном органе Федерального казначейства, печать с полным наименованием на русском языке, ОГРН, ИНН, КПП, вправе иметь штампы и бланки со своим наименованием. Казенное учреждение  вправе использовать в своей деятельности герб, флаг и иные символы Раменского городского округа Московской области.</w:t>
      </w:r>
    </w:p>
    <w:p w:rsidR="00F3077E" w:rsidRPr="00F3077E" w:rsidRDefault="00F3077E" w:rsidP="00F3077E">
      <w:pPr>
        <w:tabs>
          <w:tab w:val="left" w:pos="0"/>
        </w:tabs>
        <w:spacing w:line="360" w:lineRule="auto"/>
        <w:ind w:firstLine="709"/>
        <w:jc w:val="both"/>
      </w:pPr>
      <w:r w:rsidRPr="00F3077E">
        <w:t>Согласно пункту 1.6 Устава, учредителем Учреждения является Раменский городской округ Московской области в лице Администрации Раменского городского округа Московской области. Полномочия собственника имущества и учредителя Учреждения осуществляет Администрация Раменского городского округа Московской области.</w:t>
      </w:r>
    </w:p>
    <w:p w:rsidR="00F3077E" w:rsidRPr="00F3077E" w:rsidRDefault="00F3077E" w:rsidP="00F3077E">
      <w:pPr>
        <w:tabs>
          <w:tab w:val="left" w:pos="0"/>
        </w:tabs>
        <w:spacing w:line="360" w:lineRule="auto"/>
        <w:ind w:firstLine="709"/>
        <w:jc w:val="both"/>
      </w:pPr>
      <w:r w:rsidRPr="00F3077E">
        <w:t>Согласно пункту 1.7 Устава,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F3077E" w:rsidRPr="00A80769" w:rsidRDefault="00F3077E" w:rsidP="00F3077E">
      <w:pPr>
        <w:spacing w:line="360" w:lineRule="auto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F3077E">
        <w:t>Согласно пункту 2.1 Устава, Учреждение создано</w:t>
      </w:r>
      <w:r w:rsidRPr="00A80769">
        <w:t xml:space="preserve"> с целью решения вопросов местного значения органов местного самоуправления по предоставлению муниципальных услуг, выполнения работ и исполнения муниципальных функций в сфере жилищно-коммунального хозяйства, благоустройства, содержания территорий, в области культуры, спорта, молодежной политики, информационной работы с населением, взаимодействия с общественными и политическими организациями на территории, включающей в себя следующие населенные пункты:</w:t>
      </w:r>
      <w:proofErr w:type="gramEnd"/>
      <w:r w:rsidRPr="00A80769">
        <w:t xml:space="preserve"> </w:t>
      </w:r>
      <w:r w:rsidRPr="00A80769">
        <w:rPr>
          <w:rFonts w:eastAsia="Calibri"/>
          <w:lang w:eastAsia="en-US"/>
        </w:rPr>
        <w:t>Родники – дачный поселок</w:t>
      </w:r>
      <w:r w:rsidRPr="00A80769">
        <w:rPr>
          <w:rFonts w:eastAsiaTheme="minorHAnsi"/>
          <w:bCs/>
          <w:lang w:eastAsia="en-US"/>
        </w:rPr>
        <w:t xml:space="preserve">. </w:t>
      </w:r>
    </w:p>
    <w:p w:rsidR="00F3077E" w:rsidRPr="00A80769" w:rsidRDefault="00F3077E" w:rsidP="00F3077E">
      <w:pPr>
        <w:spacing w:line="360" w:lineRule="auto"/>
        <w:ind w:firstLine="709"/>
        <w:jc w:val="both"/>
      </w:pPr>
      <w:r w:rsidRPr="00A80769">
        <w:rPr>
          <w:rFonts w:eastAsiaTheme="minorHAnsi"/>
          <w:bCs/>
          <w:lang w:eastAsia="en-US"/>
        </w:rPr>
        <w:t>Согласно пункту 2.2 Устава, в территорию, закрепленную за Учреждением, также входит территория, относящаяся к муниципальной или неразграниченной государственной собственности, которая прилегает к населенному пункту</w:t>
      </w:r>
      <w:r w:rsidRPr="00A80769">
        <w:rPr>
          <w:rFonts w:eastAsia="Calibri"/>
          <w:lang w:eastAsia="en-US"/>
        </w:rPr>
        <w:t xml:space="preserve"> Родники – дачный поселок и не вошедшая в границы данного населенного пункта.</w:t>
      </w:r>
    </w:p>
    <w:p w:rsidR="00F3077E" w:rsidRPr="00A80769" w:rsidRDefault="00F3077E" w:rsidP="00F3077E">
      <w:pPr>
        <w:tabs>
          <w:tab w:val="left" w:pos="0"/>
        </w:tabs>
        <w:spacing w:line="360" w:lineRule="auto"/>
        <w:ind w:firstLine="709"/>
        <w:jc w:val="both"/>
      </w:pPr>
      <w:proofErr w:type="gramStart"/>
      <w:r w:rsidRPr="00A80769">
        <w:t>Согласно пункту 2.3 Устава, 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городской округ  Московской области» 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городского округа в части: благоустройства и содержания территории ТУ (содержание и ремонт линий наружного освещения</w:t>
      </w:r>
      <w:proofErr w:type="gramEnd"/>
      <w:r w:rsidRPr="00A80769">
        <w:t xml:space="preserve">, </w:t>
      </w:r>
      <w:proofErr w:type="gramStart"/>
      <w:r w:rsidRPr="00A80769">
        <w:t xml:space="preserve">источников нецентрализованного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содержания, обустройства, ремонта, модернизации и реконструкции объектов </w:t>
      </w:r>
      <w:r w:rsidRPr="00A80769">
        <w:lastRenderedPageBreak/>
        <w:t>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а также для нужд Учреждения.</w:t>
      </w:r>
      <w:proofErr w:type="gramEnd"/>
    </w:p>
    <w:p w:rsidR="00F3077E" w:rsidRPr="00A80769" w:rsidRDefault="00F3077E" w:rsidP="00F3077E">
      <w:pPr>
        <w:shd w:val="clear" w:color="auto" w:fill="FFFFFF"/>
        <w:tabs>
          <w:tab w:val="left" w:pos="-2127"/>
        </w:tabs>
        <w:spacing w:line="360" w:lineRule="auto"/>
        <w:ind w:firstLine="709"/>
        <w:jc w:val="both"/>
        <w:rPr>
          <w:color w:val="000000"/>
        </w:rPr>
      </w:pPr>
      <w:r w:rsidRPr="00A80769">
        <w:t>Согласно пункту 3.1 Устава, и</w:t>
      </w:r>
      <w:r w:rsidRPr="00A80769">
        <w:rPr>
          <w:color w:val="000000"/>
        </w:rPr>
        <w:t xml:space="preserve">мущество Учреждения закрепляется за ним на праве оперативного управления в соответствии с Гражданским кодексом РФ. Собственником имущества, закрепленного на праве оперативного управления, является Раменский городской округ в лице Администрации Раменского городского округа Московской области.  </w:t>
      </w:r>
    </w:p>
    <w:p w:rsidR="00F3077E" w:rsidRPr="00A80769" w:rsidRDefault="00F3077E" w:rsidP="00F3077E">
      <w:pPr>
        <w:tabs>
          <w:tab w:val="left" w:pos="0"/>
        </w:tabs>
        <w:spacing w:line="360" w:lineRule="auto"/>
        <w:ind w:firstLine="709"/>
        <w:jc w:val="both"/>
      </w:pPr>
      <w:r w:rsidRPr="00A80769">
        <w:t>Согласно пункту 5.1 Устава, управление Учреждением осуществляет директор в соответствии с законодательством Российской Федерации, законодательством Московской области, Уставом и иными правовыми и нормативными актами Раменского городского округа.</w:t>
      </w:r>
    </w:p>
    <w:p w:rsidR="00F3077E" w:rsidRPr="00A80769" w:rsidRDefault="00F3077E" w:rsidP="00F3077E">
      <w:pPr>
        <w:tabs>
          <w:tab w:val="left" w:pos="0"/>
        </w:tabs>
        <w:spacing w:line="360" w:lineRule="auto"/>
        <w:jc w:val="both"/>
      </w:pPr>
      <w:r>
        <w:tab/>
      </w:r>
      <w:r w:rsidRPr="00A80769">
        <w:t xml:space="preserve">Учреждение ведет налоговый и бухгалтерский учет, статистическую и бюджетную отчетность о результатах хозяйственной и иной деятельности в порядке и сроки, установленные действующим законодательством. </w:t>
      </w:r>
    </w:p>
    <w:p w:rsidR="00F3077E" w:rsidRPr="00CC5A46" w:rsidRDefault="00F3077E" w:rsidP="00F3077E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A75AB1">
        <w:rPr>
          <w:rFonts w:eastAsia="Calibri"/>
          <w:lang w:eastAsia="en-US"/>
        </w:rPr>
        <w:t>Проверка проводилась</w:t>
      </w:r>
      <w:r w:rsidRPr="00CC5A46">
        <w:rPr>
          <w:rFonts w:eastAsia="Calibri"/>
          <w:lang w:eastAsia="en-US"/>
        </w:rPr>
        <w:t xml:space="preserve"> выборочным способом, в отношении следующих </w:t>
      </w:r>
      <w:r>
        <w:rPr>
          <w:rFonts w:eastAsia="Calibri"/>
          <w:lang w:eastAsia="en-US"/>
        </w:rPr>
        <w:t>закупок (бюджет 2023 года)</w:t>
      </w:r>
      <w:r w:rsidRPr="00CC5A46">
        <w:rPr>
          <w:rFonts w:eastAsia="Calibri"/>
          <w:lang w:eastAsia="en-US"/>
        </w:rPr>
        <w:t>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99"/>
        <w:gridCol w:w="1420"/>
        <w:gridCol w:w="1275"/>
        <w:gridCol w:w="1985"/>
        <w:gridCol w:w="1559"/>
      </w:tblGrid>
      <w:tr w:rsidR="00F3077E" w:rsidRPr="00C6235C" w:rsidTr="00900F97">
        <w:trPr>
          <w:trHeight w:val="876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235C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6235C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C6235C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b/>
                <w:bCs/>
                <w:sz w:val="22"/>
                <w:szCs w:val="22"/>
              </w:rPr>
            </w:pPr>
            <w:r w:rsidRPr="00C6235C">
              <w:rPr>
                <w:b/>
                <w:bCs/>
                <w:sz w:val="22"/>
                <w:szCs w:val="22"/>
              </w:rPr>
              <w:t>Номер контракта (ЕАСУЗ/ЕИС/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6235C">
              <w:rPr>
                <w:b/>
                <w:bCs/>
                <w:sz w:val="22"/>
                <w:szCs w:val="22"/>
              </w:rPr>
              <w:t>Внутренний)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b/>
                <w:bCs/>
                <w:sz w:val="22"/>
                <w:szCs w:val="22"/>
              </w:rPr>
            </w:pPr>
            <w:r w:rsidRPr="00C6235C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b/>
                <w:bCs/>
                <w:sz w:val="22"/>
                <w:szCs w:val="22"/>
              </w:rPr>
            </w:pPr>
            <w:r w:rsidRPr="00C6235C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b/>
                <w:bCs/>
                <w:sz w:val="22"/>
                <w:szCs w:val="22"/>
              </w:rPr>
            </w:pPr>
            <w:r w:rsidRPr="00C6235C">
              <w:rPr>
                <w:b/>
                <w:bCs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C6235C">
              <w:rPr>
                <w:b/>
                <w:bCs/>
                <w:sz w:val="22"/>
                <w:szCs w:val="22"/>
              </w:rPr>
              <w:t>заключе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C6235C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b/>
                <w:bCs/>
                <w:sz w:val="22"/>
                <w:szCs w:val="22"/>
              </w:rPr>
            </w:pPr>
            <w:r w:rsidRPr="00C6235C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b/>
                <w:bCs/>
                <w:sz w:val="22"/>
                <w:szCs w:val="22"/>
              </w:rPr>
            </w:pPr>
            <w:r w:rsidRPr="00C6235C">
              <w:rPr>
                <w:b/>
                <w:bCs/>
                <w:sz w:val="22"/>
                <w:szCs w:val="22"/>
              </w:rPr>
              <w:t>Способ закупки</w:t>
            </w:r>
          </w:p>
        </w:tc>
      </w:tr>
      <w:tr w:rsidR="00F3077E" w:rsidRPr="00C6235C" w:rsidTr="00900F97">
        <w:trPr>
          <w:trHeight w:val="1440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301622-22 / 3504016395622000017 / 0100-013203-2022/ТКО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Оказание услуг по сбору и вывозу мусора - спила и смета с территории п. Родники в 2023г.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1 607 764,80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6235C">
              <w:rPr>
                <w:color w:val="000000"/>
                <w:sz w:val="22"/>
                <w:szCs w:val="22"/>
              </w:rPr>
              <w:t>ЭкоЛайн</w:t>
            </w:r>
            <w:proofErr w:type="spellEnd"/>
            <w:r w:rsidRPr="00C6235C">
              <w:rPr>
                <w:color w:val="000000"/>
                <w:sz w:val="22"/>
                <w:szCs w:val="22"/>
              </w:rPr>
              <w:t>-Воскресенск»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п.8 ч.1 ст. 93 ФЗ №44</w:t>
            </w:r>
          </w:p>
        </w:tc>
      </w:tr>
      <w:tr w:rsidR="00F3077E" w:rsidRPr="00C6235C" w:rsidTr="00900F97">
        <w:trPr>
          <w:trHeight w:val="1152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301623-22 / 3504016395622000016 / 50130002011267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Оказание услуг по электроснабжению уличного освещения в 2023 г.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2 150 000,00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Акционерное общество «</w:t>
            </w:r>
            <w:proofErr w:type="spellStart"/>
            <w:r w:rsidRPr="00C6235C">
              <w:rPr>
                <w:color w:val="000000"/>
                <w:sz w:val="22"/>
                <w:szCs w:val="22"/>
              </w:rPr>
              <w:t>Мосэнергосбыт</w:t>
            </w:r>
            <w:proofErr w:type="spellEnd"/>
            <w:r w:rsidRPr="00C6235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п.29 ч.1 ст. 93 ФЗ №44</w:t>
            </w:r>
          </w:p>
        </w:tc>
      </w:tr>
      <w:tr w:rsidR="00F3077E" w:rsidRPr="00C6235C" w:rsidTr="00900F97">
        <w:trPr>
          <w:trHeight w:val="1440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337267-22 / 3504016395622000021 / 50130002011278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Оказание услуг по электроснабжению административного здания МКУ «ТУ «Родники» в 2023 г.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72 000,00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Акционерное общество «</w:t>
            </w:r>
            <w:proofErr w:type="spellStart"/>
            <w:r w:rsidRPr="00C6235C">
              <w:rPr>
                <w:color w:val="000000"/>
                <w:sz w:val="22"/>
                <w:szCs w:val="22"/>
              </w:rPr>
              <w:t>Мосэнергосбыт</w:t>
            </w:r>
            <w:proofErr w:type="spellEnd"/>
            <w:r w:rsidRPr="00C6235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п.29 ч.1 ст. 93 ФЗ №44</w:t>
            </w:r>
          </w:p>
        </w:tc>
      </w:tr>
      <w:tr w:rsidR="00F3077E" w:rsidRPr="00C6235C" w:rsidTr="00900F97">
        <w:trPr>
          <w:trHeight w:val="2016"/>
        </w:trPr>
        <w:tc>
          <w:tcPr>
            <w:tcW w:w="567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301620-22 /  / 489146-22</w:t>
            </w:r>
          </w:p>
        </w:tc>
        <w:tc>
          <w:tcPr>
            <w:tcW w:w="1699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Услуги по проведению ежедневных </w:t>
            </w:r>
            <w:proofErr w:type="spellStart"/>
            <w:r w:rsidRPr="00C6235C">
              <w:rPr>
                <w:color w:val="000000"/>
                <w:sz w:val="22"/>
                <w:szCs w:val="22"/>
              </w:rPr>
              <w:t>предрейсовых</w:t>
            </w:r>
            <w:proofErr w:type="spellEnd"/>
            <w:r w:rsidRPr="00C6235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6235C">
              <w:rPr>
                <w:color w:val="000000"/>
                <w:sz w:val="22"/>
                <w:szCs w:val="22"/>
              </w:rPr>
              <w:t>послерейсовых</w:t>
            </w:r>
            <w:proofErr w:type="spellEnd"/>
            <w:r w:rsidRPr="00C6235C">
              <w:rPr>
                <w:color w:val="000000"/>
                <w:sz w:val="22"/>
                <w:szCs w:val="22"/>
              </w:rPr>
              <w:t xml:space="preserve">  медицинских осмотров водителей транспортных средств МКУ «ТУ «Родники» в 2023 г.</w:t>
            </w:r>
          </w:p>
        </w:tc>
        <w:tc>
          <w:tcPr>
            <w:tcW w:w="1420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86 400,00</w:t>
            </w:r>
          </w:p>
        </w:tc>
        <w:tc>
          <w:tcPr>
            <w:tcW w:w="1275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30.11.2022</w:t>
            </w:r>
          </w:p>
        </w:tc>
        <w:tc>
          <w:tcPr>
            <w:tcW w:w="1985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«Медицинский центр </w:t>
            </w:r>
            <w:proofErr w:type="gramStart"/>
            <w:r w:rsidRPr="00C6235C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C6235C">
              <w:rPr>
                <w:color w:val="000000"/>
                <w:sz w:val="22"/>
                <w:szCs w:val="22"/>
              </w:rPr>
              <w:t xml:space="preserve"> Октябрьской»</w:t>
            </w:r>
          </w:p>
        </w:tc>
        <w:tc>
          <w:tcPr>
            <w:tcW w:w="1559" w:type="dxa"/>
            <w:shd w:val="clear" w:color="auto" w:fill="auto"/>
          </w:tcPr>
          <w:p w:rsidR="00F3077E" w:rsidRPr="00C6235C" w:rsidRDefault="00F3077E" w:rsidP="00900F9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2016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029532-23 /  / 086694-23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Оказание услуг по мойке и шиномонтажному обслуживанию автомобилей МКУ «ТУ «Родники» в 2023 г.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71 300,00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30.01.2023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«АКВА Н2О»</w:t>
            </w:r>
          </w:p>
        </w:tc>
        <w:tc>
          <w:tcPr>
            <w:tcW w:w="1559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1728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030758-23 /  / 085913-23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Выполнение работ по демонтажу праздничного оформления на территории п. Родники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81 123,00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31.01.2023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C6235C">
              <w:rPr>
                <w:color w:val="000000"/>
                <w:sz w:val="22"/>
                <w:szCs w:val="22"/>
              </w:rPr>
              <w:t>Шеховцова</w:t>
            </w:r>
            <w:proofErr w:type="spellEnd"/>
            <w:r w:rsidRPr="00C6235C">
              <w:rPr>
                <w:color w:val="000000"/>
                <w:sz w:val="22"/>
                <w:szCs w:val="22"/>
              </w:rPr>
              <w:t xml:space="preserve"> Татьяна Анатольевна</w:t>
            </w:r>
          </w:p>
        </w:tc>
        <w:tc>
          <w:tcPr>
            <w:tcW w:w="1559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2592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033026-23 /  / 114919-23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Оказание услуг по передаче неисключительных прав на использование программного продукта «1С: </w:t>
            </w:r>
            <w:proofErr w:type="gramStart"/>
            <w:r w:rsidRPr="00C6235C">
              <w:rPr>
                <w:color w:val="000000"/>
                <w:sz w:val="22"/>
                <w:szCs w:val="22"/>
              </w:rPr>
              <w:t>Комплект поддержки» (1С:</w:t>
            </w:r>
            <w:proofErr w:type="gramEnd"/>
            <w:r w:rsidRPr="00C6235C">
              <w:rPr>
                <w:color w:val="000000"/>
                <w:sz w:val="22"/>
                <w:szCs w:val="22"/>
              </w:rPr>
              <w:t xml:space="preserve"> КП ГУ </w:t>
            </w:r>
            <w:proofErr w:type="gramStart"/>
            <w:r w:rsidRPr="00C6235C">
              <w:rPr>
                <w:color w:val="000000"/>
                <w:sz w:val="22"/>
                <w:szCs w:val="22"/>
              </w:rPr>
              <w:t>ПРОФ</w:t>
            </w:r>
            <w:proofErr w:type="gramEnd"/>
            <w:r w:rsidRPr="00C6235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33 816,00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02.02.2023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«РАССВЕТ Г.О.»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1440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097424-23 /  / 210543-23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Оказание услуг по ремонту автомобилей МКУ «ТУ «Родники»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134 825,00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«САФОНОВО-АВТО»</w:t>
            </w:r>
          </w:p>
        </w:tc>
        <w:tc>
          <w:tcPr>
            <w:tcW w:w="1559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1152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111627-23 /  / 210578-23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Поставка картриджей для нужд МКУ «ТУ «Родники»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38 738,00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«КОНАРС»</w:t>
            </w:r>
          </w:p>
        </w:tc>
        <w:tc>
          <w:tcPr>
            <w:tcW w:w="1559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1440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170787-23 /  / 279722-23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Оказание услуг по ремонту автомобилей МКУ «ТУ «Родники»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36 060,00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17.07.2023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«САФОНОВО-АВТО»</w:t>
            </w:r>
          </w:p>
        </w:tc>
        <w:tc>
          <w:tcPr>
            <w:tcW w:w="1559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1152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271506-23 /  / 422355-23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Поставка автошин с дисками для транспортных средств МКУ «ТУ «Родники»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98 180,00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17.11.2023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ИП Макаров Павел Геннадьевич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1609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221267-23 /  / 364833-23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Оказание услуг по ремонту автомобилей МКУ «ТУ «Родники»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182 000,00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«САФОНОВО-АВТО»</w:t>
            </w:r>
          </w:p>
        </w:tc>
        <w:tc>
          <w:tcPr>
            <w:tcW w:w="1559" w:type="dxa"/>
            <w:shd w:val="clear" w:color="auto" w:fill="auto"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C6235C">
              <w:rPr>
                <w:sz w:val="22"/>
                <w:szCs w:val="22"/>
              </w:rPr>
              <w:t>– п.4 ч.1 ст. 93 ФЗ №44</w:t>
            </w:r>
          </w:p>
        </w:tc>
      </w:tr>
      <w:tr w:rsidR="00F3077E" w:rsidRPr="00C6235C" w:rsidTr="00900F97">
        <w:trPr>
          <w:trHeight w:val="1152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299889-22 / 3504016395622000015 / 453396-22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Поставка бензина автомобильного (розничная реализация)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ПУБЛИЧНОЕ АКЦИОНЕРНОЕ ОБЩЕСТВО «ЕВРОТРАНС»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Электронный аукцион 0848300051622001237</w:t>
            </w:r>
          </w:p>
        </w:tc>
      </w:tr>
      <w:tr w:rsidR="00F3077E" w:rsidRPr="00C6235C" w:rsidTr="00900F97">
        <w:trPr>
          <w:trHeight w:val="1152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235667-23 / 3504016395623000006 / 370611-23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Модернизация контейнерных площадок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1 140 118,16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27.10.2023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6235C">
              <w:rPr>
                <w:color w:val="000000"/>
                <w:sz w:val="22"/>
                <w:szCs w:val="22"/>
              </w:rPr>
              <w:t>Стройальянс</w:t>
            </w:r>
            <w:proofErr w:type="spellEnd"/>
            <w:r w:rsidRPr="00C6235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Электронный аукцион 0848300051623001635</w:t>
            </w:r>
          </w:p>
        </w:tc>
      </w:tr>
      <w:tr w:rsidR="00F3077E" w:rsidRPr="00C6235C" w:rsidTr="00900F97">
        <w:trPr>
          <w:trHeight w:val="2016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243200-23 / 3504016395623000007 / 364741-23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Содержание территории подведомственной МКУ «Территориальное управление «Родники»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4 771 089,96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03.11.2023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6235C">
              <w:rPr>
                <w:color w:val="000000"/>
                <w:sz w:val="22"/>
                <w:szCs w:val="22"/>
              </w:rPr>
              <w:t>Стройальянс</w:t>
            </w:r>
            <w:proofErr w:type="spellEnd"/>
            <w:r w:rsidRPr="00C6235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Электронный аукцион 0848300051623001698</w:t>
            </w:r>
          </w:p>
        </w:tc>
      </w:tr>
      <w:tr w:rsidR="00F3077E" w:rsidRPr="00C6235C" w:rsidTr="00900F97">
        <w:trPr>
          <w:trHeight w:val="2016"/>
        </w:trPr>
        <w:tc>
          <w:tcPr>
            <w:tcW w:w="567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341296-22 / 3504016395623000002 / 498510-22</w:t>
            </w:r>
          </w:p>
        </w:tc>
        <w:tc>
          <w:tcPr>
            <w:tcW w:w="1699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Содержание территории подведомственной МКУ «Территориальное управление «Родники» в 2023 году</w:t>
            </w:r>
          </w:p>
        </w:tc>
        <w:tc>
          <w:tcPr>
            <w:tcW w:w="1420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19 400 000,00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985" w:type="dxa"/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ИП Дружинин Владимир Павлович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077E" w:rsidRPr="00C6235C" w:rsidRDefault="00F3077E" w:rsidP="00900F97">
            <w:pPr>
              <w:jc w:val="center"/>
              <w:rPr>
                <w:color w:val="000000"/>
                <w:sz w:val="22"/>
                <w:szCs w:val="22"/>
              </w:rPr>
            </w:pPr>
            <w:r w:rsidRPr="00C6235C">
              <w:rPr>
                <w:color w:val="000000"/>
                <w:sz w:val="22"/>
                <w:szCs w:val="22"/>
              </w:rPr>
              <w:t>Открытый конкурс в электронной форме 0848300051622001336</w:t>
            </w:r>
          </w:p>
        </w:tc>
      </w:tr>
    </w:tbl>
    <w:p w:rsidR="005B085F" w:rsidRDefault="005B085F"/>
    <w:p w:rsidR="00F3077E" w:rsidRPr="001B5342" w:rsidRDefault="00F3077E" w:rsidP="00F3077E">
      <w:pPr>
        <w:pStyle w:val="a3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  <w:r w:rsidRPr="001B5342">
        <w:rPr>
          <w:b/>
        </w:rPr>
        <w:t>Результаты проверки</w:t>
      </w:r>
    </w:p>
    <w:p w:rsidR="00F3077E" w:rsidRPr="00052438" w:rsidRDefault="00F3077E" w:rsidP="00F3077E">
      <w:pPr>
        <w:pStyle w:val="a5"/>
        <w:tabs>
          <w:tab w:val="left" w:pos="0"/>
        </w:tabs>
        <w:spacing w:after="0" w:line="360" w:lineRule="auto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 xml:space="preserve">при осуществлении закупок </w:t>
      </w:r>
      <w:r>
        <w:t xml:space="preserve">(выборочным способом) </w:t>
      </w:r>
      <w:r w:rsidRPr="00052438">
        <w:t>выявлены следующие нарушения</w:t>
      </w:r>
      <w:r>
        <w:t xml:space="preserve"> Учреждения</w:t>
      </w:r>
      <w:r w:rsidRPr="00052438">
        <w:t>:</w:t>
      </w:r>
    </w:p>
    <w:tbl>
      <w:tblPr>
        <w:tblStyle w:val="a8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838"/>
        <w:gridCol w:w="2056"/>
        <w:gridCol w:w="2198"/>
        <w:gridCol w:w="1418"/>
        <w:gridCol w:w="1417"/>
      </w:tblGrid>
      <w:tr w:rsidR="00F3077E" w:rsidRPr="005A3E32" w:rsidTr="00900F97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5A3E32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F3077E" w:rsidRPr="005A3E32" w:rsidRDefault="00F3077E" w:rsidP="00900F97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5A3E32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5A3E32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7E" w:rsidRPr="005A3E32" w:rsidRDefault="00F3077E" w:rsidP="00900F9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5A3E32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F3077E" w:rsidRPr="005A3E32" w:rsidRDefault="00F3077E" w:rsidP="00900F9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A3E32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5A3E32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3E32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3E32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7E" w:rsidRPr="005A3E32" w:rsidRDefault="00F3077E" w:rsidP="00900F97">
            <w:pPr>
              <w:pStyle w:val="a5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3E32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7E" w:rsidRPr="005A3E32" w:rsidRDefault="00F3077E" w:rsidP="00900F97">
            <w:pPr>
              <w:pStyle w:val="a5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3E32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  <w:p w:rsidR="00F3077E" w:rsidRPr="005A3E32" w:rsidRDefault="00F3077E" w:rsidP="00900F97">
            <w:pPr>
              <w:pStyle w:val="a5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3E32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left="-73"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3077E" w:rsidRPr="005A3E32" w:rsidTr="00900F97">
        <w:trPr>
          <w:trHeight w:val="5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F3077E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5A3E32">
              <w:rPr>
                <w:spacing w:val="-6"/>
                <w:sz w:val="22"/>
                <w:szCs w:val="22"/>
              </w:rPr>
              <w:t xml:space="preserve">Пункт 4 </w:t>
            </w:r>
            <w:r w:rsidRPr="005A3E32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5A3E32">
              <w:rPr>
                <w:sz w:val="22"/>
                <w:szCs w:val="22"/>
              </w:rPr>
              <w:t xml:space="preserve">№ 1042, </w:t>
            </w:r>
            <w:r w:rsidRPr="005A3E32">
              <w:rPr>
                <w:sz w:val="22"/>
                <w:szCs w:val="22"/>
              </w:rPr>
              <w:br/>
              <w:t>условия контракта</w:t>
            </w:r>
          </w:p>
          <w:p w:rsidR="00F3077E" w:rsidRPr="005A3E32" w:rsidRDefault="00F3077E" w:rsidP="00900F97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5A3E32">
              <w:rPr>
                <w:rFonts w:eastAsia="Calibri"/>
                <w:bCs/>
                <w:sz w:val="22"/>
                <w:szCs w:val="22"/>
              </w:rPr>
              <w:t>(</w:t>
            </w:r>
            <w:r w:rsidRPr="005A3E32">
              <w:rPr>
                <w:sz w:val="22"/>
                <w:szCs w:val="22"/>
              </w:rPr>
              <w:t>К</w:t>
            </w:r>
            <w:r w:rsidRPr="005A3E32">
              <w:rPr>
                <w:rFonts w:eastAsia="Calibri"/>
                <w:sz w:val="22"/>
                <w:szCs w:val="22"/>
              </w:rPr>
              <w:t>онтракт</w:t>
            </w:r>
            <w:r w:rsidRPr="005A3E32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5A3E32">
              <w:rPr>
                <w:rFonts w:eastAsia="Calibri"/>
                <w:bCs/>
                <w:sz w:val="22"/>
                <w:szCs w:val="22"/>
              </w:rPr>
              <w:br/>
            </w:r>
            <w:r w:rsidRPr="005A3E32">
              <w:rPr>
                <w:sz w:val="22"/>
                <w:szCs w:val="22"/>
              </w:rPr>
              <w:t>№ 370611-23)</w:t>
            </w:r>
          </w:p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left="-106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5A3E32">
              <w:rPr>
                <w:sz w:val="22"/>
                <w:szCs w:val="22"/>
              </w:rPr>
              <w:t xml:space="preserve">Неверное установление в контракте, заключенном по результатам определения поставщика (подрядчика, </w:t>
            </w:r>
            <w:r w:rsidRPr="00F3077E">
              <w:rPr>
                <w:sz w:val="22"/>
                <w:szCs w:val="22"/>
              </w:rPr>
              <w:t xml:space="preserve">исполнителя) в </w:t>
            </w:r>
            <w:r w:rsidRPr="00F3077E">
              <w:rPr>
                <w:sz w:val="22"/>
                <w:szCs w:val="22"/>
              </w:rPr>
              <w:lastRenderedPageBreak/>
              <w:t xml:space="preserve">соответствии с </w:t>
            </w:r>
            <w:hyperlink r:id="rId7" w:anchor="block_30101" w:history="1">
              <w:r w:rsidRPr="00F3077E">
                <w:rPr>
                  <w:rStyle w:val="a7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F3077E">
              <w:rPr>
                <w:sz w:val="22"/>
                <w:szCs w:val="22"/>
              </w:rPr>
              <w:t xml:space="preserve"> Федерального закона </w:t>
            </w:r>
            <w:r w:rsidRPr="005A3E32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 </w:t>
            </w:r>
          </w:p>
          <w:p w:rsidR="00F3077E" w:rsidRPr="005A3E32" w:rsidRDefault="00F3077E" w:rsidP="00900F97">
            <w:pPr>
              <w:autoSpaceDE w:val="0"/>
              <w:autoSpaceDN w:val="0"/>
              <w:adjustRightInd w:val="0"/>
              <w:ind w:left="34" w:firstLine="1"/>
              <w:jc w:val="center"/>
              <w:rPr>
                <w:rFonts w:eastAsia="Arial Unicode MS"/>
                <w:color w:val="000000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5"/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5A3E32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A3E3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left="-73" w:hanging="3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3E3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3077E" w:rsidRPr="005A3E32" w:rsidTr="00900F97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F3077E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5A3E32">
              <w:rPr>
                <w:bCs/>
                <w:sz w:val="22"/>
                <w:szCs w:val="22"/>
              </w:rPr>
              <w:t xml:space="preserve">Часть 3 статья 103 Федеральный закон </w:t>
            </w:r>
            <w:r w:rsidRPr="005A3E32">
              <w:rPr>
                <w:bCs/>
                <w:sz w:val="22"/>
                <w:szCs w:val="22"/>
              </w:rPr>
              <w:br/>
              <w:t xml:space="preserve">№ 44-ФЗ, </w:t>
            </w:r>
            <w:r w:rsidRPr="005A3E32">
              <w:rPr>
                <w:bCs/>
                <w:sz w:val="22"/>
                <w:szCs w:val="22"/>
              </w:rPr>
              <w:br/>
            </w:r>
            <w:r w:rsidRPr="005A3E32">
              <w:rPr>
                <w:sz w:val="22"/>
                <w:szCs w:val="22"/>
              </w:rPr>
              <w:t xml:space="preserve">подпункт «е» пункт 11 Правила ведения реестра контрактов, </w:t>
            </w:r>
            <w:r w:rsidRPr="005A3E32">
              <w:rPr>
                <w:sz w:val="22"/>
                <w:szCs w:val="22"/>
              </w:rPr>
              <w:br/>
              <w:t>условия контракта</w:t>
            </w:r>
          </w:p>
          <w:p w:rsidR="00F3077E" w:rsidRPr="005A3E32" w:rsidRDefault="00F3077E" w:rsidP="00900F97">
            <w:pPr>
              <w:ind w:left="-57" w:firstLine="22"/>
              <w:jc w:val="center"/>
              <w:rPr>
                <w:color w:val="000000"/>
                <w:sz w:val="22"/>
                <w:szCs w:val="22"/>
              </w:rPr>
            </w:pPr>
            <w:r w:rsidRPr="005A3E32">
              <w:rPr>
                <w:sz w:val="22"/>
                <w:szCs w:val="22"/>
              </w:rPr>
              <w:t xml:space="preserve"> (Контракт № 370611-23</w:t>
            </w:r>
            <w:r w:rsidRPr="005A3E3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3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5A3E32">
              <w:rPr>
                <w:rFonts w:eastAsia="Calibri"/>
                <w:bCs/>
                <w:sz w:val="22"/>
                <w:szCs w:val="22"/>
              </w:rPr>
              <w:t>Не</w:t>
            </w:r>
            <w:r w:rsidRPr="005A3E32">
              <w:rPr>
                <w:sz w:val="22"/>
                <w:szCs w:val="22"/>
              </w:rPr>
              <w:t>направление</w:t>
            </w:r>
            <w:proofErr w:type="spellEnd"/>
            <w:r w:rsidRPr="005A3E32">
              <w:rPr>
                <w:rFonts w:eastAsia="Calibri"/>
                <w:bCs/>
                <w:sz w:val="22"/>
                <w:szCs w:val="22"/>
              </w:rPr>
              <w:t xml:space="preserve"> в реестр контрактов информации </w:t>
            </w:r>
            <w:r w:rsidRPr="005A3E32">
              <w:rPr>
                <w:bCs/>
                <w:sz w:val="22"/>
                <w:szCs w:val="22"/>
              </w:rPr>
              <w:t xml:space="preserve">об </w:t>
            </w:r>
            <w:r w:rsidRPr="005A3E32">
              <w:rPr>
                <w:rFonts w:eastAsiaTheme="minorHAnsi"/>
                <w:sz w:val="22"/>
                <w:szCs w:val="22"/>
                <w:lang w:eastAsia="en-US"/>
              </w:rPr>
              <w:t xml:space="preserve">уплаченной </w:t>
            </w:r>
            <w:r w:rsidRPr="005A3E32">
              <w:rPr>
                <w:rFonts w:eastAsiaTheme="majorEastAsia"/>
                <w:sz w:val="22"/>
                <w:szCs w:val="22"/>
                <w:lang w:eastAsia="en-US"/>
              </w:rPr>
              <w:t>Подрядчиком</w:t>
            </w:r>
            <w:r w:rsidRPr="005A3E32">
              <w:rPr>
                <w:rFonts w:eastAsiaTheme="minorHAnsi"/>
                <w:sz w:val="22"/>
                <w:szCs w:val="22"/>
                <w:lang w:eastAsia="en-US"/>
              </w:rPr>
              <w:t xml:space="preserve"> неустойке (штрафа), документа, подтверждающего уплату такой неустойки, его реквизитов</w:t>
            </w:r>
            <w:r w:rsidRPr="005A3E32">
              <w:rPr>
                <w:sz w:val="22"/>
                <w:szCs w:val="22"/>
              </w:rPr>
              <w:t xml:space="preserve"> (штрафа) </w:t>
            </w:r>
          </w:p>
          <w:p w:rsidR="00F3077E" w:rsidRPr="005A3E32" w:rsidRDefault="00F3077E" w:rsidP="00900F97">
            <w:pPr>
              <w:pStyle w:val="a3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A3E3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3077E" w:rsidRPr="005A3E32" w:rsidRDefault="00F3077E" w:rsidP="00900F97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A3E32">
              <w:rPr>
                <w:b/>
                <w:sz w:val="22"/>
                <w:szCs w:val="22"/>
              </w:rPr>
              <w:t xml:space="preserve">частью 2 статьи 7.31 </w:t>
            </w:r>
            <w:r w:rsidRPr="005A3E32">
              <w:rPr>
                <w:sz w:val="22"/>
                <w:szCs w:val="22"/>
              </w:rPr>
              <w:t xml:space="preserve"> </w:t>
            </w:r>
            <w:r w:rsidRPr="005A3E32">
              <w:rPr>
                <w:b/>
                <w:sz w:val="22"/>
                <w:szCs w:val="22"/>
              </w:rPr>
              <w:t>КоАП РФ</w:t>
            </w:r>
          </w:p>
          <w:p w:rsidR="00F3077E" w:rsidRPr="005A3E32" w:rsidRDefault="00F3077E" w:rsidP="00900F97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5A3E32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  <w:r w:rsidRPr="005A3E32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F3077E" w:rsidRPr="005A3E32" w:rsidTr="00900F97">
        <w:trPr>
          <w:trHeight w:val="273"/>
          <w:jc w:val="center"/>
        </w:trPr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5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F3077E" w:rsidRPr="005A3E32" w:rsidRDefault="00F3077E" w:rsidP="00900F97">
            <w:pPr>
              <w:pStyle w:val="a5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5A3E32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5"/>
              <w:tabs>
                <w:tab w:val="left" w:pos="71"/>
              </w:tabs>
              <w:spacing w:after="0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3077E" w:rsidRPr="005A3E32" w:rsidRDefault="00F3077E" w:rsidP="00900F97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F3077E" w:rsidRPr="005A3E32" w:rsidTr="00900F97">
        <w:trPr>
          <w:trHeight w:val="549"/>
          <w:jc w:val="center"/>
        </w:trPr>
        <w:tc>
          <w:tcPr>
            <w:tcW w:w="10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7E" w:rsidRPr="005A3E32" w:rsidRDefault="00F3077E" w:rsidP="00900F97">
            <w:pPr>
              <w:pStyle w:val="a5"/>
              <w:tabs>
                <w:tab w:val="left" w:pos="33"/>
              </w:tabs>
              <w:spacing w:after="0"/>
              <w:ind w:left="0" w:firstLine="0"/>
              <w:rPr>
                <w:sz w:val="22"/>
                <w:szCs w:val="22"/>
                <w:lang w:eastAsia="en-US"/>
              </w:rPr>
            </w:pPr>
            <w:r w:rsidRPr="005A3E32">
              <w:rPr>
                <w:sz w:val="22"/>
                <w:szCs w:val="22"/>
                <w:lang w:eastAsia="en-US"/>
              </w:rPr>
              <w:t xml:space="preserve">Всего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5A3E32">
              <w:rPr>
                <w:sz w:val="22"/>
                <w:szCs w:val="22"/>
                <w:lang w:eastAsia="en-US"/>
              </w:rPr>
              <w:t xml:space="preserve"> нарушения Учреждения в сфере закупок, </w:t>
            </w:r>
          </w:p>
          <w:p w:rsidR="00F3077E" w:rsidRPr="005A3E32" w:rsidRDefault="00F3077E" w:rsidP="00900F97">
            <w:pPr>
              <w:pStyle w:val="a5"/>
              <w:tabs>
                <w:tab w:val="left" w:pos="33"/>
              </w:tabs>
              <w:spacing w:after="0"/>
              <w:ind w:left="0" w:firstLine="0"/>
              <w:rPr>
                <w:i/>
                <w:sz w:val="22"/>
                <w:szCs w:val="22"/>
                <w:lang w:eastAsia="en-US"/>
              </w:rPr>
            </w:pPr>
            <w:r w:rsidRPr="005A3E32">
              <w:rPr>
                <w:sz w:val="22"/>
                <w:szCs w:val="22"/>
                <w:lang w:eastAsia="en-US"/>
              </w:rPr>
              <w:t xml:space="preserve">из </w:t>
            </w:r>
            <w:proofErr w:type="gramStart"/>
            <w:r w:rsidRPr="005A3E32">
              <w:rPr>
                <w:sz w:val="22"/>
                <w:szCs w:val="22"/>
                <w:lang w:eastAsia="en-US"/>
              </w:rPr>
              <w:t>которых</w:t>
            </w:r>
            <w:proofErr w:type="gramEnd"/>
            <w:r w:rsidRPr="005A3E3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A3E32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</w:t>
            </w:r>
            <w:r w:rsidRPr="005A3E32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F3077E" w:rsidRDefault="00F3077E" w:rsidP="00F307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u w:val="single"/>
        </w:rPr>
      </w:pPr>
    </w:p>
    <w:p w:rsidR="00F3077E" w:rsidRPr="00840AE8" w:rsidRDefault="00F3077E" w:rsidP="00F307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u w:val="single"/>
        </w:rPr>
      </w:pPr>
      <w:r w:rsidRPr="00840AE8">
        <w:rPr>
          <w:color w:val="000000"/>
          <w:u w:val="single"/>
        </w:rPr>
        <w:t>Используемые сокращения:</w:t>
      </w:r>
    </w:p>
    <w:p w:rsidR="00F3077E" w:rsidRPr="00840AE8" w:rsidRDefault="00F3077E" w:rsidP="00F3077E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AE8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840AE8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840AE8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F3077E" w:rsidRPr="00840AE8" w:rsidRDefault="00AF0ED3" w:rsidP="00F3077E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hyperlink r:id="rId8">
        <w:proofErr w:type="gramStart"/>
        <w:r w:rsidR="00F3077E" w:rsidRPr="00840AE8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r w:rsidR="00F3077E" w:rsidRPr="00840AE8">
        <w:rPr>
          <w:rFonts w:ascii="Times New Roman" w:hAnsi="Times New Roman" w:cs="Times New Roman"/>
          <w:sz w:val="24"/>
          <w:szCs w:val="24"/>
        </w:rPr>
        <w:t>равила ведения реестра контрактов, заключенных заказчиками, утверждены постановлением  Правительства Российской Федерации от 27 января 2022 года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(</w:t>
      </w:r>
      <w:hyperlink r:id="rId9">
        <w:proofErr w:type="gramStart"/>
        <w:r w:rsidR="00F3077E" w:rsidRPr="00840AE8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r w:rsidR="00F3077E" w:rsidRPr="00840AE8">
        <w:rPr>
          <w:rFonts w:ascii="Times New Roman" w:hAnsi="Times New Roman" w:cs="Times New Roman"/>
          <w:sz w:val="24"/>
          <w:szCs w:val="24"/>
        </w:rPr>
        <w:t>равила ведения реестра контрактов)</w:t>
      </w:r>
      <w:r w:rsidR="00F3077E">
        <w:rPr>
          <w:rFonts w:ascii="Times New Roman" w:hAnsi="Times New Roman" w:cs="Times New Roman"/>
          <w:sz w:val="24"/>
          <w:szCs w:val="24"/>
        </w:rPr>
        <w:t>;</w:t>
      </w:r>
    </w:p>
    <w:p w:rsidR="00F3077E" w:rsidRPr="00840AE8" w:rsidRDefault="00F3077E" w:rsidP="00F3077E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</w:pPr>
      <w:r w:rsidRPr="00840AE8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F3077E" w:rsidRDefault="00F3077E"/>
    <w:sectPr w:rsidR="00F3077E" w:rsidSect="00F3077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412A2005"/>
    <w:multiLevelType w:val="hybridMultilevel"/>
    <w:tmpl w:val="D6CE339C"/>
    <w:lvl w:ilvl="0" w:tplc="171E4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5D00D21"/>
    <w:multiLevelType w:val="multilevel"/>
    <w:tmpl w:val="A1C8106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7E"/>
    <w:rsid w:val="0051371D"/>
    <w:rsid w:val="005B085F"/>
    <w:rsid w:val="006E0B64"/>
    <w:rsid w:val="00AF0ED3"/>
    <w:rsid w:val="00F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077E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F3077E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30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3077E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F307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qFormat/>
    <w:locked/>
    <w:rsid w:val="00F3077E"/>
    <w:rPr>
      <w:rFonts w:ascii="Microsoft Sans Serif" w:hAnsi="Microsoft Sans Serif"/>
      <w:spacing w:val="3"/>
      <w:sz w:val="21"/>
      <w:shd w:val="clear" w:color="auto" w:fill="FFFFFF"/>
    </w:rPr>
  </w:style>
  <w:style w:type="character" w:styleId="a7">
    <w:name w:val="Hyperlink"/>
    <w:basedOn w:val="a0"/>
    <w:unhideWhenUsed/>
    <w:rsid w:val="00F3077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3077E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077E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F3077E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30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3077E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F307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qFormat/>
    <w:locked/>
    <w:rsid w:val="00F3077E"/>
    <w:rPr>
      <w:rFonts w:ascii="Microsoft Sans Serif" w:hAnsi="Microsoft Sans Serif"/>
      <w:spacing w:val="3"/>
      <w:sz w:val="21"/>
      <w:shd w:val="clear" w:color="auto" w:fill="FFFFFF"/>
    </w:rPr>
  </w:style>
  <w:style w:type="character" w:styleId="a7">
    <w:name w:val="Hyperlink"/>
    <w:basedOn w:val="a0"/>
    <w:unhideWhenUsed/>
    <w:rsid w:val="00F3077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3077E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49&amp;dst=1006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353464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249&amp;dst=100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2024-08-19T13:44:00Z</dcterms:created>
  <dcterms:modified xsi:type="dcterms:W3CDTF">2024-08-19T13:44:00Z</dcterms:modified>
</cp:coreProperties>
</file>