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городского округа от 09.07.2024 № 2514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 городского округа   Московской области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Default="00791007" w:rsidP="00791007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91007" w:rsidRPr="00791007" w:rsidRDefault="00791007" w:rsidP="00791007">
      <w:pPr>
        <w:spacing w:after="0"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Переименовать муниципальную программу Раменского городского округа Московской  области 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2528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91007">
        <w:rPr>
          <w:rFonts w:ascii="Times New Roman" w:eastAsia="Times New Roman" w:hAnsi="Times New Roman"/>
          <w:sz w:val="28"/>
          <w:szCs w:val="28"/>
          <w:lang w:eastAsia="zh-CN"/>
        </w:rPr>
        <w:t>в муниципальную программу Раменского муниципального округа</w:t>
      </w:r>
      <w:r w:rsidR="00EC4F0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3388E" w:rsidRDefault="00791007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29.11.2023 № 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4431,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CC106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, от 17.10.2024 № 4228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F0684" w:rsidRP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постановлением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946C0F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8271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постановление в сетевом издании 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CB6F35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946C0F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946C0F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5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827162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      </w:t>
      </w:r>
      <w:r w:rsidR="00827162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 w:rsidR="003A0720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CB6F35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A42E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CB6F35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A42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E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EC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</w:t>
            </w:r>
            <w:r w:rsidR="003A0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(тыс.</w:t>
            </w:r>
            <w:r w:rsidR="00FD1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0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2 583 627,34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532 282,63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895 366,35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8C3146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13 185 456,47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3 139 653,86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2 445 164,27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2 245 300,16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19 124 227,42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5 030 257,05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3 340 530,62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2 551 203,23</w:t>
            </w:r>
          </w:p>
        </w:tc>
      </w:tr>
    </w:tbl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A0720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A0720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</w:t>
      </w:r>
      <w:r w:rsidR="003A0720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9D1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D1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9D1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1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3A0720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4B339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</w:t>
      </w:r>
      <w:r w:rsidR="004B339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7913C0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CB6F35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CB6F35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4B33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4B339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FD17FD" w:rsidRPr="00FD17FD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FD17FD" w:rsidRPr="00014BFF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FD17FD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</w:t>
      </w:r>
      <w:r w:rsidR="004B3396">
        <w:rPr>
          <w:rFonts w:ascii="Times New Roman" w:hAnsi="Times New Roman" w:cs="Times New Roman"/>
          <w:sz w:val="28"/>
          <w:szCs w:val="28"/>
        </w:rPr>
        <w:t xml:space="preserve">  </w:t>
      </w:r>
      <w:r w:rsidRPr="00014BFF">
        <w:rPr>
          <w:rFonts w:ascii="Times New Roman" w:hAnsi="Times New Roman" w:cs="Times New Roman"/>
          <w:sz w:val="28"/>
          <w:szCs w:val="28"/>
        </w:rPr>
        <w:t>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территории, расположенные вблизи многоквартирных домов, физический износ основных конструктивных элементов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(крыша, стены, фундамент) которых превышает 70%, а также территории, которые планируются к изъятию для муниципальных или государственных нужд в </w:t>
      </w:r>
      <w:r w:rsidR="003A0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4B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7703" w:rsidRDefault="00DE770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4B33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182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4B339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A901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A901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A901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CB6F3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A90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CB6F3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44"/>
        <w:gridCol w:w="1213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187D46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целевых</w:t>
            </w:r>
          </w:p>
          <w:p w:rsidR="00C72F03" w:rsidRPr="0058436B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707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</w:p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408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DA4E36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</w:t>
            </w:r>
          </w:p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A61CD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</w:p>
          <w:p w:rsidR="00C72F03" w:rsidRPr="00AE5BB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C72F03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187D46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187D46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CB6F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CB6F3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7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7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5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187D46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CB6F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CB6F3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7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2439A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  <w:bookmarkStart w:id="0" w:name="_GoBack"/>
            <w:bookmarkEnd w:id="0"/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Содержание и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2439A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2439A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CB6F35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A45810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Утвержден приказом Министерства строительства и жилищно-коммунального хозяйства Российской Федерации от 18.04.2019 № 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228/пр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CB6F35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tblLayout w:type="fixed"/>
        <w:tblLook w:val="04A0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17D11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CB6F35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1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DE6A76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0314EB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88001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.Реализация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территорий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6FE1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194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FF2A71" w:rsidRPr="008D38AA" w:rsidRDefault="00FF2A71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05434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1 415 018,80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560 751,70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393 594,20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415 279,71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281 426,18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413 710,84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145 471,99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112 168,02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500 370,00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357 641,10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88001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МАУ </w:t>
            </w:r>
            <w:r w:rsid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391 789,71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278 324,64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108 580,29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79 316,46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2439AD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267E2D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267E2D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программ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 w:rsidR="00766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бласти, площадью менее 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67E2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CB6F35"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267E2D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Средства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267E2D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267E2D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267E2D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1 648 390,36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175 064,71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912 551,09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1 106 121,84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110 844,43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542 268,52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64 220,28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299 909,92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991 387,79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130 936,70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176399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705 868,10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93 226,93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8001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D17D11" w:rsidRPr="008D38AA" w:rsidRDefault="00D17D1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285 519,69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37 709,77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8001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</w:t>
            </w: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Итого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8001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8001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«ТУ Ильинский»</w:t>
            </w: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E6A76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E6A76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,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DE6A76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7B50EC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  <w:r w:rsidR="00F5470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</w:t>
            </w:r>
            <w:r w:rsidR="00F5470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Московской области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(за исключением 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6E0A80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176399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E0A80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6E0A80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176399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,</w:t>
            </w:r>
            <w:r w:rsidR="006E0A80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E6A76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6E0A80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МКУ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176399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82543D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A50A8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CB6F3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CB6F35"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br/>
              <w:t>Количество объектов устройства наружного освещения</w:t>
            </w:r>
            <w:r w:rsidR="00DE6A7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3 982 173,56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735 816,41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1 306 145,29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2 546 180,96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526 124,14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894 067,35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1 227 253,68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209 692,27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412 077,94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3869A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="00DE6A76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CB6F3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</w:t>
            </w:r>
            <w:r w:rsidR="000314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97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6908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3869A2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– 208 738,92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="007935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69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935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69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935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209 794,75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– 151 849,24 </w:t>
            </w:r>
            <w:r w:rsidR="007935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69089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EC25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EC25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EC25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FD0C13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103 547,62 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51 760,00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 xml:space="preserve">42 592,38 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C12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930 408,66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391 789,71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278 324,64</w:t>
            </w:r>
            <w:r w:rsidR="00FD0C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293 184,34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108 580,29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79 316,46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70 899,30 </w:t>
            </w:r>
            <w:r w:rsidR="00BD2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BD266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BD2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510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</w:t>
            </w:r>
            <w:r w:rsidR="00EC25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08A3">
              <w:rPr>
                <w:rFonts w:ascii="Times New Roman" w:hAnsi="Times New Roman" w:cs="Times New Roman"/>
                <w:color w:val="000000"/>
              </w:rPr>
              <w:t xml:space="preserve">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</w:rPr>
              <w:t>94 839,70</w:t>
            </w:r>
            <w:r w:rsidR="00DE6A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BD2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30 381,70 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BD26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705 868,10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93 226,93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</w:p>
        </w:tc>
      </w:tr>
      <w:tr w:rsidR="00BC08A3" w:rsidRPr="00AB2FA2" w:rsidTr="00561E99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285 519,69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37 709,77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</w:p>
        </w:tc>
      </w:tr>
      <w:tr w:rsidR="00BC08A3" w:rsidRPr="00AB2FA2" w:rsidTr="00561E99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5 286,44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561E99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AE3B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A353E5" w:rsidRPr="00AB2FA2" w:rsidTr="00561E99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CB6F35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CB6F3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61E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18 933,33 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2024 год – 17 617,50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84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022,47,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1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000,00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2023 год – 4 180,98 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DE6A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CB6F3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CB6F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77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B7718" w:rsidRDefault="009B771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05E48" w:rsidRDefault="00705E4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05E48" w:rsidRDefault="00705E4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C0DF0" w:rsidRDefault="00BC0DF0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047C5E" w:rsidRDefault="00047C5E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080" w:type="dxa"/>
              <w:tblLayout w:type="fixed"/>
              <w:tblLook w:val="04A0"/>
            </w:tblPr>
            <w:tblGrid>
              <w:gridCol w:w="736"/>
              <w:gridCol w:w="1944"/>
              <w:gridCol w:w="1780"/>
              <w:gridCol w:w="2440"/>
              <w:gridCol w:w="1240"/>
              <w:gridCol w:w="1240"/>
              <w:gridCol w:w="1400"/>
              <w:gridCol w:w="1400"/>
              <w:gridCol w:w="1540"/>
              <w:gridCol w:w="1360"/>
            </w:tblGrid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Название мероприятия подпрограммы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Получатель бюджетных средств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Источник финансирования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Всего   </w:t>
                  </w:r>
                  <w:r w:rsidR="003E7AC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(тыс. руб.)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Объем финансирования по годам</w:t>
                  </w:r>
                  <w:r w:rsidR="003E7AC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(тыс. руб.)</w:t>
                  </w:r>
                </w:p>
              </w:tc>
            </w:tr>
            <w:tr w:rsidR="00047C5E" w:rsidRPr="00047C5E" w:rsidTr="00BC0DF0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2023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2024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2026 год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2027 год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1508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Основное мероприятие 01 Обеспечение комфортной среды проживания на территории муниципального образования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697 197,80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430 167,80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267 030,00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278 664,13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209 084,49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A85DEE" w:rsidP="00A85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209 794,75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57 945,51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40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Дирекция парков Раменского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A013A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81 582,49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12 002,85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F54708">
              <w:trPr>
                <w:trHeight w:val="61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  <w:p w:rsidR="004A013A" w:rsidRPr="00047C5E" w:rsidRDefault="004A013A" w:rsidP="004A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155 175,70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3 326,46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8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городской среды в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146 140,00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80 000,00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66 140,00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54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103 547,62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69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42 592,38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398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3.1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76114B">
              <w:trPr>
                <w:trHeight w:val="39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45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557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761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1 223 593,00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500 370,00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357 641,10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365 581,90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930 408,66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278 324,64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A85DE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293 184,34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79 316,46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277 425,81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17 131,50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112 217,19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6 929,60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ция парков Раменского 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652 982,85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261 193,14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180 967,15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72 386,86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городской среды в 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96 586,10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4 356,10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62 230,00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70 899,30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25 686,80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805EE8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76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47 409,30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805EE8" w:rsidRPr="00047C5E" w:rsidTr="00DD6AFB">
              <w:trPr>
                <w:trHeight w:val="885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19 176,80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Раменские автомобильные дороги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BC0DF0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Мероприятие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3 625,40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2 625,40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Вялковское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69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.7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Кузнецовское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58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.8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28 073,66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5 990,01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22 083,65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.9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Островецкое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10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Дирекция парков Раменского муниципального округа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Родники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Сафоновское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Софьинское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.14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Ульянинское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Юго - западное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87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10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Чулковское</w:t>
                  </w:r>
                  <w:r w:rsidR="00CB6F3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CB6F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CB6F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F54708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CB6F35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CB6F35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66E" w:rsidRDefault="00AE166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583" w:rsidRDefault="00790583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583" w:rsidRDefault="00790583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0DF0" w:rsidRDefault="00BC0DF0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1EC" w:rsidRDefault="002C31E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F5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6"/>
        <w:gridCol w:w="995"/>
        <w:gridCol w:w="1416"/>
        <w:gridCol w:w="814"/>
        <w:gridCol w:w="1032"/>
        <w:gridCol w:w="992"/>
        <w:gridCol w:w="992"/>
        <w:gridCol w:w="1136"/>
        <w:gridCol w:w="1023"/>
        <w:gridCol w:w="927"/>
        <w:gridCol w:w="823"/>
        <w:gridCol w:w="866"/>
        <w:gridCol w:w="823"/>
        <w:gridCol w:w="590"/>
        <w:gridCol w:w="976"/>
      </w:tblGrid>
      <w:tr w:rsidR="0024180E" w:rsidRPr="00D90F7F" w:rsidTr="009A5D8C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F54708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9A5D8C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9A5D8C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9A5D8C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Благоустройство объекта культурного наследия регионального значения - Усадьба </w:t>
            </w:r>
            <w:r w:rsidR="00CB6F35">
              <w:rPr>
                <w:rFonts w:ascii="Times New Roman" w:eastAsia="Times New Roman" w:hAnsi="Times New Roman" w:cs="Times New Roman"/>
                <w:sz w:val="17"/>
                <w:szCs w:val="17"/>
              </w:rPr>
              <w:t>«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Раменское</w:t>
            </w:r>
            <w:r w:rsidR="00CB6F35">
              <w:rPr>
                <w:rFonts w:ascii="Times New Roman" w:eastAsia="Times New Roman" w:hAnsi="Times New Roman" w:cs="Times New Roman"/>
                <w:sz w:val="17"/>
                <w:szCs w:val="17"/>
              </w:rPr>
              <w:t>»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9A5D8C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9A5D8C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9A5D8C">
        <w:trPr>
          <w:trHeight w:val="300"/>
        </w:trPr>
        <w:tc>
          <w:tcPr>
            <w:tcW w:w="20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9A5D8C">
        <w:trPr>
          <w:trHeight w:val="725"/>
        </w:trPr>
        <w:tc>
          <w:tcPr>
            <w:tcW w:w="202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9A5D8C">
        <w:trPr>
          <w:trHeight w:val="920"/>
        </w:trPr>
        <w:tc>
          <w:tcPr>
            <w:tcW w:w="202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9A5D8C">
        <w:trPr>
          <w:trHeight w:val="920"/>
        </w:trPr>
        <w:tc>
          <w:tcPr>
            <w:tcW w:w="202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82B" w:rsidRDefault="0023582B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582B" w:rsidRDefault="0023582B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D8C" w:rsidRDefault="009A5D8C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F5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9A5D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F54708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1094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1F5CF3">
        <w:trPr>
          <w:trHeight w:val="900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1F5CF3">
        <w:trPr>
          <w:trHeight w:val="1125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CB6F35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277"/>
        <w:gridCol w:w="990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CB6F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CB6F3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E744DC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E744DC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FB17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413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эксплуа-тацию, (тыс. рублей)</w:t>
            </w:r>
          </w:p>
        </w:tc>
      </w:tr>
      <w:tr w:rsidR="005F1277" w:rsidRPr="00D0627B" w:rsidTr="00E744DC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E744DC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E744DC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CB6F35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CB6F35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CB6F35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</w:t>
            </w:r>
            <w:r w:rsidR="00D413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333 580,00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E744DC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261 193,14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72 386,86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334 021,90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E744DC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E744DC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E744DC">
        <w:trPr>
          <w:trHeight w:val="300"/>
        </w:trPr>
        <w:tc>
          <w:tcPr>
            <w:tcW w:w="18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6C5C8B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C75133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357 641,10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5582E" w:rsidRDefault="00C75133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E744DC">
        <w:trPr>
          <w:trHeight w:val="675"/>
        </w:trPr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E744DC">
        <w:trPr>
          <w:trHeight w:val="900"/>
        </w:trPr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278 324,64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E744DC">
        <w:trPr>
          <w:trHeight w:val="1125"/>
        </w:trPr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79 316,46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263A" w:rsidRPr="002F263A" w:rsidRDefault="002F263A" w:rsidP="002F263A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D17D11" w:rsidRDefault="00D17D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508AA" w:rsidRDefault="00015522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FB1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D413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173C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адресу:г. Раменское ул. Гурьева 1А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7E3543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7E3543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7E3543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7E3543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CB6F35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  <w:r w:rsidR="00F07D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512152" w:rsidRPr="004A41AC" w:rsidRDefault="00512152" w:rsidP="00512152">
      <w:pPr>
        <w:rPr>
          <w:rFonts w:ascii="Times New Roman" w:hAnsi="Times New Roman" w:cs="Times New Roman"/>
        </w:rPr>
        <w:sectPr w:rsidR="00512152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>ый перечень предусмотрен на 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="00D41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E30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987F23" w:rsidTr="006F2B7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 w:rsidR="001A4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Default="00486204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6F2B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3C2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3C2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аменское, </w:t>
            </w:r>
            <w:r w:rsidR="009A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вблизи ул. </w:t>
            </w:r>
            <w:r w:rsidR="009A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3C2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CB6F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CB6F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Площадь Победы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зона п. Электроизолятор, по адресу:  Раменский м.о., п. Электроизолятор, от 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Егорьевского шоссе до </w:t>
            </w:r>
            <w:r w:rsidR="00D4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FB173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4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"/>
        <w:gridCol w:w="688"/>
        <w:gridCol w:w="1849"/>
        <w:gridCol w:w="1131"/>
        <w:gridCol w:w="1374"/>
        <w:gridCol w:w="1277"/>
        <w:gridCol w:w="1270"/>
        <w:gridCol w:w="1270"/>
        <w:gridCol w:w="16"/>
        <w:gridCol w:w="695"/>
        <w:gridCol w:w="19"/>
        <w:gridCol w:w="32"/>
        <w:gridCol w:w="16"/>
        <w:gridCol w:w="94"/>
        <w:gridCol w:w="365"/>
        <w:gridCol w:w="6"/>
        <w:gridCol w:w="61"/>
        <w:gridCol w:w="81"/>
        <w:gridCol w:w="48"/>
        <w:gridCol w:w="10"/>
        <w:gridCol w:w="630"/>
        <w:gridCol w:w="13"/>
        <w:gridCol w:w="29"/>
        <w:gridCol w:w="546"/>
        <w:gridCol w:w="120"/>
        <w:gridCol w:w="39"/>
        <w:gridCol w:w="97"/>
        <w:gridCol w:w="637"/>
        <w:gridCol w:w="1244"/>
        <w:gridCol w:w="1066"/>
        <w:gridCol w:w="1416"/>
      </w:tblGrid>
      <w:tr w:rsidR="00D4131B" w:rsidRPr="00F3684C" w:rsidTr="00281AF4">
        <w:trPr>
          <w:gridBefore w:val="1"/>
          <w:wBefore w:w="6" w:type="pct"/>
          <w:trHeight w:val="70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7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600" w:type="pct"/>
            <w:gridSpan w:val="24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</w:t>
            </w:r>
            <w:r w:rsidR="003C2C91"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руб.)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</w:tcPr>
          <w:p w:rsidR="000C7D11" w:rsidRPr="00F3684C" w:rsidRDefault="000C7D11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</w:tcPr>
          <w:p w:rsidR="000C7D11" w:rsidRPr="00F3684C" w:rsidRDefault="000C7D11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</w:tcPr>
          <w:p w:rsidR="000C7D11" w:rsidRPr="000C7D11" w:rsidRDefault="000C7D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72" w:type="pct"/>
            <w:vMerge w:val="restart"/>
            <w:shd w:val="clear" w:color="000000" w:fill="FFFFFF"/>
          </w:tcPr>
          <w:p w:rsidR="00F56038" w:rsidRDefault="000C7D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C7D11" w:rsidRPr="00F3684C" w:rsidRDefault="000C7D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</w:tcPr>
          <w:p w:rsidR="000C7D11" w:rsidRPr="000325E3" w:rsidRDefault="000C7D11" w:rsidP="00B3101C">
            <w:pPr>
              <w:jc w:val="center"/>
              <w:rPr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7D11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7D11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C7D11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0C7D11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C7D11" w:rsidRPr="00F3684C" w:rsidRDefault="000C7D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0C7D11" w:rsidRDefault="000C7D11" w:rsidP="00B3101C">
            <w:pPr>
              <w:jc w:val="center"/>
            </w:pPr>
          </w:p>
        </w:tc>
      </w:tr>
      <w:tr w:rsidR="000325E3" w:rsidRPr="00F3684C" w:rsidTr="00281AF4">
        <w:trPr>
          <w:gridBefore w:val="1"/>
          <w:wBefore w:w="6" w:type="pct"/>
          <w:trHeight w:val="27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532C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Выполнен ремонт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дворовых территорий, ед.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8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0C7D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BC04EC" w:rsidRDefault="003532C7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8E1D1D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8E1D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D1B8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8D1B8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благоустройство», </w:t>
            </w:r>
            <w:r w:rsidR="00D4131B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0325E3" w:rsidRPr="000325E3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87237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8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среды проживания на территории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образования Московской области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11 904 642,49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2 923 047,58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2 034 385,33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2 036 346,33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14 635,79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2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11 886 795,20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2 913 677,59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2 033 086,33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2 035 045,33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D963AA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962DF1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72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2336,9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7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Мероприятие в рамках ГП МО -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Создание и ремонт пешеходных коммуникаций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благоустройство»,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Управление содержания территорий администрации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65799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3" w:type="pct"/>
            <w:gridSpan w:val="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114160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gridSpan w:val="7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A35EF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22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16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административные комиссии, уполномоченные рассматривать дела об административных правонарушениях в сфере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благоустройства, ед.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155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8 232,25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</w:t>
            </w:r>
          </w:p>
        </w:tc>
      </w:tr>
      <w:tr w:rsidR="000325E3" w:rsidRPr="00F3684C" w:rsidTr="00281AF4">
        <w:trPr>
          <w:gridBefore w:val="1"/>
          <w:wBefore w:w="6" w:type="pct"/>
          <w:trHeight w:val="37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1 786,43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9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9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5 265 287,55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1 091 364,35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962DF1" w:rsidRPr="000325E3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благоустройство»,</w:t>
            </w:r>
            <w:r w:rsidR="006E106F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Управление содержания территорий администрации Раменского муниципального округа; </w:t>
            </w:r>
            <w:r w:rsidR="006E106F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</w:p>
        </w:tc>
      </w:tr>
      <w:tr w:rsidR="000325E3" w:rsidRPr="000325E3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0325E3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0325E3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5 265 287,55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1 091 364,35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0325E3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962DF1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0325E3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CF5B42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  <w:r w:rsidR="00CF5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</w:t>
            </w:r>
            <w:r w:rsidR="00CF5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9A5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</w:t>
            </w:r>
            <w:r w:rsidR="009A5D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5" w:type="pct"/>
            <w:gridSpan w:val="5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4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6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6" w:type="pct"/>
            <w:gridSpan w:val="4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65" w:type="pct"/>
            <w:gridSpan w:val="5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77" w:type="pct"/>
            <w:gridSpan w:val="6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gridSpan w:val="4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2 628 965,82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614 367,98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благоустройство»,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2 628 965,82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614 367,98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516 802,82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5" w:type="pct"/>
            <w:gridSpan w:val="5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9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65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4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299 066,00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254 589,82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«Содержание и благоустройство», </w:t>
            </w:r>
            <w:r w:rsidR="00D41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299 066,00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254 589,82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962DF1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962DF1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1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9" w:type="pct"/>
            <w:gridSpan w:val="6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962DF1" w:rsidRPr="00F3684C" w:rsidRDefault="00962DF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9" w:type="pct"/>
            <w:gridSpan w:val="6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962DF1" w:rsidRPr="00F3684C" w:rsidRDefault="00962DF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962DF1" w:rsidRPr="003A219B" w:rsidRDefault="00962DF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5" w:type="pct"/>
            <w:gridSpan w:val="5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074D0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65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364 525,23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70 477,32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благоустройство», </w:t>
            </w:r>
          </w:p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 w:rsidR="00452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«Раменского муниципального округа»</w:t>
            </w: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1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364 525,23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70 477,32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внутриквартальных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проездов, тыс. кв. м</w:t>
            </w:r>
          </w:p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кв.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пол.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 мес.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1F421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646B71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646B71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65" w:type="pct"/>
            <w:gridSpan w:val="5"/>
            <w:shd w:val="clear" w:color="000000" w:fill="FFFFFF"/>
            <w:vAlign w:val="center"/>
            <w:hideMark/>
          </w:tcPr>
          <w:p w:rsidR="003532C7" w:rsidRPr="00646B71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74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646B71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41395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41395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41395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25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2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41395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84638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84638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BC2D9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благоустройство», МКУ ТУ «Раменского муниципального округа»</w:t>
            </w:r>
          </w:p>
        </w:tc>
      </w:tr>
      <w:tr w:rsidR="000325E3" w:rsidRPr="000325E3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B3101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B3101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949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1D6862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1D6862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1D6862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1D6862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1D6862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1D6862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D56314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D56314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0325E3" w:rsidRPr="000325E3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0325E3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0325E3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благоустройство,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Управление содержания территорий администрации Раменского муниципального округа, 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E12B34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E12B34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9A5D8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F56038"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14537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 w:rsidR="00145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</w:p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0E6F46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E12B34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E1A6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295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nil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95" w:type="pct"/>
            <w:gridSpan w:val="19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17"/>
        </w:trPr>
        <w:tc>
          <w:tcPr>
            <w:tcW w:w="21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nil"/>
            </w:tcBorders>
            <w:shd w:val="clear" w:color="000000" w:fill="FFFFFF"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shd w:val="clear" w:color="000000" w:fill="FFFFFF"/>
            <w:vAlign w:val="center"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pct"/>
            <w:gridSpan w:val="19"/>
            <w:vMerge/>
            <w:shd w:val="clear" w:color="000000" w:fill="FFFFFF"/>
            <w:vAlign w:val="center"/>
          </w:tcPr>
          <w:p w:rsidR="003532C7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</w:tcPr>
          <w:p w:rsidR="003532C7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0" w:type="pct"/>
            <w:vMerge/>
            <w:shd w:val="clear" w:color="000000" w:fill="FFFFFF"/>
            <w:vAlign w:val="center"/>
          </w:tcPr>
          <w:p w:rsidR="003532C7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 w:val="restart"/>
            <w:shd w:val="clear" w:color="000000" w:fill="FFFFFF"/>
            <w:vAlign w:val="center"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7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6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E1A6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0613B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E1A69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pct"/>
            <w:gridSpan w:val="8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E47EA2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18" w:type="pct"/>
            <w:gridSpan w:val="8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6E2FCF" w:rsidRDefault="003532C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DA712C" w:rsidRPr="00F3684C" w:rsidRDefault="00DA712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</w:t>
            </w:r>
            <w:r w:rsidR="00F5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6038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85 108,92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26 503,92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DA712C" w:rsidRPr="000325E3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DA712C" w:rsidRPr="00F3684C" w:rsidRDefault="00DA712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  <w:vAlign w:val="center"/>
            <w:hideMark/>
          </w:tcPr>
          <w:p w:rsidR="00DA712C" w:rsidRPr="003A219B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DA712C" w:rsidRPr="00F3684C" w:rsidRDefault="00DA712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  <w:vAlign w:val="center"/>
            <w:hideMark/>
          </w:tcPr>
          <w:p w:rsidR="00DA712C" w:rsidRPr="003A219B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DA712C" w:rsidRPr="00F3684C" w:rsidRDefault="00DA712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85 108,92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26 503,92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438" w:type="pct"/>
            <w:vMerge/>
            <w:shd w:val="clear" w:color="000000" w:fill="FFFFFF"/>
            <w:vAlign w:val="center"/>
            <w:hideMark/>
          </w:tcPr>
          <w:p w:rsidR="00DA712C" w:rsidRPr="003A219B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shd w:val="clear" w:color="000000" w:fill="FFFFFF"/>
            <w:hideMark/>
          </w:tcPr>
          <w:p w:rsidR="00DA712C" w:rsidRPr="00F3684C" w:rsidRDefault="00DA712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DA712C" w:rsidRPr="00F3684C" w:rsidRDefault="00DA712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shd w:val="clear" w:color="000000" w:fill="FFFFFF"/>
            <w:vAlign w:val="center"/>
            <w:hideMark/>
          </w:tcPr>
          <w:p w:rsidR="00DA712C" w:rsidRPr="003A219B" w:rsidRDefault="00DA712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 w:rsid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pct"/>
            <w:gridSpan w:val="8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4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18096,74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5C7CF6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 w:rsidR="005C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15753</w:t>
            </w:r>
          </w:p>
        </w:tc>
        <w:tc>
          <w:tcPr>
            <w:tcW w:w="218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15753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15753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65 135,72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23 809,72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</w:t>
            </w:r>
            <w:r w:rsidR="000325E3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жани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61 924,22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3 211,50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57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ED07FE" w:rsidRDefault="003532C7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A77D71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  <w:r w:rsidR="005C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FB17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</w:t>
            </w:r>
            <w:r w:rsidR="00DB6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FB17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</w:t>
            </w:r>
            <w:r w:rsidR="00DB6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0325E3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</w:t>
            </w:r>
            <w:r w:rsidR="000325E3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FB17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</w:t>
            </w:r>
            <w:r w:rsidR="00DB6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FB173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</w:t>
            </w:r>
            <w:r w:rsidR="00DB6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Демонтировано детских игровых площадок, в рамках реализации мероприятия </w:t>
            </w:r>
            <w:r w:rsid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6F1F58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3C6D3E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светильников, в рамках реализации </w:t>
            </w:r>
            <w:r w:rsid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мероприятия. </w:t>
            </w:r>
            <w:r w:rsidR="002978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3C6D3E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3C6D3E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видеокамер, в рамках реализации мероприятия </w:t>
            </w:r>
            <w:r w:rsidR="002978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B3101C" w:rsidRPr="003C6D3E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B3101C" w:rsidRPr="003C6D3E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B3101C" w:rsidRPr="003A219B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2C4C5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2C4C5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«Содержание и благоустройство», </w:t>
            </w:r>
            <w:r w:rsidR="000325E3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«Софьинское»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2C4C5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2C4C5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74" w:type="pct"/>
            <w:gridSpan w:val="17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pct"/>
            <w:gridSpan w:val="8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3C6D3E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5C7CF6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 w:rsidR="005C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5C7CF6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 w:rsidR="005C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8" w:type="pct"/>
            <w:gridSpan w:val="8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Улучшение визуального облика территорий муниципального образования (в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0325E3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благоустройство», </w:t>
            </w:r>
            <w:r w:rsid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D4131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Модернизированы детские игровые площадки,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5C7CF6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 w:rsidR="005C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дорожками, ед.</w:t>
            </w: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63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D4131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</w:t>
            </w:r>
            <w:r w:rsidR="00F56038"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«Содержание и благоустройство»</w:t>
            </w: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систем наружного освещения, ед..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строительный контроль на объектах благоустройства, ед..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4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1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2" w:type="pct"/>
            <w:vMerge w:val="restart"/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shd w:val="clear" w:color="000000" w:fill="FFFFFF"/>
            <w:vAlign w:val="center"/>
            <w:hideMark/>
          </w:tcPr>
          <w:p w:rsidR="003532C7" w:rsidRPr="003A219B" w:rsidRDefault="001D34A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«УЖКХ и СМИ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95" w:type="pct"/>
            <w:gridSpan w:val="1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 w:rsidR="00F710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1D34A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«УЖКХ и СМИ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0325E3" w:rsidRPr="00F3684C" w:rsidTr="00281AF4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BF1B27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2C7" w:rsidRPr="00F3684C" w:rsidRDefault="003532C7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1D34A2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«УЖКХ и СМИ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0325E3" w:rsidRPr="00F3684C" w:rsidTr="00281AF4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F3684C" w:rsidRDefault="003532C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1D34A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2C7" w:rsidRPr="001C06E7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ремонт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подъездов МКД, ед.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302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hideMark/>
          </w:tcPr>
          <w:p w:rsidR="003532C7" w:rsidRPr="00F3684C" w:rsidRDefault="003532C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36" w:type="pct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32C7" w:rsidRPr="00F3684C" w:rsidRDefault="003532C7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9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532C7" w:rsidRPr="003A219B" w:rsidRDefault="003532C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1C" w:rsidRPr="00F3684C" w:rsidRDefault="00B3101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3A219B" w:rsidRDefault="001D34A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70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1C" w:rsidRPr="00F3684C" w:rsidRDefault="00B310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17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6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gridBefore w:val="1"/>
          <w:wBefore w:w="6" w:type="pct"/>
          <w:trHeight w:val="746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CF6" w:rsidRDefault="005C7CF6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101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B3101C" w:rsidRPr="00F3684C" w:rsidRDefault="00B3101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1C" w:rsidRPr="00F3684C" w:rsidRDefault="00B3101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01C" w:rsidRPr="00F3684C" w:rsidRDefault="00B310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trHeight w:val="240"/>
        </w:trPr>
        <w:tc>
          <w:tcPr>
            <w:tcW w:w="7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15 142 053,86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1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4 294 440,64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2 034 385,33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2 036 346,33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5E3" w:rsidRPr="00F3684C" w:rsidTr="00281AF4">
        <w:trPr>
          <w:trHeight w:val="255"/>
        </w:trPr>
        <w:tc>
          <w:tcPr>
            <w:tcW w:w="791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pct"/>
            <w:gridSpan w:val="2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trHeight w:val="240"/>
        </w:trPr>
        <w:tc>
          <w:tcPr>
            <w:tcW w:w="791" w:type="pct"/>
            <w:gridSpan w:val="3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100" w:type="pct"/>
            <w:gridSpan w:val="20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trHeight w:val="465"/>
        </w:trPr>
        <w:tc>
          <w:tcPr>
            <w:tcW w:w="791" w:type="pct"/>
            <w:gridSpan w:val="3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11 958 202,79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100" w:type="pct"/>
            <w:gridSpan w:val="20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2 929 961,59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2 033 086,33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281AF4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2 035 045,33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25E3" w:rsidRPr="00F3684C" w:rsidTr="00281AF4">
        <w:trPr>
          <w:trHeight w:val="240"/>
        </w:trPr>
        <w:tc>
          <w:tcPr>
            <w:tcW w:w="791" w:type="pct"/>
            <w:gridSpan w:val="3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gridSpan w:val="2"/>
            <w:shd w:val="clear" w:color="000000" w:fill="FFFFFF"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100" w:type="pct"/>
            <w:gridSpan w:val="20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shd w:val="clear" w:color="000000" w:fill="FFFFFF"/>
            <w:vAlign w:val="center"/>
            <w:hideMark/>
          </w:tcPr>
          <w:p w:rsidR="003532C7" w:rsidRPr="000325E3" w:rsidRDefault="003532C7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38" w:type="pct"/>
            <w:vMerge/>
            <w:vAlign w:val="center"/>
            <w:hideMark/>
          </w:tcPr>
          <w:p w:rsidR="003532C7" w:rsidRPr="00F3684C" w:rsidRDefault="003532C7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9740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CB6F3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CB6F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281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77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Pr="002E5304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103355" w:rsidRPr="00970158" w:rsidRDefault="00103355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103355" w:rsidRPr="00970158" w:rsidRDefault="00103355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970158" w:rsidRDefault="00103355" w:rsidP="00970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Pr="002E5304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103355" w:rsidRPr="002E5304" w:rsidRDefault="00103355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103355" w:rsidRPr="00382577" w:rsidRDefault="00103355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382577" w:rsidRDefault="00103355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Pr="002E5304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103355" w:rsidRPr="002E5304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103355" w:rsidRPr="002E5304" w:rsidRDefault="00103355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2E5304" w:rsidRDefault="00103355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103355" w:rsidRPr="002E5304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3355" w:rsidRPr="002E5304" w:rsidRDefault="00103355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2E5304" w:rsidRDefault="00103355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Pr="002E5304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103355" w:rsidRPr="00970158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103355" w:rsidRPr="00970158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970158" w:rsidRDefault="00103355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03355" w:rsidRPr="00970158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</w:p>
        </w:tc>
        <w:tc>
          <w:tcPr>
            <w:tcW w:w="1292" w:type="dxa"/>
          </w:tcPr>
          <w:p w:rsidR="00103355" w:rsidRPr="004B1EA2" w:rsidRDefault="00103355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Демонтировано детских игровых площадок, в рамках реализации мероприятия Замена и модернизация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детских игровых площадок (Демонтаж, освещение, видеонаблюдение)</w:t>
            </w:r>
          </w:p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3355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определяется как количество площадок демонтированных, в рамках реализации мероприятия Замена и модернизация детских игровых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площадок (Демонтаж, освещение, видеонаблюдение)</w:t>
            </w:r>
          </w:p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4B1EA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светильников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103355" w:rsidRPr="00E71A93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103355" w:rsidRPr="00E71A93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E71A93" w:rsidRDefault="00103355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видеокамер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103355" w:rsidRPr="00E71A93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03355" w:rsidRPr="00A9313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  <w:p w:rsidR="00103355" w:rsidRPr="00A9313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A93132" w:rsidRDefault="00103355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A9313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3355" w:rsidRPr="000554C7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3355" w:rsidRPr="000554C7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554C7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554C7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Значение определяется фактическим количеством 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3355" w:rsidRPr="000554C7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</w:t>
            </w:r>
          </w:p>
          <w:p w:rsidR="00103355" w:rsidRPr="000554C7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554C7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554C7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подготовленного твердого покрытия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</w:p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 w:rsidR="006523E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</w:t>
            </w:r>
          </w:p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 w:rsidR="00A610E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CB6F3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CB6F3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CB6F3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CB6F3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Pr="002E5304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Осуществлен строительный контроль на объектах благоустройства</w:t>
            </w:r>
          </w:p>
          <w:p w:rsidR="00103355" w:rsidRPr="000B14B2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3355" w:rsidRPr="000B14B2" w:rsidRDefault="00103355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3355" w:rsidRPr="002E5304" w:rsidTr="008E42FF">
        <w:trPr>
          <w:jc w:val="center"/>
        </w:trPr>
        <w:tc>
          <w:tcPr>
            <w:tcW w:w="466" w:type="dxa"/>
          </w:tcPr>
          <w:p w:rsidR="00103355" w:rsidRPr="00166490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3355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3355" w:rsidRPr="002E5304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3355" w:rsidRPr="002E5304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3355" w:rsidRPr="002E5304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3355" w:rsidRPr="002E5304" w:rsidRDefault="00103355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3355" w:rsidRPr="002E5304" w:rsidRDefault="0010335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3355" w:rsidRPr="002E5304" w:rsidRDefault="00103355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 w:rsidR="00A610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912D65" w:rsidRPr="002E5304" w:rsidTr="008E42FF">
        <w:trPr>
          <w:jc w:val="center"/>
        </w:trPr>
        <w:tc>
          <w:tcPr>
            <w:tcW w:w="466" w:type="dxa"/>
          </w:tcPr>
          <w:p w:rsidR="00912D65" w:rsidRPr="00166490" w:rsidRDefault="003532C7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103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12D65" w:rsidRPr="002E5304" w:rsidRDefault="00912D6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12D65" w:rsidRPr="002E5304" w:rsidRDefault="00912D65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912D65" w:rsidRPr="002E5304" w:rsidRDefault="00103355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912D65" w:rsidRPr="00912D65" w:rsidRDefault="00103355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912D65" w:rsidRPr="00912D65" w:rsidRDefault="00912D65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912D65" w:rsidRPr="00103355" w:rsidRDefault="00912D65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923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CB6F3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тыс.руб.</w:t>
            </w:r>
          </w:p>
        </w:tc>
      </w:tr>
      <w:tr w:rsidR="00CB0897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 w:rsidR="00D718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347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12 445,40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5347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347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B0897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 w:rsidR="00835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835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835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8350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B361C1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503D6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20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20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20A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</w:t>
            </w:r>
          </w:p>
        </w:tc>
      </w:tr>
      <w:tr w:rsidR="00B361C1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административных комиссий, уполномоченных рассматривать дела об административных правонарушениях в сфере 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25B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25B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25B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194,00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25B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25B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297,00</w:t>
            </w:r>
            <w:r w:rsidR="00A610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D25B8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2026 год – 1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299,00</w:t>
            </w:r>
            <w:r w:rsidR="002424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D25B8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1,301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C44154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01.09.</w:t>
            </w:r>
          </w:p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CB6F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762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6 445,82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тыс.руб., в т.ч.: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9762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1 584,33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C44154" w:rsidRPr="00F009DB" w:rsidRDefault="00C44154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тыс.руб.</w:t>
            </w:r>
          </w:p>
        </w:tc>
      </w:tr>
      <w:tr w:rsidR="00C44154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C44154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44154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44154" w:rsidRPr="00F009DB" w:rsidRDefault="00C4415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955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1 786,43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955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439,11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</w:t>
            </w:r>
            <w:r w:rsidR="00D440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1 347,32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тыс.руб.</w:t>
            </w:r>
          </w:p>
          <w:p w:rsidR="00C44154" w:rsidRPr="00F009DB" w:rsidRDefault="00C44154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тыс.руб</w:t>
            </w:r>
          </w:p>
        </w:tc>
      </w:tr>
      <w:tr w:rsidR="00B361C1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C2D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5 265 287,55</w:t>
            </w:r>
            <w:r w:rsidR="0077467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1 036 405,21 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E93B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</w:t>
            </w:r>
            <w:r w:rsidR="00AD701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101 514,07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1 109</w:t>
            </w:r>
            <w:r w:rsidR="005C7E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364,35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960C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1 018 001,96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6960C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1 018 001,96</w:t>
            </w:r>
            <w:r w:rsidR="007746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6960CF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B361C1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4023BC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C7E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2 628 965,82</w:t>
            </w:r>
            <w:r w:rsidR="0077467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DD5D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т.ч.: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525 713,36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5C7E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614 367,98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A3B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516 802,82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5A3B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516 802,82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B361C1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FC340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361C1" w:rsidRPr="00F009DB" w:rsidRDefault="005C7E4E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299 066,00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5C7E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од –  254 589,82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F847F9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C7E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617 378,27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41DF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240 028,40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5C7E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139 002,19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301F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60 888,29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301F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60 888,29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F847F9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C7E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364 525,23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50C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5C7E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70 477,32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70F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74 260,14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70F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2027 год – </w:t>
            </w:r>
            <w:r w:rsidR="00570F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74 260,14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70F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570F19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F847F9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E39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F847F9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B147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1 553 204,32</w:t>
            </w:r>
            <w:r w:rsidR="00791B6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308 442,26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A579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298 505,08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B14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317 962,74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ED78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="00ED78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ED78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F847F9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8322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119 034,49</w:t>
            </w:r>
            <w:r w:rsidR="00791B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A6B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8322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36 869,68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8322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F847F9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674F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54 229,29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74F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6777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24 848,86</w:t>
            </w:r>
            <w:r w:rsidR="004503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674F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4503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74F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53BA5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C53BA5" w:rsidRPr="00F009DB" w:rsidRDefault="00C53BA5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C53BA5" w:rsidRPr="00F009DB" w:rsidRDefault="00392EE2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C53BA5" w:rsidRPr="00F009DB" w:rsidRDefault="00C53BA5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53BA5" w:rsidRPr="00F009DB" w:rsidRDefault="00C53BA5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AB1473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AB1473" w:rsidRPr="00C45200" w:rsidRDefault="00AB1473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AB1473" w:rsidRPr="00CF5ED7" w:rsidRDefault="00AB1473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AB1473" w:rsidRPr="00F009DB" w:rsidRDefault="00AB1473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AB1473" w:rsidRPr="00F009DB" w:rsidRDefault="00AB1473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средства</w:t>
            </w:r>
          </w:p>
        </w:tc>
        <w:tc>
          <w:tcPr>
            <w:tcW w:w="3544" w:type="dxa"/>
            <w:shd w:val="clear" w:color="auto" w:fill="auto"/>
          </w:tcPr>
          <w:p w:rsidR="00AB1473" w:rsidRPr="00F009DB" w:rsidRDefault="00AB1473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AB1473" w:rsidRPr="00F009DB" w:rsidRDefault="00AB1473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Выделены частными лицами</w:t>
            </w:r>
          </w:p>
        </w:tc>
        <w:tc>
          <w:tcPr>
            <w:tcW w:w="4253" w:type="dxa"/>
            <w:shd w:val="clear" w:color="auto" w:fill="auto"/>
          </w:tcPr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="004503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AB1473" w:rsidRPr="00F009DB" w:rsidRDefault="00AB1473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E0264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E0264" w:rsidRPr="00CF5ED7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E0264" w:rsidRPr="00F009DB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асфальтовых и иных покрытий с дополнительным благоустройством на </w:t>
            </w: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E0264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E0264" w:rsidRPr="00F009DB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E0264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E0264" w:rsidRPr="002A6D82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01.30.</w:t>
            </w:r>
          </w:p>
          <w:p w:rsidR="004E0264" w:rsidRPr="00CF5ED7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E0264" w:rsidRPr="00F009DB" w:rsidRDefault="00392EE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E0264" w:rsidRPr="00F009DB" w:rsidRDefault="004E0264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5724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5724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5724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E0264" w:rsidRPr="00F009DB" w:rsidRDefault="004E0264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CA34DD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CA34DD" w:rsidRPr="002A6D82" w:rsidRDefault="00CA34DD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A34DD" w:rsidRPr="00CF5ED7" w:rsidRDefault="00CA34DD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Ямочный ремонт асфальтового покрытия дворовых те</w:t>
            </w:r>
            <w:r w:rsidR="00B63D1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рриторий (картами свыше 25 кв.м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</w:tcPr>
          <w:p w:rsidR="00CA34DD" w:rsidRPr="00F009DB" w:rsidRDefault="00392EE2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CA34DD" w:rsidRPr="00F009DB" w:rsidRDefault="00CA34DD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A56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A56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108,92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63D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A56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A56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503,92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28 728,00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A34DD" w:rsidRPr="00F009DB" w:rsidRDefault="00CA34DD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1F3BAA" w:rsidRPr="002A6D82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1F3BAA" w:rsidRPr="00CF5ED7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924,22</w:t>
            </w:r>
            <w:r w:rsidR="00B63D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598,22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20 258,00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21 068,00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1F3BAA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211,50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81AF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2A6D82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1F3BAA" w:rsidRPr="00CF5ED7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7400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18 395,59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7400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18 395,59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2A6D82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01.35.</w:t>
            </w:r>
          </w:p>
          <w:p w:rsidR="001F3BAA" w:rsidRPr="00CF5ED7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7400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7400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2A6D82" w:rsidRDefault="001F3BA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1F3BAA" w:rsidRPr="00CF5ED7" w:rsidRDefault="001F3BA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17 500,00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17 500,00</w:t>
            </w:r>
            <w:r w:rsidR="009B35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2A6D82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01.39.</w:t>
            </w:r>
          </w:p>
          <w:p w:rsidR="001F3BAA" w:rsidRPr="00CF5ED7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14 661,29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2A6D82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1F3BAA" w:rsidRPr="00CF5ED7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  <w:r w:rsidR="0072112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(Демонтаж,</w:t>
            </w:r>
            <w:r w:rsidR="000B0A5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освещение,</w:t>
            </w:r>
            <w:r w:rsidR="000B0A5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1F3BA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1F3BAA" w:rsidRPr="00F009DB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1F3BAA" w:rsidRPr="00F009DB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="007211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1F3BAA" w:rsidRPr="00F009DB" w:rsidRDefault="001F3BA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D937DE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D937DE" w:rsidRPr="00562633" w:rsidRDefault="00D937DE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 w:rsidR="00BF65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D937DE" w:rsidRPr="00F009DB" w:rsidRDefault="00D937DE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D937DE" w:rsidRPr="00F009DB" w:rsidRDefault="00D937D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1F3BA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1F3BAA" w:rsidRPr="00562633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1F3BAA" w:rsidRPr="00F009DB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1F3BAA" w:rsidRPr="00F009DB" w:rsidRDefault="001F3BA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1F3BAA" w:rsidRPr="00F009DB" w:rsidRDefault="001F3BA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1F3BAA" w:rsidRPr="00F009DB" w:rsidRDefault="00D937DE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16 284,00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F3BA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1F3BAA" w:rsidRPr="00F009DB" w:rsidRDefault="001F3BA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D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1F3BAA" w:rsidRPr="00F009DB" w:rsidRDefault="001F3BA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D937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1F3BAA" w:rsidRPr="00F009DB" w:rsidRDefault="001F3BA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0B0A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1F3BAA" w:rsidRPr="00F009DB" w:rsidRDefault="001F3BA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1F3BAA" w:rsidRPr="00F009DB" w:rsidRDefault="001F3BA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F009D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CB6F35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33825" w:rsidRDefault="0033382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Look w:val="04A0"/>
      </w:tblPr>
      <w:tblGrid>
        <w:gridCol w:w="838"/>
        <w:gridCol w:w="1960"/>
        <w:gridCol w:w="2515"/>
        <w:gridCol w:w="2297"/>
        <w:gridCol w:w="1284"/>
        <w:gridCol w:w="1194"/>
        <w:gridCol w:w="1376"/>
        <w:gridCol w:w="1357"/>
        <w:gridCol w:w="1323"/>
        <w:gridCol w:w="101"/>
        <w:gridCol w:w="1108"/>
      </w:tblGrid>
      <w:tr w:rsidR="00FD75C5" w:rsidRPr="00333825" w:rsidTr="002D5784">
        <w:trPr>
          <w:trHeight w:val="30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016F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F3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0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333825" w:rsidRPr="00333825" w:rsidTr="00FD75C5">
        <w:trPr>
          <w:trHeight w:val="39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333825" w:rsidRPr="00333825" w:rsidTr="00333825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333825" w:rsidRPr="00333825" w:rsidTr="00FD75C5">
        <w:trPr>
          <w:trHeight w:val="28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585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6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содержания территорий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FD75C5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33382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333825" w:rsidRPr="00333825" w:rsidTr="007F6B47">
        <w:trPr>
          <w:trHeight w:val="28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5 265 287,55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1 091 364,35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5 265 287,55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1 091 364,35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333825" w:rsidRPr="00333825" w:rsidTr="007F6B47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0D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содержания территорий администрации Раменского </w:t>
            </w:r>
            <w:r w:rsidR="000D51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46 370,37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37 677,49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173 760,00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33 657,38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144 148,12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24 487,95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118 208,59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23 531,77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140 089,35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28 709,10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26 055,34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60 021,54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125 368,17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30 422,83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3 279 669,65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749 145,15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651 129,15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14 714,30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32 172,90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5 591,72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315 650,16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20 427,37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92 568,33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43 400,68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8 268,14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119 745,70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23 688,76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21 415,10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49 453,85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9 922,36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126 784,97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8 289,69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46 674,43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</w:tr>
      <w:tr w:rsidR="00333825" w:rsidRPr="00333825" w:rsidTr="007F6B47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137 858,50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13 255,41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2 628 965,82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614 367,98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2 628 965,82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614 367,98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516 802,82</w:t>
            </w:r>
          </w:p>
        </w:tc>
      </w:tr>
      <w:tr w:rsidR="00333825" w:rsidRPr="00333825" w:rsidTr="007F6B47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0D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содержания территорий администрации Раменского </w:t>
            </w:r>
            <w:r w:rsidR="000D51EF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33 067,13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25 217,13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120 092,98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24 675,33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25 935,75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7 806,85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116 321,72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28 982,83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23 126,75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200 917,91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38 354,13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72 279,66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54 364,33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7 047,56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24 399,78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199 317,12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40 328,46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129 884,02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20 499,91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762 515,19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163 539,84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166 654,93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6 475,30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129 244,00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3 842,50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41 138,53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94 867,81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19 156,48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20 483,30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102 239,37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19 832,08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131 865,52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36 919,06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87 452,32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19 397,69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24 238,75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197 609,33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39 983,69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</w:tr>
      <w:tr w:rsidR="00333825" w:rsidRPr="00333825" w:rsidTr="007F6B47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1D34A2">
              <w:rPr>
                <w:rFonts w:ascii="Times New Roman" w:eastAsia="Times New Roman" w:hAnsi="Times New Roman" w:cs="Times New Roman"/>
                <w:sz w:val="18"/>
                <w:szCs w:val="18"/>
              </w:rPr>
              <w:t>Юго -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138 436,47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17 978,59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27 519,19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299 066,00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254 589,82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299 066,00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254 589,82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254 589,82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254 589,82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364 525,23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70 477,32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364 525,23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70 477,32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94 473,87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21 301,35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12 329,51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480,26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33 159,81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5 622,55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9 394,16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28 399,90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5 665,35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48 126,55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11 526,67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7 492,61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:rsidR="00333825" w:rsidRPr="00333825" w:rsidTr="007F6B47">
        <w:trPr>
          <w:trHeight w:val="25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69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69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4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1 553 204,32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1 553 204,32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44 312,22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9 365,09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</w:tr>
      <w:tr w:rsidR="00333825" w:rsidRPr="00333825" w:rsidTr="007F6B47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20 342,74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9 606,56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122,18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12 818,37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15 075,36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19 756,73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52 213,28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10 614,97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6.8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32 128,16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10 625,67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9 048,33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71 651,15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3 996,60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6 897,80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11 378,29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8 996,52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5 582,33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7 583,98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62 482,61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9 372,71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18 604,27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11 258,88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наружного освещения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119 034,49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46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30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2D5784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D5784" w:rsidRPr="00333825" w:rsidTr="008A073F">
        <w:trPr>
          <w:trHeight w:val="496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D5784" w:rsidRPr="00333825" w:rsidTr="008A073F">
        <w:trPr>
          <w:trHeight w:val="559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D5784" w:rsidRPr="00333825" w:rsidTr="008A073F">
        <w:trPr>
          <w:trHeight w:val="6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5784" w:rsidRPr="00333825" w:rsidTr="002D5784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4971,00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4971,00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D5784" w:rsidRPr="00333825" w:rsidTr="002D5784">
        <w:trPr>
          <w:trHeight w:val="103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2D5784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0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8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7F6B47">
        <w:trPr>
          <w:trHeight w:val="57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F0636" w:rsidRPr="00333825" w:rsidTr="007F6B4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D5784" w:rsidRPr="00333825" w:rsidRDefault="009F0636" w:rsidP="002D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7F2762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22361,00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7F2762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22361,00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F0636" w:rsidRPr="00333825" w:rsidTr="007F6B4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F0636" w:rsidRPr="00333825" w:rsidTr="007F6B4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F0636" w:rsidRPr="00333825" w:rsidTr="007F6B47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F0636" w:rsidRPr="00333825" w:rsidTr="002D5784">
        <w:trPr>
          <w:trHeight w:val="509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CB6F3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636" w:rsidRPr="00333825" w:rsidRDefault="009F0636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3825" w:rsidRPr="00333825" w:rsidTr="002D5784">
        <w:trPr>
          <w:trHeight w:val="465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194 306,59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194 306,59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825" w:rsidRPr="00333825" w:rsidRDefault="00333825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D5784" w:rsidRPr="00333825" w:rsidTr="008A073F">
        <w:trPr>
          <w:trHeight w:val="465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194 306,59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194 306,59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784" w:rsidRPr="00333825" w:rsidRDefault="002D5784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88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193 806,59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193 806,59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192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11.9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11.13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34C28" w:rsidRPr="00333825" w:rsidTr="008A073F">
        <w:trPr>
          <w:trHeight w:val="4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28" w:rsidRPr="00333825" w:rsidRDefault="00334C28" w:rsidP="003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3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2D5784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0F0AFB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CB6F3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CB6F3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</w:p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57714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D5784" w:rsidRDefault="002D5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A672A" w:rsidRPr="00AB2FA2" w:rsidRDefault="001D0871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д.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 дома 16,17,18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Гжельского кирпичного завода, 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042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Полевая, д. 22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Первомайская, 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д.п. Кратово ул. Мичурина д. 6 (ДИП)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Вялки ул. Березовая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Устиновка ул. Весенняя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Тимонино д. 125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 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д.14,17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с. Михайловская Слобода 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 д. 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Красный Октябрь, д. 47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Дергаевская, д. 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ул.Коммунистическая, д.</w:t>
            </w:r>
            <w:r w:rsidR="0020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Красноармейская, 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78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 д. 13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207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(воркаут)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>
        <w:rPr>
          <w:rFonts w:ascii="Times New Roman" w:hAnsi="Times New Roman" w:cs="Times New Roman"/>
          <w:sz w:val="28"/>
          <w:szCs w:val="28"/>
        </w:rPr>
        <w:t>2025 году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8659AB" w:rsidRPr="00452F9E" w:rsidTr="008659AB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реализации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Ногина, д.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C76F83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совхоза Раменское, ул. Центральная д.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Раменское, ул. Красный Октябрь, д. 6, 7, 8, 9, 10, 11, 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Десантная, 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Свободы, д.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,6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Антоново,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дома Животноводов,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2,  Дом У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пос.  имени Тельмана, д.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10, 7,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 Мячково д.1,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Дергаевская 8-26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г. Раменское,  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 Кратово ул. Мичурина,  д.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 д. 6, д. 6 А,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Чурилина, д.7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.о., рп.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Ильинский,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Опаринская, д. 72,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72Б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Коммунистическая,  д.</w:t>
            </w:r>
            <w:r w:rsidR="005B5F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36, </w:t>
            </w:r>
            <w:r w:rsidR="005B5F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39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Раменское, ул. Строительная, </w:t>
            </w:r>
            <w:r w:rsidR="005B5F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д.10, </w:t>
            </w:r>
            <w:r w:rsidR="005B5F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5B5F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</w:tbl>
    <w:p w:rsidR="002D5784" w:rsidRDefault="002D578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CB6F35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F5217" w:rsidRPr="005B5F9A" w:rsidRDefault="00016FE5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</w:t>
            </w:r>
            <w:r w:rsidR="00016F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Внебюджет-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Внебюджет-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0F0AFB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CB6F35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коммуникация,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одная коммуникация,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Тимонино от д.75 до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д.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811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г. Раменское, ул. Космонавтов д. 20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к1, д.20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к2 вдоль школы №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еходная коммуникация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.о.,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пос.Электроизолятор от дома 12 до дома 20 участок №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еходная коммуникация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6C3E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пос.Электроизолятор от дома 12 до дома 20 участок 2(55.585008,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Раменский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м.о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C3E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посёлок совхоза Раменское, ул. Центральная 8, ул. Школьная 18 а, Центральная улица с.10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участок №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коммуникация Раменский 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>м.о.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посёлок совхоза Раменское, ул. Центральная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8, ул. Школьная 18 а, Центральная улица с.10 участок №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ходная коммуникация,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.о.,  от </w:t>
            </w:r>
            <w:r w:rsidR="006C3E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7A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дорожка по адресу: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Раменское,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ул. Куниловский переулок участок 1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я дорожка по адресу: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.о., г.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Раменское,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ул. Куниловский переулок участок 2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я дорожка по адресу: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.о., 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г. Раменское,</w:t>
            </w:r>
            <w:r w:rsidR="007A76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ул. Куниловский переулок участок 3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F31" w:rsidRDefault="004C5F31">
      <w:pPr>
        <w:spacing w:after="0" w:line="240" w:lineRule="auto"/>
      </w:pPr>
      <w:r>
        <w:separator/>
      </w:r>
    </w:p>
  </w:endnote>
  <w:endnote w:type="continuationSeparator" w:id="1">
    <w:p w:rsidR="004C5F31" w:rsidRDefault="004C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D" w:rsidRDefault="0050006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7E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7E2D" w:rsidRDefault="00267E2D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D" w:rsidRDefault="00267E2D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D" w:rsidRDefault="0050006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7E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7E2D" w:rsidRDefault="00267E2D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D" w:rsidRDefault="00267E2D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D" w:rsidRDefault="00267E2D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F31" w:rsidRDefault="004C5F31">
      <w:pPr>
        <w:spacing w:after="0" w:line="240" w:lineRule="auto"/>
      </w:pPr>
      <w:r>
        <w:separator/>
      </w:r>
    </w:p>
  </w:footnote>
  <w:footnote w:type="continuationSeparator" w:id="1">
    <w:p w:rsidR="004C5F31" w:rsidRDefault="004C5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5"/>
  </w:num>
  <w:num w:numId="6">
    <w:abstractNumId w:val="8"/>
  </w:num>
  <w:num w:numId="7">
    <w:abstractNumId w:val="3"/>
  </w:num>
  <w:num w:numId="8">
    <w:abstractNumId w:val="11"/>
  </w:num>
  <w:num w:numId="9">
    <w:abstractNumId w:val="24"/>
  </w:num>
  <w:num w:numId="10">
    <w:abstractNumId w:val="4"/>
  </w:num>
  <w:num w:numId="11">
    <w:abstractNumId w:val="28"/>
  </w:num>
  <w:num w:numId="12">
    <w:abstractNumId w:val="29"/>
  </w:num>
  <w:num w:numId="13">
    <w:abstractNumId w:val="21"/>
  </w:num>
  <w:num w:numId="14">
    <w:abstractNumId w:val="1"/>
  </w:num>
  <w:num w:numId="15">
    <w:abstractNumId w:val="25"/>
  </w:num>
  <w:num w:numId="16">
    <w:abstractNumId w:val="23"/>
  </w:num>
  <w:num w:numId="17">
    <w:abstractNumId w:val="27"/>
  </w:num>
  <w:num w:numId="18">
    <w:abstractNumId w:val="34"/>
  </w:num>
  <w:num w:numId="19">
    <w:abstractNumId w:val="14"/>
  </w:num>
  <w:num w:numId="20">
    <w:abstractNumId w:val="15"/>
  </w:num>
  <w:num w:numId="21">
    <w:abstractNumId w:val="10"/>
  </w:num>
  <w:num w:numId="22">
    <w:abstractNumId w:val="37"/>
  </w:num>
  <w:num w:numId="23">
    <w:abstractNumId w:val="39"/>
  </w:num>
  <w:num w:numId="24">
    <w:abstractNumId w:val="26"/>
  </w:num>
  <w:num w:numId="25">
    <w:abstractNumId w:val="19"/>
  </w:num>
  <w:num w:numId="26">
    <w:abstractNumId w:val="18"/>
  </w:num>
  <w:num w:numId="27">
    <w:abstractNumId w:val="38"/>
  </w:num>
  <w:num w:numId="28">
    <w:abstractNumId w:val="2"/>
  </w:num>
  <w:num w:numId="29">
    <w:abstractNumId w:val="31"/>
  </w:num>
  <w:num w:numId="30">
    <w:abstractNumId w:val="17"/>
  </w:num>
  <w:num w:numId="31">
    <w:abstractNumId w:val="30"/>
  </w:num>
  <w:num w:numId="32">
    <w:abstractNumId w:val="0"/>
  </w:num>
  <w:num w:numId="33">
    <w:abstractNumId w:val="40"/>
  </w:num>
  <w:num w:numId="34">
    <w:abstractNumId w:val="12"/>
  </w:num>
  <w:num w:numId="35">
    <w:abstractNumId w:val="33"/>
  </w:num>
  <w:num w:numId="36">
    <w:abstractNumId w:val="32"/>
  </w:num>
  <w:num w:numId="37">
    <w:abstractNumId w:val="6"/>
  </w:num>
  <w:num w:numId="38">
    <w:abstractNumId w:val="20"/>
  </w:num>
  <w:num w:numId="39">
    <w:abstractNumId w:val="22"/>
  </w:num>
  <w:num w:numId="40">
    <w:abstractNumId w:val="7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B2F"/>
    <w:rsid w:val="000013A8"/>
    <w:rsid w:val="00002AAB"/>
    <w:rsid w:val="00002D3F"/>
    <w:rsid w:val="000032D0"/>
    <w:rsid w:val="0000376B"/>
    <w:rsid w:val="00003C02"/>
    <w:rsid w:val="00003EB7"/>
    <w:rsid w:val="000055BE"/>
    <w:rsid w:val="00005FAC"/>
    <w:rsid w:val="00006578"/>
    <w:rsid w:val="00007A46"/>
    <w:rsid w:val="00007AA6"/>
    <w:rsid w:val="00007D4E"/>
    <w:rsid w:val="000111D8"/>
    <w:rsid w:val="00011CB7"/>
    <w:rsid w:val="0001243F"/>
    <w:rsid w:val="0001272D"/>
    <w:rsid w:val="00012F4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FF1"/>
    <w:rsid w:val="00042279"/>
    <w:rsid w:val="0004235A"/>
    <w:rsid w:val="00042A25"/>
    <w:rsid w:val="00042EAD"/>
    <w:rsid w:val="000440A8"/>
    <w:rsid w:val="00044C53"/>
    <w:rsid w:val="00045634"/>
    <w:rsid w:val="0004621B"/>
    <w:rsid w:val="00046449"/>
    <w:rsid w:val="00047C5E"/>
    <w:rsid w:val="00050D31"/>
    <w:rsid w:val="00051076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20E4"/>
    <w:rsid w:val="00063159"/>
    <w:rsid w:val="00063792"/>
    <w:rsid w:val="0006379B"/>
    <w:rsid w:val="00063BC0"/>
    <w:rsid w:val="000642A9"/>
    <w:rsid w:val="00064A2D"/>
    <w:rsid w:val="00064FD7"/>
    <w:rsid w:val="00065413"/>
    <w:rsid w:val="00065CB8"/>
    <w:rsid w:val="000661DC"/>
    <w:rsid w:val="000664A0"/>
    <w:rsid w:val="00067DD6"/>
    <w:rsid w:val="00070DF9"/>
    <w:rsid w:val="00071099"/>
    <w:rsid w:val="000715B1"/>
    <w:rsid w:val="00071D43"/>
    <w:rsid w:val="0007462F"/>
    <w:rsid w:val="00074D0C"/>
    <w:rsid w:val="0007538E"/>
    <w:rsid w:val="00080308"/>
    <w:rsid w:val="00081097"/>
    <w:rsid w:val="000814E3"/>
    <w:rsid w:val="00081A3C"/>
    <w:rsid w:val="0008212C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0EE"/>
    <w:rsid w:val="00094C14"/>
    <w:rsid w:val="00096AF2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C6A69"/>
    <w:rsid w:val="000C7D11"/>
    <w:rsid w:val="000D0FA3"/>
    <w:rsid w:val="000D174F"/>
    <w:rsid w:val="000D195E"/>
    <w:rsid w:val="000D1E74"/>
    <w:rsid w:val="000D4676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650"/>
    <w:rsid w:val="000E2A75"/>
    <w:rsid w:val="000E2FE3"/>
    <w:rsid w:val="000E34E1"/>
    <w:rsid w:val="000E615A"/>
    <w:rsid w:val="000E6F46"/>
    <w:rsid w:val="000E6FED"/>
    <w:rsid w:val="000E7A8E"/>
    <w:rsid w:val="000E7B43"/>
    <w:rsid w:val="000F09B0"/>
    <w:rsid w:val="000F0AFB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1317"/>
    <w:rsid w:val="001020D3"/>
    <w:rsid w:val="00103355"/>
    <w:rsid w:val="00104106"/>
    <w:rsid w:val="0010419C"/>
    <w:rsid w:val="0010423A"/>
    <w:rsid w:val="001043EB"/>
    <w:rsid w:val="001047DD"/>
    <w:rsid w:val="00104B8D"/>
    <w:rsid w:val="00106507"/>
    <w:rsid w:val="001065B4"/>
    <w:rsid w:val="00106DC2"/>
    <w:rsid w:val="00106EA6"/>
    <w:rsid w:val="00107DF2"/>
    <w:rsid w:val="00110A73"/>
    <w:rsid w:val="0011125F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243C"/>
    <w:rsid w:val="00124B48"/>
    <w:rsid w:val="00127A34"/>
    <w:rsid w:val="00127FD2"/>
    <w:rsid w:val="0013039E"/>
    <w:rsid w:val="001327E6"/>
    <w:rsid w:val="00132F5B"/>
    <w:rsid w:val="001332E0"/>
    <w:rsid w:val="00133E50"/>
    <w:rsid w:val="00133F9E"/>
    <w:rsid w:val="001341CF"/>
    <w:rsid w:val="001350D4"/>
    <w:rsid w:val="00135186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70D0"/>
    <w:rsid w:val="001475A1"/>
    <w:rsid w:val="00147BBD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4ADB"/>
    <w:rsid w:val="00174BC2"/>
    <w:rsid w:val="00174D94"/>
    <w:rsid w:val="001761FF"/>
    <w:rsid w:val="00176399"/>
    <w:rsid w:val="00177370"/>
    <w:rsid w:val="00177C99"/>
    <w:rsid w:val="00180F7D"/>
    <w:rsid w:val="00182D94"/>
    <w:rsid w:val="001837CF"/>
    <w:rsid w:val="0018517F"/>
    <w:rsid w:val="001861CA"/>
    <w:rsid w:val="001870DD"/>
    <w:rsid w:val="00187A9F"/>
    <w:rsid w:val="00187D46"/>
    <w:rsid w:val="00187ED4"/>
    <w:rsid w:val="001901D9"/>
    <w:rsid w:val="0019041C"/>
    <w:rsid w:val="00191640"/>
    <w:rsid w:val="00192126"/>
    <w:rsid w:val="00192963"/>
    <w:rsid w:val="00192C76"/>
    <w:rsid w:val="001939E2"/>
    <w:rsid w:val="001941D1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979"/>
    <w:rsid w:val="001A3BEF"/>
    <w:rsid w:val="001A4A03"/>
    <w:rsid w:val="001A4BD0"/>
    <w:rsid w:val="001A4D44"/>
    <w:rsid w:val="001A68F6"/>
    <w:rsid w:val="001A6E92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513F"/>
    <w:rsid w:val="001D5237"/>
    <w:rsid w:val="001D5796"/>
    <w:rsid w:val="001D5CB9"/>
    <w:rsid w:val="001D65E8"/>
    <w:rsid w:val="001D6862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446"/>
    <w:rsid w:val="0020545D"/>
    <w:rsid w:val="00205E59"/>
    <w:rsid w:val="00206D07"/>
    <w:rsid w:val="002074B4"/>
    <w:rsid w:val="00207789"/>
    <w:rsid w:val="00207A34"/>
    <w:rsid w:val="0021221F"/>
    <w:rsid w:val="0021302F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638"/>
    <w:rsid w:val="00223759"/>
    <w:rsid w:val="002247F8"/>
    <w:rsid w:val="00225678"/>
    <w:rsid w:val="00225D4F"/>
    <w:rsid w:val="002265E2"/>
    <w:rsid w:val="00226E84"/>
    <w:rsid w:val="00230FAE"/>
    <w:rsid w:val="00231837"/>
    <w:rsid w:val="0023198A"/>
    <w:rsid w:val="00231CD3"/>
    <w:rsid w:val="002328FC"/>
    <w:rsid w:val="00232DCE"/>
    <w:rsid w:val="0023467A"/>
    <w:rsid w:val="00234870"/>
    <w:rsid w:val="00234B08"/>
    <w:rsid w:val="0023582B"/>
    <w:rsid w:val="00235AB6"/>
    <w:rsid w:val="00235EDC"/>
    <w:rsid w:val="00236121"/>
    <w:rsid w:val="00237068"/>
    <w:rsid w:val="00237955"/>
    <w:rsid w:val="00237DCD"/>
    <w:rsid w:val="002408F3"/>
    <w:rsid w:val="002411C8"/>
    <w:rsid w:val="0024180E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A70"/>
    <w:rsid w:val="00251264"/>
    <w:rsid w:val="00252090"/>
    <w:rsid w:val="0025287C"/>
    <w:rsid w:val="00252F19"/>
    <w:rsid w:val="00253A46"/>
    <w:rsid w:val="00253C5A"/>
    <w:rsid w:val="00253E08"/>
    <w:rsid w:val="00254386"/>
    <w:rsid w:val="00256565"/>
    <w:rsid w:val="0025716E"/>
    <w:rsid w:val="00260559"/>
    <w:rsid w:val="00260FDF"/>
    <w:rsid w:val="002611BC"/>
    <w:rsid w:val="00262196"/>
    <w:rsid w:val="002630F7"/>
    <w:rsid w:val="002640DB"/>
    <w:rsid w:val="00265D48"/>
    <w:rsid w:val="00266607"/>
    <w:rsid w:val="0026673C"/>
    <w:rsid w:val="00267153"/>
    <w:rsid w:val="00267C90"/>
    <w:rsid w:val="00267E2D"/>
    <w:rsid w:val="00273CF4"/>
    <w:rsid w:val="00273F42"/>
    <w:rsid w:val="00274A92"/>
    <w:rsid w:val="00274AFA"/>
    <w:rsid w:val="002752D8"/>
    <w:rsid w:val="00275981"/>
    <w:rsid w:val="002761CD"/>
    <w:rsid w:val="00276321"/>
    <w:rsid w:val="00276CCE"/>
    <w:rsid w:val="00276E76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8EF"/>
    <w:rsid w:val="00297AAC"/>
    <w:rsid w:val="00297F2D"/>
    <w:rsid w:val="002A0084"/>
    <w:rsid w:val="002A2191"/>
    <w:rsid w:val="002A2A4B"/>
    <w:rsid w:val="002A2B1E"/>
    <w:rsid w:val="002A33D1"/>
    <w:rsid w:val="002A577B"/>
    <w:rsid w:val="002A6D82"/>
    <w:rsid w:val="002A6FD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C56"/>
    <w:rsid w:val="002C4C94"/>
    <w:rsid w:val="002C670C"/>
    <w:rsid w:val="002C69E4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784"/>
    <w:rsid w:val="002D5A34"/>
    <w:rsid w:val="002D5CDB"/>
    <w:rsid w:val="002D6E42"/>
    <w:rsid w:val="002D73FA"/>
    <w:rsid w:val="002D7D0C"/>
    <w:rsid w:val="002E1505"/>
    <w:rsid w:val="002E1D73"/>
    <w:rsid w:val="002E21B3"/>
    <w:rsid w:val="002E24D9"/>
    <w:rsid w:val="002E2794"/>
    <w:rsid w:val="002E3E99"/>
    <w:rsid w:val="002E457C"/>
    <w:rsid w:val="002E5304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4E1"/>
    <w:rsid w:val="002F263A"/>
    <w:rsid w:val="002F2EFE"/>
    <w:rsid w:val="002F37CD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3AC6"/>
    <w:rsid w:val="00324D41"/>
    <w:rsid w:val="00324E3B"/>
    <w:rsid w:val="00326BF5"/>
    <w:rsid w:val="00326D18"/>
    <w:rsid w:val="003272A3"/>
    <w:rsid w:val="0032799C"/>
    <w:rsid w:val="003279A4"/>
    <w:rsid w:val="003279C8"/>
    <w:rsid w:val="00327B6E"/>
    <w:rsid w:val="00330954"/>
    <w:rsid w:val="003311FF"/>
    <w:rsid w:val="00331634"/>
    <w:rsid w:val="003316DA"/>
    <w:rsid w:val="0033190D"/>
    <w:rsid w:val="00331F38"/>
    <w:rsid w:val="00332605"/>
    <w:rsid w:val="00333825"/>
    <w:rsid w:val="003343E5"/>
    <w:rsid w:val="00334C28"/>
    <w:rsid w:val="0033501F"/>
    <w:rsid w:val="003352A2"/>
    <w:rsid w:val="00336845"/>
    <w:rsid w:val="00337085"/>
    <w:rsid w:val="0033723A"/>
    <w:rsid w:val="003376E7"/>
    <w:rsid w:val="00337892"/>
    <w:rsid w:val="00340BC3"/>
    <w:rsid w:val="00342609"/>
    <w:rsid w:val="00342811"/>
    <w:rsid w:val="00342BE6"/>
    <w:rsid w:val="003432B4"/>
    <w:rsid w:val="00343BB5"/>
    <w:rsid w:val="003449EE"/>
    <w:rsid w:val="00344DF7"/>
    <w:rsid w:val="0034591B"/>
    <w:rsid w:val="003472FA"/>
    <w:rsid w:val="003475BE"/>
    <w:rsid w:val="003475C7"/>
    <w:rsid w:val="00350113"/>
    <w:rsid w:val="00350E23"/>
    <w:rsid w:val="00351910"/>
    <w:rsid w:val="00351D65"/>
    <w:rsid w:val="00352649"/>
    <w:rsid w:val="00352B3C"/>
    <w:rsid w:val="00352B5C"/>
    <w:rsid w:val="003532C7"/>
    <w:rsid w:val="00354D4D"/>
    <w:rsid w:val="003555F2"/>
    <w:rsid w:val="003558BB"/>
    <w:rsid w:val="00356D44"/>
    <w:rsid w:val="00361E41"/>
    <w:rsid w:val="00362033"/>
    <w:rsid w:val="003622A9"/>
    <w:rsid w:val="00362BD7"/>
    <w:rsid w:val="00362DDD"/>
    <w:rsid w:val="003637D8"/>
    <w:rsid w:val="00363EEE"/>
    <w:rsid w:val="00363FB3"/>
    <w:rsid w:val="00364F8C"/>
    <w:rsid w:val="003655E1"/>
    <w:rsid w:val="003658B3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9A2"/>
    <w:rsid w:val="00386C0F"/>
    <w:rsid w:val="00390971"/>
    <w:rsid w:val="00390B8A"/>
    <w:rsid w:val="00391540"/>
    <w:rsid w:val="00391595"/>
    <w:rsid w:val="003923E3"/>
    <w:rsid w:val="00392837"/>
    <w:rsid w:val="00392838"/>
    <w:rsid w:val="00392EE2"/>
    <w:rsid w:val="00393084"/>
    <w:rsid w:val="003938D1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392"/>
    <w:rsid w:val="003A0720"/>
    <w:rsid w:val="003A0841"/>
    <w:rsid w:val="003A0C43"/>
    <w:rsid w:val="003A0E8A"/>
    <w:rsid w:val="003A1AED"/>
    <w:rsid w:val="003A219B"/>
    <w:rsid w:val="003A3000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1B45"/>
    <w:rsid w:val="003C1CD4"/>
    <w:rsid w:val="003C20A2"/>
    <w:rsid w:val="003C2AB1"/>
    <w:rsid w:val="003C2C91"/>
    <w:rsid w:val="003C414F"/>
    <w:rsid w:val="003C5AC8"/>
    <w:rsid w:val="003C5BC0"/>
    <w:rsid w:val="003C6D3E"/>
    <w:rsid w:val="003D0104"/>
    <w:rsid w:val="003D0127"/>
    <w:rsid w:val="003D05FB"/>
    <w:rsid w:val="003D0B2C"/>
    <w:rsid w:val="003D22E9"/>
    <w:rsid w:val="003D24E8"/>
    <w:rsid w:val="003D2962"/>
    <w:rsid w:val="003D2965"/>
    <w:rsid w:val="003D2B8B"/>
    <w:rsid w:val="003D2BC4"/>
    <w:rsid w:val="003D3B3B"/>
    <w:rsid w:val="003D479A"/>
    <w:rsid w:val="003D7EEB"/>
    <w:rsid w:val="003E048C"/>
    <w:rsid w:val="003E187D"/>
    <w:rsid w:val="003E1D0C"/>
    <w:rsid w:val="003E6A51"/>
    <w:rsid w:val="003E7ACC"/>
    <w:rsid w:val="003F0733"/>
    <w:rsid w:val="003F1AEE"/>
    <w:rsid w:val="003F210D"/>
    <w:rsid w:val="003F30F3"/>
    <w:rsid w:val="003F314D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3006"/>
    <w:rsid w:val="00435A69"/>
    <w:rsid w:val="00435DD2"/>
    <w:rsid w:val="004360AB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5FEF"/>
    <w:rsid w:val="0048612C"/>
    <w:rsid w:val="00486204"/>
    <w:rsid w:val="00486AD6"/>
    <w:rsid w:val="00487244"/>
    <w:rsid w:val="00487A51"/>
    <w:rsid w:val="00487D63"/>
    <w:rsid w:val="00491035"/>
    <w:rsid w:val="00491FB4"/>
    <w:rsid w:val="004925A2"/>
    <w:rsid w:val="00492B06"/>
    <w:rsid w:val="00492BF0"/>
    <w:rsid w:val="00493E91"/>
    <w:rsid w:val="004948BD"/>
    <w:rsid w:val="004948FD"/>
    <w:rsid w:val="00495A92"/>
    <w:rsid w:val="0049611C"/>
    <w:rsid w:val="00496135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AB3"/>
    <w:rsid w:val="004B3B03"/>
    <w:rsid w:val="004B44DC"/>
    <w:rsid w:val="004B5155"/>
    <w:rsid w:val="004B5469"/>
    <w:rsid w:val="004B5EAC"/>
    <w:rsid w:val="004B624C"/>
    <w:rsid w:val="004B6CA6"/>
    <w:rsid w:val="004B758B"/>
    <w:rsid w:val="004C01FB"/>
    <w:rsid w:val="004C05AA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5D00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3A0E"/>
    <w:rsid w:val="004E448D"/>
    <w:rsid w:val="004E45F3"/>
    <w:rsid w:val="004E6737"/>
    <w:rsid w:val="004E6A70"/>
    <w:rsid w:val="004E71BE"/>
    <w:rsid w:val="004F2C12"/>
    <w:rsid w:val="004F4167"/>
    <w:rsid w:val="004F4BF1"/>
    <w:rsid w:val="004F5DF4"/>
    <w:rsid w:val="004F68F6"/>
    <w:rsid w:val="004F77F8"/>
    <w:rsid w:val="00500063"/>
    <w:rsid w:val="005021CA"/>
    <w:rsid w:val="00503D67"/>
    <w:rsid w:val="0050423E"/>
    <w:rsid w:val="0050500A"/>
    <w:rsid w:val="00507CE9"/>
    <w:rsid w:val="0051056B"/>
    <w:rsid w:val="0051097C"/>
    <w:rsid w:val="00511526"/>
    <w:rsid w:val="00511725"/>
    <w:rsid w:val="005117E2"/>
    <w:rsid w:val="00511C8A"/>
    <w:rsid w:val="00512152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B6A"/>
    <w:rsid w:val="00520F36"/>
    <w:rsid w:val="0052146D"/>
    <w:rsid w:val="005223D1"/>
    <w:rsid w:val="0052258A"/>
    <w:rsid w:val="005235DD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323F"/>
    <w:rsid w:val="00534714"/>
    <w:rsid w:val="005347DA"/>
    <w:rsid w:val="005356DA"/>
    <w:rsid w:val="00535974"/>
    <w:rsid w:val="00535996"/>
    <w:rsid w:val="00535B4D"/>
    <w:rsid w:val="00536054"/>
    <w:rsid w:val="00536959"/>
    <w:rsid w:val="005372F6"/>
    <w:rsid w:val="00537D8F"/>
    <w:rsid w:val="00540867"/>
    <w:rsid w:val="00540D6D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40C7"/>
    <w:rsid w:val="005440E8"/>
    <w:rsid w:val="0054481A"/>
    <w:rsid w:val="00545567"/>
    <w:rsid w:val="00545D8E"/>
    <w:rsid w:val="005461C7"/>
    <w:rsid w:val="005467DB"/>
    <w:rsid w:val="00546DEC"/>
    <w:rsid w:val="00547706"/>
    <w:rsid w:val="00547757"/>
    <w:rsid w:val="00547ED6"/>
    <w:rsid w:val="005516D2"/>
    <w:rsid w:val="00552281"/>
    <w:rsid w:val="0055268C"/>
    <w:rsid w:val="005533C0"/>
    <w:rsid w:val="0055485A"/>
    <w:rsid w:val="00555071"/>
    <w:rsid w:val="005553B1"/>
    <w:rsid w:val="00556080"/>
    <w:rsid w:val="0055630A"/>
    <w:rsid w:val="00557F61"/>
    <w:rsid w:val="005606A9"/>
    <w:rsid w:val="0056177E"/>
    <w:rsid w:val="00561E99"/>
    <w:rsid w:val="00562190"/>
    <w:rsid w:val="00562633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F19"/>
    <w:rsid w:val="00571339"/>
    <w:rsid w:val="0057196E"/>
    <w:rsid w:val="00571D1E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1AA4"/>
    <w:rsid w:val="00582314"/>
    <w:rsid w:val="005835EF"/>
    <w:rsid w:val="00583EA3"/>
    <w:rsid w:val="0058436B"/>
    <w:rsid w:val="0058482A"/>
    <w:rsid w:val="0058595D"/>
    <w:rsid w:val="00585A7B"/>
    <w:rsid w:val="00587149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FE6"/>
    <w:rsid w:val="0059642F"/>
    <w:rsid w:val="005971B6"/>
    <w:rsid w:val="005973B5"/>
    <w:rsid w:val="0059775F"/>
    <w:rsid w:val="00597D05"/>
    <w:rsid w:val="005A0260"/>
    <w:rsid w:val="005A0532"/>
    <w:rsid w:val="005A2818"/>
    <w:rsid w:val="005A3081"/>
    <w:rsid w:val="005A31BC"/>
    <w:rsid w:val="005A3B19"/>
    <w:rsid w:val="005A594B"/>
    <w:rsid w:val="005A7410"/>
    <w:rsid w:val="005A7B53"/>
    <w:rsid w:val="005B0CD2"/>
    <w:rsid w:val="005B139A"/>
    <w:rsid w:val="005B20BD"/>
    <w:rsid w:val="005B20C4"/>
    <w:rsid w:val="005B37E5"/>
    <w:rsid w:val="005B3EE9"/>
    <w:rsid w:val="005B43AD"/>
    <w:rsid w:val="005B45C0"/>
    <w:rsid w:val="005B4AC1"/>
    <w:rsid w:val="005B5F9A"/>
    <w:rsid w:val="005B6089"/>
    <w:rsid w:val="005B6242"/>
    <w:rsid w:val="005B7F49"/>
    <w:rsid w:val="005C26CB"/>
    <w:rsid w:val="005C29F2"/>
    <w:rsid w:val="005C2DF7"/>
    <w:rsid w:val="005C3BF5"/>
    <w:rsid w:val="005C60E2"/>
    <w:rsid w:val="005C7CF6"/>
    <w:rsid w:val="005C7E4E"/>
    <w:rsid w:val="005D0AC3"/>
    <w:rsid w:val="005D0DDF"/>
    <w:rsid w:val="005D0EB1"/>
    <w:rsid w:val="005D1F2A"/>
    <w:rsid w:val="005D36EC"/>
    <w:rsid w:val="005D3761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458C"/>
    <w:rsid w:val="005F517F"/>
    <w:rsid w:val="005F5217"/>
    <w:rsid w:val="005F57BC"/>
    <w:rsid w:val="005F6B47"/>
    <w:rsid w:val="005F7136"/>
    <w:rsid w:val="006000BA"/>
    <w:rsid w:val="00600120"/>
    <w:rsid w:val="00600386"/>
    <w:rsid w:val="00600810"/>
    <w:rsid w:val="00600DA8"/>
    <w:rsid w:val="00601060"/>
    <w:rsid w:val="006017E2"/>
    <w:rsid w:val="006022AA"/>
    <w:rsid w:val="00602731"/>
    <w:rsid w:val="00602D24"/>
    <w:rsid w:val="006033F5"/>
    <w:rsid w:val="006035EE"/>
    <w:rsid w:val="006054C4"/>
    <w:rsid w:val="00605C85"/>
    <w:rsid w:val="006069F3"/>
    <w:rsid w:val="00607543"/>
    <w:rsid w:val="00607BD1"/>
    <w:rsid w:val="0061015D"/>
    <w:rsid w:val="00610322"/>
    <w:rsid w:val="0061045F"/>
    <w:rsid w:val="0061078F"/>
    <w:rsid w:val="00610980"/>
    <w:rsid w:val="00611063"/>
    <w:rsid w:val="0061171A"/>
    <w:rsid w:val="00612622"/>
    <w:rsid w:val="006126F3"/>
    <w:rsid w:val="00613CBE"/>
    <w:rsid w:val="00614163"/>
    <w:rsid w:val="00616112"/>
    <w:rsid w:val="00617107"/>
    <w:rsid w:val="00621B8C"/>
    <w:rsid w:val="006221EC"/>
    <w:rsid w:val="006232E1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50B48"/>
    <w:rsid w:val="00651FD9"/>
    <w:rsid w:val="006523E0"/>
    <w:rsid w:val="00652C8E"/>
    <w:rsid w:val="006533D8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FD7"/>
    <w:rsid w:val="00667562"/>
    <w:rsid w:val="00667902"/>
    <w:rsid w:val="00667F67"/>
    <w:rsid w:val="00670346"/>
    <w:rsid w:val="00671CFD"/>
    <w:rsid w:val="00671D36"/>
    <w:rsid w:val="006745D2"/>
    <w:rsid w:val="00674C9C"/>
    <w:rsid w:val="00674F11"/>
    <w:rsid w:val="00676702"/>
    <w:rsid w:val="006777B1"/>
    <w:rsid w:val="006807B6"/>
    <w:rsid w:val="00681F75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3E5D"/>
    <w:rsid w:val="006B49A4"/>
    <w:rsid w:val="006B4FB3"/>
    <w:rsid w:val="006B5CA4"/>
    <w:rsid w:val="006B5DC2"/>
    <w:rsid w:val="006B6516"/>
    <w:rsid w:val="006B7482"/>
    <w:rsid w:val="006B75B0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619"/>
    <w:rsid w:val="006C5797"/>
    <w:rsid w:val="006C5994"/>
    <w:rsid w:val="006C5C8B"/>
    <w:rsid w:val="006C5CB9"/>
    <w:rsid w:val="006C5EEA"/>
    <w:rsid w:val="006C68B1"/>
    <w:rsid w:val="006C6BCE"/>
    <w:rsid w:val="006C7BBB"/>
    <w:rsid w:val="006C7EAA"/>
    <w:rsid w:val="006C7F00"/>
    <w:rsid w:val="006D0788"/>
    <w:rsid w:val="006D0ACA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CB5"/>
    <w:rsid w:val="006E2FCF"/>
    <w:rsid w:val="006E30C6"/>
    <w:rsid w:val="006E3A80"/>
    <w:rsid w:val="006E3F65"/>
    <w:rsid w:val="006E4421"/>
    <w:rsid w:val="006E47B5"/>
    <w:rsid w:val="006E4F30"/>
    <w:rsid w:val="006E6669"/>
    <w:rsid w:val="006E6BAF"/>
    <w:rsid w:val="006E7C10"/>
    <w:rsid w:val="006F0239"/>
    <w:rsid w:val="006F03A1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4360"/>
    <w:rsid w:val="00704AAC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767C"/>
    <w:rsid w:val="00717A07"/>
    <w:rsid w:val="00720865"/>
    <w:rsid w:val="00720CEC"/>
    <w:rsid w:val="0072112B"/>
    <w:rsid w:val="00721332"/>
    <w:rsid w:val="007214B6"/>
    <w:rsid w:val="007220B1"/>
    <w:rsid w:val="0072220A"/>
    <w:rsid w:val="00722A0B"/>
    <w:rsid w:val="007231CB"/>
    <w:rsid w:val="00724FF8"/>
    <w:rsid w:val="00726044"/>
    <w:rsid w:val="00726BF5"/>
    <w:rsid w:val="0072711C"/>
    <w:rsid w:val="00727F1C"/>
    <w:rsid w:val="007309C0"/>
    <w:rsid w:val="0073116F"/>
    <w:rsid w:val="00731976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50DB"/>
    <w:rsid w:val="0074637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116"/>
    <w:rsid w:val="0076114B"/>
    <w:rsid w:val="00762892"/>
    <w:rsid w:val="00762A22"/>
    <w:rsid w:val="007630BC"/>
    <w:rsid w:val="00763733"/>
    <w:rsid w:val="007641FE"/>
    <w:rsid w:val="00764A19"/>
    <w:rsid w:val="00765527"/>
    <w:rsid w:val="00766EF6"/>
    <w:rsid w:val="0076742A"/>
    <w:rsid w:val="0076748B"/>
    <w:rsid w:val="00770850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5F2"/>
    <w:rsid w:val="00795D9D"/>
    <w:rsid w:val="00797182"/>
    <w:rsid w:val="0079760A"/>
    <w:rsid w:val="00797657"/>
    <w:rsid w:val="007977D5"/>
    <w:rsid w:val="00797B68"/>
    <w:rsid w:val="007A12D1"/>
    <w:rsid w:val="007A1D92"/>
    <w:rsid w:val="007A1E44"/>
    <w:rsid w:val="007A2932"/>
    <w:rsid w:val="007A3046"/>
    <w:rsid w:val="007A38E4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F9C"/>
    <w:rsid w:val="007B4A2B"/>
    <w:rsid w:val="007B50EC"/>
    <w:rsid w:val="007B52B1"/>
    <w:rsid w:val="007B55FF"/>
    <w:rsid w:val="007B585E"/>
    <w:rsid w:val="007C112E"/>
    <w:rsid w:val="007C14EF"/>
    <w:rsid w:val="007C158E"/>
    <w:rsid w:val="007C1AD4"/>
    <w:rsid w:val="007C2269"/>
    <w:rsid w:val="007C4104"/>
    <w:rsid w:val="007C469C"/>
    <w:rsid w:val="007C5624"/>
    <w:rsid w:val="007C6918"/>
    <w:rsid w:val="007D0933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891"/>
    <w:rsid w:val="007E3D67"/>
    <w:rsid w:val="007E3FA7"/>
    <w:rsid w:val="007E61DC"/>
    <w:rsid w:val="007E7D68"/>
    <w:rsid w:val="007E7EEE"/>
    <w:rsid w:val="007F0466"/>
    <w:rsid w:val="007F1650"/>
    <w:rsid w:val="007F1947"/>
    <w:rsid w:val="007F2762"/>
    <w:rsid w:val="007F2D60"/>
    <w:rsid w:val="007F4315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5C77"/>
    <w:rsid w:val="00805EE8"/>
    <w:rsid w:val="008065F6"/>
    <w:rsid w:val="0080687F"/>
    <w:rsid w:val="00807422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768A"/>
    <w:rsid w:val="00820BA0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5EF5"/>
    <w:rsid w:val="0084638C"/>
    <w:rsid w:val="00846A6D"/>
    <w:rsid w:val="008470C1"/>
    <w:rsid w:val="00847170"/>
    <w:rsid w:val="00847991"/>
    <w:rsid w:val="008502E4"/>
    <w:rsid w:val="00850C30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105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D1B"/>
    <w:rsid w:val="008776BF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12F5"/>
    <w:rsid w:val="008918D0"/>
    <w:rsid w:val="00893283"/>
    <w:rsid w:val="00894A63"/>
    <w:rsid w:val="00895588"/>
    <w:rsid w:val="008975FD"/>
    <w:rsid w:val="008A00F8"/>
    <w:rsid w:val="008A073F"/>
    <w:rsid w:val="008A1ECB"/>
    <w:rsid w:val="008A2150"/>
    <w:rsid w:val="008A24F8"/>
    <w:rsid w:val="008A2745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873"/>
    <w:rsid w:val="008B5945"/>
    <w:rsid w:val="008B6169"/>
    <w:rsid w:val="008B6A6A"/>
    <w:rsid w:val="008B7419"/>
    <w:rsid w:val="008B7773"/>
    <w:rsid w:val="008B7838"/>
    <w:rsid w:val="008B7C81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B54"/>
    <w:rsid w:val="008D6DD8"/>
    <w:rsid w:val="008D76DA"/>
    <w:rsid w:val="008E051B"/>
    <w:rsid w:val="008E092F"/>
    <w:rsid w:val="008E0F66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6759"/>
    <w:rsid w:val="008E6FE1"/>
    <w:rsid w:val="008E7976"/>
    <w:rsid w:val="008E7E98"/>
    <w:rsid w:val="008E7F0A"/>
    <w:rsid w:val="008E7F5C"/>
    <w:rsid w:val="008F0684"/>
    <w:rsid w:val="008F08E8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CF2"/>
    <w:rsid w:val="00901323"/>
    <w:rsid w:val="00901AE9"/>
    <w:rsid w:val="009027A0"/>
    <w:rsid w:val="00902E9A"/>
    <w:rsid w:val="0090322B"/>
    <w:rsid w:val="00903681"/>
    <w:rsid w:val="00903B01"/>
    <w:rsid w:val="00904D78"/>
    <w:rsid w:val="00904E43"/>
    <w:rsid w:val="00904EAC"/>
    <w:rsid w:val="009070C1"/>
    <w:rsid w:val="0091063F"/>
    <w:rsid w:val="0091149C"/>
    <w:rsid w:val="0091160E"/>
    <w:rsid w:val="00911CCB"/>
    <w:rsid w:val="00911DC6"/>
    <w:rsid w:val="00912696"/>
    <w:rsid w:val="00912AB1"/>
    <w:rsid w:val="00912D65"/>
    <w:rsid w:val="00914F11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5EA3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2778"/>
    <w:rsid w:val="009530BA"/>
    <w:rsid w:val="00953519"/>
    <w:rsid w:val="00954050"/>
    <w:rsid w:val="009544E1"/>
    <w:rsid w:val="00954FA1"/>
    <w:rsid w:val="009554DD"/>
    <w:rsid w:val="0095598B"/>
    <w:rsid w:val="00956768"/>
    <w:rsid w:val="00956D0C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158"/>
    <w:rsid w:val="0097069F"/>
    <w:rsid w:val="00971BB0"/>
    <w:rsid w:val="00971D36"/>
    <w:rsid w:val="00972140"/>
    <w:rsid w:val="00973262"/>
    <w:rsid w:val="00974005"/>
    <w:rsid w:val="0097405E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DE9"/>
    <w:rsid w:val="00985734"/>
    <w:rsid w:val="00987006"/>
    <w:rsid w:val="009871B5"/>
    <w:rsid w:val="00987F23"/>
    <w:rsid w:val="009904D4"/>
    <w:rsid w:val="00990723"/>
    <w:rsid w:val="00991AF0"/>
    <w:rsid w:val="00991E42"/>
    <w:rsid w:val="00992B50"/>
    <w:rsid w:val="00994EE0"/>
    <w:rsid w:val="00995281"/>
    <w:rsid w:val="00995CB9"/>
    <w:rsid w:val="00996448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5656"/>
    <w:rsid w:val="009A568C"/>
    <w:rsid w:val="009A5D8C"/>
    <w:rsid w:val="009A65CE"/>
    <w:rsid w:val="009A66BB"/>
    <w:rsid w:val="009B03CE"/>
    <w:rsid w:val="009B1289"/>
    <w:rsid w:val="009B1338"/>
    <w:rsid w:val="009B1D62"/>
    <w:rsid w:val="009B264D"/>
    <w:rsid w:val="009B35FE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3881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586"/>
    <w:rsid w:val="009D5882"/>
    <w:rsid w:val="009D5E71"/>
    <w:rsid w:val="009D69CC"/>
    <w:rsid w:val="009D7140"/>
    <w:rsid w:val="009E0304"/>
    <w:rsid w:val="009E1A6A"/>
    <w:rsid w:val="009E3151"/>
    <w:rsid w:val="009E3FD2"/>
    <w:rsid w:val="009E402E"/>
    <w:rsid w:val="009E41A8"/>
    <w:rsid w:val="009E4DE2"/>
    <w:rsid w:val="009E673E"/>
    <w:rsid w:val="009E7D00"/>
    <w:rsid w:val="009F02E5"/>
    <w:rsid w:val="009F0636"/>
    <w:rsid w:val="009F1055"/>
    <w:rsid w:val="009F1910"/>
    <w:rsid w:val="009F3729"/>
    <w:rsid w:val="009F385D"/>
    <w:rsid w:val="009F39A9"/>
    <w:rsid w:val="009F5482"/>
    <w:rsid w:val="009F656D"/>
    <w:rsid w:val="009F67AF"/>
    <w:rsid w:val="009F6D28"/>
    <w:rsid w:val="009F73CE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63A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77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7545"/>
    <w:rsid w:val="00A501DA"/>
    <w:rsid w:val="00A502E9"/>
    <w:rsid w:val="00A50C17"/>
    <w:rsid w:val="00A50CD6"/>
    <w:rsid w:val="00A51642"/>
    <w:rsid w:val="00A5362B"/>
    <w:rsid w:val="00A53C79"/>
    <w:rsid w:val="00A5411E"/>
    <w:rsid w:val="00A558C1"/>
    <w:rsid w:val="00A57B24"/>
    <w:rsid w:val="00A60765"/>
    <w:rsid w:val="00A60FEA"/>
    <w:rsid w:val="00A610E5"/>
    <w:rsid w:val="00A61CDC"/>
    <w:rsid w:val="00A6385C"/>
    <w:rsid w:val="00A63959"/>
    <w:rsid w:val="00A65C2C"/>
    <w:rsid w:val="00A660F9"/>
    <w:rsid w:val="00A66286"/>
    <w:rsid w:val="00A66849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6667"/>
    <w:rsid w:val="00A773EF"/>
    <w:rsid w:val="00A77D71"/>
    <w:rsid w:val="00A80FAA"/>
    <w:rsid w:val="00A810C9"/>
    <w:rsid w:val="00A81AA1"/>
    <w:rsid w:val="00A82041"/>
    <w:rsid w:val="00A84493"/>
    <w:rsid w:val="00A84DEB"/>
    <w:rsid w:val="00A854B3"/>
    <w:rsid w:val="00A85774"/>
    <w:rsid w:val="00A85DEE"/>
    <w:rsid w:val="00A860CC"/>
    <w:rsid w:val="00A86E05"/>
    <w:rsid w:val="00A878B0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48F4"/>
    <w:rsid w:val="00A94D44"/>
    <w:rsid w:val="00A94FB4"/>
    <w:rsid w:val="00A95582"/>
    <w:rsid w:val="00A976AF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F0B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3345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319B"/>
    <w:rsid w:val="00AD37AC"/>
    <w:rsid w:val="00AD3887"/>
    <w:rsid w:val="00AD5B1F"/>
    <w:rsid w:val="00AD5C75"/>
    <w:rsid w:val="00AD5FE6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F1238"/>
    <w:rsid w:val="00AF14E3"/>
    <w:rsid w:val="00AF152A"/>
    <w:rsid w:val="00AF2C90"/>
    <w:rsid w:val="00AF359C"/>
    <w:rsid w:val="00AF3DBE"/>
    <w:rsid w:val="00AF3E49"/>
    <w:rsid w:val="00AF3FF1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AC3"/>
    <w:rsid w:val="00B10E38"/>
    <w:rsid w:val="00B10EBF"/>
    <w:rsid w:val="00B1122C"/>
    <w:rsid w:val="00B112B0"/>
    <w:rsid w:val="00B11FDE"/>
    <w:rsid w:val="00B1232D"/>
    <w:rsid w:val="00B13233"/>
    <w:rsid w:val="00B140E1"/>
    <w:rsid w:val="00B141CD"/>
    <w:rsid w:val="00B143E2"/>
    <w:rsid w:val="00B14B7E"/>
    <w:rsid w:val="00B14C66"/>
    <w:rsid w:val="00B15B82"/>
    <w:rsid w:val="00B164B4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717"/>
    <w:rsid w:val="00B3101C"/>
    <w:rsid w:val="00B320AA"/>
    <w:rsid w:val="00B3284B"/>
    <w:rsid w:val="00B337E1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5E0"/>
    <w:rsid w:val="00B62CEF"/>
    <w:rsid w:val="00B63963"/>
    <w:rsid w:val="00B63D10"/>
    <w:rsid w:val="00B64814"/>
    <w:rsid w:val="00B65799"/>
    <w:rsid w:val="00B65FA8"/>
    <w:rsid w:val="00B6637E"/>
    <w:rsid w:val="00B6725C"/>
    <w:rsid w:val="00B70256"/>
    <w:rsid w:val="00B70340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292E"/>
    <w:rsid w:val="00B832A5"/>
    <w:rsid w:val="00B8396F"/>
    <w:rsid w:val="00B84049"/>
    <w:rsid w:val="00B867E4"/>
    <w:rsid w:val="00B86A43"/>
    <w:rsid w:val="00B876C3"/>
    <w:rsid w:val="00B877B2"/>
    <w:rsid w:val="00B8789F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268"/>
    <w:rsid w:val="00BB0404"/>
    <w:rsid w:val="00BB1023"/>
    <w:rsid w:val="00BB29F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DFD"/>
    <w:rsid w:val="00BC6E6B"/>
    <w:rsid w:val="00BC6F2E"/>
    <w:rsid w:val="00BC7AEE"/>
    <w:rsid w:val="00BC7ECD"/>
    <w:rsid w:val="00BD0603"/>
    <w:rsid w:val="00BD085B"/>
    <w:rsid w:val="00BD266E"/>
    <w:rsid w:val="00BD3C6F"/>
    <w:rsid w:val="00BD3E6C"/>
    <w:rsid w:val="00BD5574"/>
    <w:rsid w:val="00BD560D"/>
    <w:rsid w:val="00BD6268"/>
    <w:rsid w:val="00BD6AFC"/>
    <w:rsid w:val="00BD6BF1"/>
    <w:rsid w:val="00BD7DD8"/>
    <w:rsid w:val="00BD7EAE"/>
    <w:rsid w:val="00BE03D8"/>
    <w:rsid w:val="00BE06EB"/>
    <w:rsid w:val="00BE0C87"/>
    <w:rsid w:val="00BE129D"/>
    <w:rsid w:val="00BE13E7"/>
    <w:rsid w:val="00BE2466"/>
    <w:rsid w:val="00BE2E18"/>
    <w:rsid w:val="00BE31EA"/>
    <w:rsid w:val="00BE3C56"/>
    <w:rsid w:val="00BE414E"/>
    <w:rsid w:val="00BE41D9"/>
    <w:rsid w:val="00BE44B6"/>
    <w:rsid w:val="00BE45F9"/>
    <w:rsid w:val="00BE4A88"/>
    <w:rsid w:val="00BE5CD4"/>
    <w:rsid w:val="00BE5DE7"/>
    <w:rsid w:val="00BE668D"/>
    <w:rsid w:val="00BE676D"/>
    <w:rsid w:val="00BE6D96"/>
    <w:rsid w:val="00BE7A06"/>
    <w:rsid w:val="00BF01EE"/>
    <w:rsid w:val="00BF0ABC"/>
    <w:rsid w:val="00BF0C58"/>
    <w:rsid w:val="00BF1B27"/>
    <w:rsid w:val="00BF35D4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6C2"/>
    <w:rsid w:val="00C02E2E"/>
    <w:rsid w:val="00C05F35"/>
    <w:rsid w:val="00C067EC"/>
    <w:rsid w:val="00C068C7"/>
    <w:rsid w:val="00C07C47"/>
    <w:rsid w:val="00C104F5"/>
    <w:rsid w:val="00C112D5"/>
    <w:rsid w:val="00C11915"/>
    <w:rsid w:val="00C11DC1"/>
    <w:rsid w:val="00C126EF"/>
    <w:rsid w:val="00C12BE9"/>
    <w:rsid w:val="00C1324B"/>
    <w:rsid w:val="00C13797"/>
    <w:rsid w:val="00C14C74"/>
    <w:rsid w:val="00C1544E"/>
    <w:rsid w:val="00C15811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24C0"/>
    <w:rsid w:val="00C5341C"/>
    <w:rsid w:val="00C53BA5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42B2"/>
    <w:rsid w:val="00C75133"/>
    <w:rsid w:val="00C75ACA"/>
    <w:rsid w:val="00C76321"/>
    <w:rsid w:val="00C76F83"/>
    <w:rsid w:val="00C77E4B"/>
    <w:rsid w:val="00C8068B"/>
    <w:rsid w:val="00C81340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106C"/>
    <w:rsid w:val="00CA1199"/>
    <w:rsid w:val="00CA17EE"/>
    <w:rsid w:val="00CA1E73"/>
    <w:rsid w:val="00CA21ED"/>
    <w:rsid w:val="00CA2670"/>
    <w:rsid w:val="00CA34DD"/>
    <w:rsid w:val="00CA425D"/>
    <w:rsid w:val="00CA44BF"/>
    <w:rsid w:val="00CA4FA9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F35"/>
    <w:rsid w:val="00CC106A"/>
    <w:rsid w:val="00CC219E"/>
    <w:rsid w:val="00CC27B1"/>
    <w:rsid w:val="00CC337F"/>
    <w:rsid w:val="00CC3666"/>
    <w:rsid w:val="00CC435D"/>
    <w:rsid w:val="00CC4C8D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4DEA"/>
    <w:rsid w:val="00CE519C"/>
    <w:rsid w:val="00CE5DE3"/>
    <w:rsid w:val="00CE6AE4"/>
    <w:rsid w:val="00CE6E0F"/>
    <w:rsid w:val="00CE7C1B"/>
    <w:rsid w:val="00CF0442"/>
    <w:rsid w:val="00CF2350"/>
    <w:rsid w:val="00CF2979"/>
    <w:rsid w:val="00CF367D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D11"/>
    <w:rsid w:val="00D20658"/>
    <w:rsid w:val="00D21C1F"/>
    <w:rsid w:val="00D22398"/>
    <w:rsid w:val="00D2247B"/>
    <w:rsid w:val="00D22F38"/>
    <w:rsid w:val="00D230D2"/>
    <w:rsid w:val="00D2425A"/>
    <w:rsid w:val="00D25B87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51EC"/>
    <w:rsid w:val="00D3592E"/>
    <w:rsid w:val="00D36649"/>
    <w:rsid w:val="00D37E54"/>
    <w:rsid w:val="00D40AF3"/>
    <w:rsid w:val="00D4131B"/>
    <w:rsid w:val="00D41AF6"/>
    <w:rsid w:val="00D41CC4"/>
    <w:rsid w:val="00D41DF8"/>
    <w:rsid w:val="00D4284F"/>
    <w:rsid w:val="00D42D90"/>
    <w:rsid w:val="00D43C41"/>
    <w:rsid w:val="00D440E3"/>
    <w:rsid w:val="00D4617E"/>
    <w:rsid w:val="00D467B7"/>
    <w:rsid w:val="00D4695E"/>
    <w:rsid w:val="00D47737"/>
    <w:rsid w:val="00D477C0"/>
    <w:rsid w:val="00D4791D"/>
    <w:rsid w:val="00D51319"/>
    <w:rsid w:val="00D526D7"/>
    <w:rsid w:val="00D52BB7"/>
    <w:rsid w:val="00D52DE6"/>
    <w:rsid w:val="00D53F95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B7D"/>
    <w:rsid w:val="00D65E91"/>
    <w:rsid w:val="00D66628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830"/>
    <w:rsid w:val="00D754A9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8DE"/>
    <w:rsid w:val="00D86930"/>
    <w:rsid w:val="00D86E40"/>
    <w:rsid w:val="00D874CF"/>
    <w:rsid w:val="00D87580"/>
    <w:rsid w:val="00D87906"/>
    <w:rsid w:val="00D87A36"/>
    <w:rsid w:val="00D9001F"/>
    <w:rsid w:val="00D90885"/>
    <w:rsid w:val="00D90E47"/>
    <w:rsid w:val="00D90F7F"/>
    <w:rsid w:val="00D91ACD"/>
    <w:rsid w:val="00D92608"/>
    <w:rsid w:val="00D92BDA"/>
    <w:rsid w:val="00D92CDC"/>
    <w:rsid w:val="00D937DE"/>
    <w:rsid w:val="00D93DFE"/>
    <w:rsid w:val="00D9615F"/>
    <w:rsid w:val="00D963AA"/>
    <w:rsid w:val="00D96EBA"/>
    <w:rsid w:val="00D9788F"/>
    <w:rsid w:val="00DA0527"/>
    <w:rsid w:val="00DA062A"/>
    <w:rsid w:val="00DA3AC7"/>
    <w:rsid w:val="00DA40AE"/>
    <w:rsid w:val="00DA4E36"/>
    <w:rsid w:val="00DA684E"/>
    <w:rsid w:val="00DA6A7C"/>
    <w:rsid w:val="00DA6E4A"/>
    <w:rsid w:val="00DA712C"/>
    <w:rsid w:val="00DA7734"/>
    <w:rsid w:val="00DA7963"/>
    <w:rsid w:val="00DA7D0D"/>
    <w:rsid w:val="00DB06F3"/>
    <w:rsid w:val="00DB10A3"/>
    <w:rsid w:val="00DB19BD"/>
    <w:rsid w:val="00DB26F5"/>
    <w:rsid w:val="00DB2860"/>
    <w:rsid w:val="00DB3D0E"/>
    <w:rsid w:val="00DB3F75"/>
    <w:rsid w:val="00DB458B"/>
    <w:rsid w:val="00DB460E"/>
    <w:rsid w:val="00DB498B"/>
    <w:rsid w:val="00DB5FA2"/>
    <w:rsid w:val="00DB6F33"/>
    <w:rsid w:val="00DB7907"/>
    <w:rsid w:val="00DB7F62"/>
    <w:rsid w:val="00DC004A"/>
    <w:rsid w:val="00DC0699"/>
    <w:rsid w:val="00DC0E00"/>
    <w:rsid w:val="00DC0EFA"/>
    <w:rsid w:val="00DC3C5F"/>
    <w:rsid w:val="00DC47B2"/>
    <w:rsid w:val="00DC49AC"/>
    <w:rsid w:val="00DC5C6F"/>
    <w:rsid w:val="00DC6542"/>
    <w:rsid w:val="00DC6710"/>
    <w:rsid w:val="00DC6C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6A76"/>
    <w:rsid w:val="00DE70B4"/>
    <w:rsid w:val="00DE71C2"/>
    <w:rsid w:val="00DE7703"/>
    <w:rsid w:val="00DF12D2"/>
    <w:rsid w:val="00DF15FF"/>
    <w:rsid w:val="00DF1EC4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7218"/>
    <w:rsid w:val="00E006B4"/>
    <w:rsid w:val="00E02ED9"/>
    <w:rsid w:val="00E03350"/>
    <w:rsid w:val="00E055B1"/>
    <w:rsid w:val="00E05D38"/>
    <w:rsid w:val="00E05D3D"/>
    <w:rsid w:val="00E06781"/>
    <w:rsid w:val="00E06861"/>
    <w:rsid w:val="00E07290"/>
    <w:rsid w:val="00E07A31"/>
    <w:rsid w:val="00E109B2"/>
    <w:rsid w:val="00E10F98"/>
    <w:rsid w:val="00E11DD0"/>
    <w:rsid w:val="00E12B34"/>
    <w:rsid w:val="00E14232"/>
    <w:rsid w:val="00E146A3"/>
    <w:rsid w:val="00E1480D"/>
    <w:rsid w:val="00E15541"/>
    <w:rsid w:val="00E15900"/>
    <w:rsid w:val="00E1692D"/>
    <w:rsid w:val="00E17025"/>
    <w:rsid w:val="00E17028"/>
    <w:rsid w:val="00E174EE"/>
    <w:rsid w:val="00E21528"/>
    <w:rsid w:val="00E2272D"/>
    <w:rsid w:val="00E22812"/>
    <w:rsid w:val="00E24896"/>
    <w:rsid w:val="00E24DAE"/>
    <w:rsid w:val="00E261D0"/>
    <w:rsid w:val="00E26601"/>
    <w:rsid w:val="00E274D8"/>
    <w:rsid w:val="00E30286"/>
    <w:rsid w:val="00E31A6A"/>
    <w:rsid w:val="00E3247A"/>
    <w:rsid w:val="00E32A43"/>
    <w:rsid w:val="00E33540"/>
    <w:rsid w:val="00E33863"/>
    <w:rsid w:val="00E33CB7"/>
    <w:rsid w:val="00E35833"/>
    <w:rsid w:val="00E35F69"/>
    <w:rsid w:val="00E3790E"/>
    <w:rsid w:val="00E405B4"/>
    <w:rsid w:val="00E408DD"/>
    <w:rsid w:val="00E40D1B"/>
    <w:rsid w:val="00E42EEE"/>
    <w:rsid w:val="00E42F7B"/>
    <w:rsid w:val="00E4495D"/>
    <w:rsid w:val="00E463F5"/>
    <w:rsid w:val="00E469A2"/>
    <w:rsid w:val="00E47D86"/>
    <w:rsid w:val="00E47EA2"/>
    <w:rsid w:val="00E502DE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236"/>
    <w:rsid w:val="00E62902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7A0"/>
    <w:rsid w:val="00E72EB4"/>
    <w:rsid w:val="00E733EE"/>
    <w:rsid w:val="00E73F35"/>
    <w:rsid w:val="00E744DC"/>
    <w:rsid w:val="00E7466B"/>
    <w:rsid w:val="00E748D8"/>
    <w:rsid w:val="00E75378"/>
    <w:rsid w:val="00E75B74"/>
    <w:rsid w:val="00E80707"/>
    <w:rsid w:val="00E80B60"/>
    <w:rsid w:val="00E81D35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712"/>
    <w:rsid w:val="00E91D22"/>
    <w:rsid w:val="00E92954"/>
    <w:rsid w:val="00E92C2A"/>
    <w:rsid w:val="00E93BC2"/>
    <w:rsid w:val="00E93C7F"/>
    <w:rsid w:val="00E94418"/>
    <w:rsid w:val="00E94773"/>
    <w:rsid w:val="00E96685"/>
    <w:rsid w:val="00EA290A"/>
    <w:rsid w:val="00EA2A33"/>
    <w:rsid w:val="00EA39B8"/>
    <w:rsid w:val="00EA3BBE"/>
    <w:rsid w:val="00EA3BD5"/>
    <w:rsid w:val="00EA3D8C"/>
    <w:rsid w:val="00EA497D"/>
    <w:rsid w:val="00EA49A5"/>
    <w:rsid w:val="00EA4E2D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68C"/>
    <w:rsid w:val="00EB5370"/>
    <w:rsid w:val="00EB6E1E"/>
    <w:rsid w:val="00EC0005"/>
    <w:rsid w:val="00EC08B2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4B9F"/>
    <w:rsid w:val="00EF69F8"/>
    <w:rsid w:val="00F0046A"/>
    <w:rsid w:val="00F009DB"/>
    <w:rsid w:val="00F00B8F"/>
    <w:rsid w:val="00F01A9E"/>
    <w:rsid w:val="00F028C7"/>
    <w:rsid w:val="00F036F5"/>
    <w:rsid w:val="00F03E61"/>
    <w:rsid w:val="00F05D54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401A"/>
    <w:rsid w:val="00F14186"/>
    <w:rsid w:val="00F145D8"/>
    <w:rsid w:val="00F1738E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84C"/>
    <w:rsid w:val="00F36910"/>
    <w:rsid w:val="00F370A4"/>
    <w:rsid w:val="00F37391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4708"/>
    <w:rsid w:val="00F55245"/>
    <w:rsid w:val="00F56038"/>
    <w:rsid w:val="00F56694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86BA7"/>
    <w:rsid w:val="00F9087E"/>
    <w:rsid w:val="00F9155D"/>
    <w:rsid w:val="00F91F32"/>
    <w:rsid w:val="00F91FBE"/>
    <w:rsid w:val="00F92940"/>
    <w:rsid w:val="00F92BFB"/>
    <w:rsid w:val="00F935ED"/>
    <w:rsid w:val="00F937B8"/>
    <w:rsid w:val="00F93C57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B92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FB"/>
    <w:rsid w:val="00FC54D0"/>
    <w:rsid w:val="00FC561F"/>
    <w:rsid w:val="00FC57B2"/>
    <w:rsid w:val="00FC5E8D"/>
    <w:rsid w:val="00FC6BAF"/>
    <w:rsid w:val="00FC76CC"/>
    <w:rsid w:val="00FC7AD8"/>
    <w:rsid w:val="00FD0C13"/>
    <w:rsid w:val="00FD1026"/>
    <w:rsid w:val="00FD17FD"/>
    <w:rsid w:val="00FD1E11"/>
    <w:rsid w:val="00FD2454"/>
    <w:rsid w:val="00FD37F8"/>
    <w:rsid w:val="00FD4431"/>
    <w:rsid w:val="00FD4DB0"/>
    <w:rsid w:val="00FD57F1"/>
    <w:rsid w:val="00FD7096"/>
    <w:rsid w:val="00FD7201"/>
    <w:rsid w:val="00FD7323"/>
    <w:rsid w:val="00FD75C5"/>
    <w:rsid w:val="00FD7895"/>
    <w:rsid w:val="00FD7956"/>
    <w:rsid w:val="00FD7F0B"/>
    <w:rsid w:val="00FE006D"/>
    <w:rsid w:val="00FE1566"/>
    <w:rsid w:val="00FE1A69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E418-FE6F-4792-B7E1-1D34BB4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103</Pages>
  <Words>26324</Words>
  <Characters>150047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104</cp:revision>
  <cp:lastPrinted>2025-02-03T06:16:00Z</cp:lastPrinted>
  <dcterms:created xsi:type="dcterms:W3CDTF">2025-02-07T08:40:00Z</dcterms:created>
  <dcterms:modified xsi:type="dcterms:W3CDTF">2025-03-10T13:30:00Z</dcterms:modified>
</cp:coreProperties>
</file>