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CF" w:rsidRPr="00CF31CF" w:rsidRDefault="00B139E9" w:rsidP="00CF31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F31CF" w:rsidRPr="00CF31CF" w:rsidRDefault="00B139E9" w:rsidP="00CF31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3035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="00CF31CF" w:rsidRPr="00CF31C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F31CF" w:rsidRPr="00CF31CF" w:rsidRDefault="00CF31CF" w:rsidP="00CF31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CF31CF" w:rsidRPr="00CF31CF" w:rsidRDefault="00CF31CF" w:rsidP="00CF31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CF31CF" w:rsidRPr="00CF31CF" w:rsidRDefault="00CF31CF" w:rsidP="00CF31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 xml:space="preserve">  от _____________ №_________             </w:t>
      </w:r>
    </w:p>
    <w:p w:rsidR="00CF31CF" w:rsidRPr="00CF31CF" w:rsidRDefault="00CF31CF" w:rsidP="00CF31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31CF" w:rsidRPr="00CF31CF" w:rsidRDefault="00CF31CF" w:rsidP="00CF31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ИЗМЕНЕНИЯ,</w:t>
      </w:r>
    </w:p>
    <w:p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которые вносятся в Регламент рассмотрения обращений граждан</w:t>
      </w:r>
    </w:p>
    <w:p w:rsidR="00CF31CF" w:rsidRPr="00CF31CF" w:rsidRDefault="00CF31CF" w:rsidP="00CF31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в администрации Раменского муниципального округа</w:t>
      </w:r>
    </w:p>
    <w:p w:rsidR="00CF31CF" w:rsidRPr="00CF31CF" w:rsidRDefault="00CF31CF" w:rsidP="00CF31CF">
      <w:pPr>
        <w:rPr>
          <w:rFonts w:ascii="Times New Roman" w:hAnsi="Times New Roman" w:cs="Times New Roman"/>
          <w:sz w:val="28"/>
          <w:szCs w:val="28"/>
        </w:rPr>
      </w:pP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1.</w:t>
      </w:r>
      <w:r w:rsidR="00754BC7">
        <w:rPr>
          <w:rFonts w:ascii="Times New Roman" w:hAnsi="Times New Roman" w:cs="Times New Roman"/>
          <w:sz w:val="28"/>
          <w:szCs w:val="28"/>
        </w:rPr>
        <w:t> </w:t>
      </w:r>
      <w:r w:rsidRPr="00CF31CF">
        <w:rPr>
          <w:rFonts w:ascii="Times New Roman" w:hAnsi="Times New Roman" w:cs="Times New Roman"/>
          <w:sz w:val="28"/>
          <w:szCs w:val="28"/>
        </w:rPr>
        <w:t xml:space="preserve">Пункт 1.3. раздела «1. Общие положения» изложить в следующей редакции: 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«1.3.</w:t>
      </w:r>
      <w:r w:rsidR="00754BC7">
        <w:rPr>
          <w:rFonts w:ascii="Times New Roman" w:hAnsi="Times New Roman" w:cs="Times New Roman"/>
          <w:sz w:val="28"/>
          <w:szCs w:val="28"/>
        </w:rPr>
        <w:t> </w:t>
      </w:r>
      <w:r w:rsidRPr="00CF31CF">
        <w:rPr>
          <w:rFonts w:ascii="Times New Roman" w:hAnsi="Times New Roman" w:cs="Times New Roman"/>
          <w:sz w:val="28"/>
          <w:szCs w:val="28"/>
        </w:rPr>
        <w:t>Рассмотрение обращений включает рассмотрение обращений в письменной форме или в форме электронного документа, направленного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1CF">
        <w:rPr>
          <w:rFonts w:ascii="Times New Roman" w:hAnsi="Times New Roman" w:cs="Times New Roman"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либо Интернет-портала администрации Раменского муниципального округа Московской области http://www.ramenskoye.ru, обеспечивающих идентификацию и аутентификацию граждан с использованием государственной информационной системы «Единая система идентификации и аутентификации граждан», а также устных обращений граждан, поступивших от граждан в ходе личного приема.».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2.</w:t>
      </w:r>
      <w:r w:rsidR="00754BC7">
        <w:rPr>
          <w:rFonts w:ascii="Times New Roman" w:hAnsi="Times New Roman" w:cs="Times New Roman"/>
          <w:sz w:val="28"/>
          <w:szCs w:val="28"/>
        </w:rPr>
        <w:t> </w:t>
      </w:r>
      <w:r w:rsidRPr="00CF31CF">
        <w:rPr>
          <w:rFonts w:ascii="Times New Roman" w:hAnsi="Times New Roman" w:cs="Times New Roman"/>
          <w:sz w:val="28"/>
          <w:szCs w:val="28"/>
        </w:rPr>
        <w:t>В разделе «7.</w:t>
      </w:r>
      <w:r w:rsidR="00754BC7">
        <w:rPr>
          <w:rFonts w:ascii="Times New Roman" w:hAnsi="Times New Roman" w:cs="Times New Roman"/>
          <w:sz w:val="28"/>
          <w:szCs w:val="28"/>
        </w:rPr>
        <w:t> </w:t>
      </w:r>
      <w:r w:rsidRPr="00CF31CF">
        <w:rPr>
          <w:rFonts w:ascii="Times New Roman" w:hAnsi="Times New Roman" w:cs="Times New Roman"/>
          <w:sz w:val="28"/>
          <w:szCs w:val="28"/>
        </w:rPr>
        <w:t>Прием и первичная обработка письменных обращений» наименование изложить в следующей редакции: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«7.</w:t>
      </w:r>
      <w:r w:rsidR="00754BC7">
        <w:rPr>
          <w:rFonts w:ascii="Times New Roman" w:hAnsi="Times New Roman" w:cs="Times New Roman"/>
          <w:sz w:val="28"/>
          <w:szCs w:val="28"/>
        </w:rPr>
        <w:t> </w:t>
      </w:r>
      <w:r w:rsidRPr="00CF31CF">
        <w:rPr>
          <w:rFonts w:ascii="Times New Roman" w:hAnsi="Times New Roman" w:cs="Times New Roman"/>
          <w:sz w:val="28"/>
          <w:szCs w:val="28"/>
        </w:rPr>
        <w:t>Прием и первичная обработка письменных обращений и обращений в форме электронного документа»;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в пункт 7.2. добавить абзац второй и изложить в следующей редакции: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 xml:space="preserve">«Для направления обращений с использованием интернет-портала администрации Раменского муниципального округа Московской области граждане в обязательном порядке проходят предварительную авторизацию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использованием Единой системы </w:t>
      </w:r>
      <w:r w:rsidRPr="00CF31CF">
        <w:rPr>
          <w:rFonts w:ascii="Times New Roman" w:hAnsi="Times New Roman" w:cs="Times New Roman"/>
          <w:sz w:val="28"/>
          <w:szCs w:val="28"/>
        </w:rPr>
        <w:t>идентификации и аутентификации.».</w:t>
      </w:r>
    </w:p>
    <w:p w:rsidR="00CF31CF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3. Пункт 13.3. раздела «13. Оформление ответов на обращения» изложить в следующей редакции:</w:t>
      </w:r>
    </w:p>
    <w:p w:rsidR="00365ADE" w:rsidRPr="00CF31CF" w:rsidRDefault="00CF31CF" w:rsidP="00CF31CF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1CF">
        <w:rPr>
          <w:rFonts w:ascii="Times New Roman" w:hAnsi="Times New Roman" w:cs="Times New Roman"/>
          <w:sz w:val="28"/>
          <w:szCs w:val="28"/>
        </w:rPr>
        <w:t>«13.3. Ответ на обращение, поступившее в форме электронного документа, направляется в форме электронного документа исполнителем по адресу электронной почты, указанному в обращении, либо по адресу (уникальному идентификатору) личного кабинета на Едином портале при использовании Единого портала. Ответ на обращение, поступившее в письменной форме, направляется исполнителем на почтовый адрес, указанный в письменном обращении.».</w:t>
      </w:r>
    </w:p>
    <w:sectPr w:rsidR="00365ADE" w:rsidRPr="00CF3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C1E"/>
    <w:rsid w:val="00120C1E"/>
    <w:rsid w:val="00365ADE"/>
    <w:rsid w:val="00754BC7"/>
    <w:rsid w:val="00B139E9"/>
    <w:rsid w:val="00B30359"/>
    <w:rsid w:val="00C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4871"/>
  <w15:chartTrackingRefBased/>
  <w15:docId w15:val="{C7426E40-63C3-4FDD-B04B-1377B211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ПК2</cp:lastModifiedBy>
  <cp:revision>4</cp:revision>
  <dcterms:created xsi:type="dcterms:W3CDTF">2025-03-21T08:02:00Z</dcterms:created>
  <dcterms:modified xsi:type="dcterms:W3CDTF">2025-03-27T06:21:00Z</dcterms:modified>
</cp:coreProperties>
</file>