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DDA" w:rsidRPr="006A4DDA" w:rsidRDefault="006A4DDA" w:rsidP="006A4DDA">
      <w:pPr>
        <w:spacing w:line="360" w:lineRule="auto"/>
        <w:ind w:left="-284" w:firstLine="0"/>
        <w:jc w:val="center"/>
        <w:rPr>
          <w:b/>
          <w:bCs/>
          <w:sz w:val="24"/>
          <w:szCs w:val="24"/>
        </w:rPr>
      </w:pPr>
      <w:r w:rsidRPr="006A4DDA">
        <w:rPr>
          <w:b/>
          <w:bCs/>
          <w:sz w:val="24"/>
          <w:szCs w:val="24"/>
        </w:rPr>
        <w:t xml:space="preserve">Выписка из </w:t>
      </w:r>
      <w:r w:rsidRPr="006A4DDA">
        <w:rPr>
          <w:b/>
          <w:bCs/>
          <w:sz w:val="24"/>
          <w:szCs w:val="24"/>
        </w:rPr>
        <w:t>А</w:t>
      </w:r>
      <w:r w:rsidRPr="006A4DDA">
        <w:rPr>
          <w:b/>
          <w:bCs/>
          <w:sz w:val="24"/>
          <w:szCs w:val="24"/>
        </w:rPr>
        <w:t>кта</w:t>
      </w:r>
      <w:r w:rsidRPr="006A4DDA">
        <w:rPr>
          <w:b/>
          <w:bCs/>
          <w:sz w:val="24"/>
          <w:szCs w:val="24"/>
        </w:rPr>
        <w:t xml:space="preserve"> № 10</w:t>
      </w:r>
      <w:r w:rsidR="00493C83">
        <w:rPr>
          <w:b/>
          <w:bCs/>
          <w:sz w:val="24"/>
          <w:szCs w:val="24"/>
        </w:rPr>
        <w:t xml:space="preserve"> от «19» июля 2021 года</w:t>
      </w:r>
    </w:p>
    <w:p w:rsidR="006A4DDA" w:rsidRPr="006A4DDA" w:rsidRDefault="006A4DDA" w:rsidP="006A4DDA">
      <w:pPr>
        <w:spacing w:line="360" w:lineRule="auto"/>
        <w:ind w:left="-284" w:firstLine="0"/>
        <w:jc w:val="center"/>
        <w:rPr>
          <w:b/>
          <w:bCs/>
          <w:color w:val="000000"/>
          <w:sz w:val="24"/>
          <w:szCs w:val="24"/>
        </w:rPr>
      </w:pPr>
      <w:r w:rsidRPr="006A4DDA">
        <w:rPr>
          <w:b/>
          <w:bCs/>
          <w:sz w:val="24"/>
          <w:szCs w:val="24"/>
        </w:rPr>
        <w:t>плановой камеральной проверки</w:t>
      </w:r>
    </w:p>
    <w:p w:rsidR="006A4DDA" w:rsidRPr="006A4DDA" w:rsidRDefault="006A4DDA" w:rsidP="006A4DDA">
      <w:pPr>
        <w:spacing w:line="360" w:lineRule="auto"/>
        <w:ind w:left="-284" w:firstLine="0"/>
        <w:jc w:val="center"/>
        <w:rPr>
          <w:b/>
          <w:bCs/>
          <w:color w:val="000000"/>
          <w:sz w:val="24"/>
          <w:szCs w:val="24"/>
        </w:rPr>
      </w:pPr>
      <w:r w:rsidRPr="006A4DDA">
        <w:rPr>
          <w:b/>
          <w:bCs/>
          <w:color w:val="000000"/>
          <w:sz w:val="24"/>
          <w:szCs w:val="24"/>
        </w:rPr>
        <w:t>Муниципального учреждения культуры Дом культуры «Лель»</w:t>
      </w:r>
    </w:p>
    <w:p w:rsidR="006A4DDA" w:rsidRPr="006A4DDA" w:rsidRDefault="006A4DDA" w:rsidP="006A4DDA">
      <w:pPr>
        <w:spacing w:line="360" w:lineRule="auto"/>
        <w:ind w:left="-284" w:firstLine="0"/>
        <w:jc w:val="center"/>
        <w:rPr>
          <w:b/>
          <w:bCs/>
          <w:color w:val="000000"/>
          <w:sz w:val="24"/>
          <w:szCs w:val="24"/>
        </w:rPr>
      </w:pPr>
      <w:r w:rsidRPr="006A4DDA">
        <w:rPr>
          <w:b/>
          <w:bCs/>
          <w:color w:val="000000"/>
          <w:sz w:val="24"/>
          <w:szCs w:val="24"/>
        </w:rPr>
        <w:t xml:space="preserve"> (МУК ДК «Лель»)</w:t>
      </w:r>
    </w:p>
    <w:p w:rsidR="006A4DDA" w:rsidRPr="00641FD6" w:rsidRDefault="006A4DDA" w:rsidP="006A4DDA">
      <w:pPr>
        <w:spacing w:line="360" w:lineRule="auto"/>
        <w:ind w:left="-284" w:firstLine="0"/>
        <w:jc w:val="center"/>
        <w:rPr>
          <w:b/>
          <w:sz w:val="24"/>
          <w:szCs w:val="24"/>
        </w:rPr>
      </w:pPr>
    </w:p>
    <w:p w:rsidR="006A4DDA" w:rsidRPr="00641FD6" w:rsidRDefault="006A4DDA" w:rsidP="006A4DDA">
      <w:pPr>
        <w:pStyle w:val="a3"/>
        <w:tabs>
          <w:tab w:val="left" w:pos="0"/>
        </w:tabs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641FD6">
        <w:rPr>
          <w:sz w:val="24"/>
          <w:szCs w:val="24"/>
        </w:rPr>
        <w:t xml:space="preserve">Контрольное мероприятие проведено на основании Распоряжения администрации Раменского городского округа от 25.12.2020 № 440 - р «Об утверждении Плана проведения Отделом контроля администрации Раменского городского округа Московской области </w:t>
      </w:r>
      <w:r w:rsidRPr="00641FD6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641FD6">
        <w:rPr>
          <w:sz w:val="24"/>
          <w:szCs w:val="24"/>
        </w:rPr>
        <w:t>в сфере бюджетных правоотношений и контролю в сфере закупок товаров, работ, услуг для обеспечения муниципальных нужд Раменского городского округа на 2021 год» и на основании Распоряжения администрации Раменского городского округа от 02.06.2021 № 166-р «О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Муниципальном учреждении культуры  Дом культуры «Лель».</w:t>
      </w:r>
    </w:p>
    <w:p w:rsidR="006A4DDA" w:rsidRPr="00641FD6" w:rsidRDefault="006A4DDA" w:rsidP="006A4DDA">
      <w:pPr>
        <w:pStyle w:val="a3"/>
        <w:tabs>
          <w:tab w:val="left" w:pos="0"/>
        </w:tabs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641FD6">
        <w:rPr>
          <w:b/>
          <w:sz w:val="24"/>
          <w:szCs w:val="24"/>
        </w:rPr>
        <w:t>Тема контрольного мероприятия:</w:t>
      </w:r>
      <w:r w:rsidRPr="00641FD6">
        <w:rPr>
          <w:sz w:val="24"/>
          <w:szCs w:val="24"/>
        </w:rPr>
        <w:t xml:space="preserve"> «Проверка финансово – хозяйственной деятельности.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нужд».</w:t>
      </w:r>
    </w:p>
    <w:p w:rsidR="006A4DDA" w:rsidRPr="00641FD6" w:rsidRDefault="006A4DDA" w:rsidP="006A4DDA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641FD6">
        <w:rPr>
          <w:b/>
          <w:sz w:val="24"/>
          <w:szCs w:val="24"/>
        </w:rPr>
        <w:t>Проверяемый период:</w:t>
      </w:r>
      <w:r w:rsidRPr="00641FD6">
        <w:rPr>
          <w:sz w:val="24"/>
          <w:szCs w:val="24"/>
        </w:rPr>
        <w:t xml:space="preserve"> с 01.01.2020 по 31.12.2020.</w:t>
      </w:r>
    </w:p>
    <w:p w:rsidR="006A4DDA" w:rsidRPr="00641FD6" w:rsidRDefault="006A4DDA" w:rsidP="006A4DDA">
      <w:pPr>
        <w:pStyle w:val="a3"/>
        <w:tabs>
          <w:tab w:val="left" w:pos="0"/>
        </w:tabs>
        <w:spacing w:after="0" w:line="360" w:lineRule="auto"/>
        <w:ind w:left="-284"/>
        <w:rPr>
          <w:b/>
          <w:sz w:val="24"/>
          <w:szCs w:val="24"/>
        </w:rPr>
      </w:pPr>
      <w:r w:rsidRPr="00641FD6">
        <w:rPr>
          <w:b/>
          <w:sz w:val="24"/>
          <w:szCs w:val="24"/>
        </w:rPr>
        <w:t>Контрольное мероприятие проведено проверочной группой:</w:t>
      </w:r>
    </w:p>
    <w:p w:rsidR="006A4DDA" w:rsidRPr="00641FD6" w:rsidRDefault="006A4DDA" w:rsidP="006A4DDA">
      <w:pPr>
        <w:pStyle w:val="a3"/>
        <w:tabs>
          <w:tab w:val="left" w:pos="0"/>
          <w:tab w:val="left" w:pos="567"/>
        </w:tabs>
        <w:spacing w:after="0" w:line="360" w:lineRule="auto"/>
        <w:ind w:firstLine="0"/>
        <w:rPr>
          <w:rFonts w:eastAsia="Calibri"/>
          <w:sz w:val="24"/>
          <w:szCs w:val="24"/>
          <w:lang w:eastAsia="en-US"/>
        </w:rPr>
      </w:pPr>
      <w:r w:rsidRPr="00641FD6">
        <w:rPr>
          <w:rFonts w:eastAsia="Calibri"/>
          <w:sz w:val="24"/>
          <w:szCs w:val="24"/>
          <w:lang w:eastAsia="en-US"/>
        </w:rPr>
        <w:tab/>
        <w:t>начальник Отдела контроля администрации Раменского городского округа             Ширенин Д.Ю. – руководитель проверочной группы;</w:t>
      </w:r>
    </w:p>
    <w:p w:rsidR="006A4DDA" w:rsidRPr="00641FD6" w:rsidRDefault="006A4DDA" w:rsidP="006A4DDA">
      <w:pPr>
        <w:tabs>
          <w:tab w:val="left" w:pos="0"/>
          <w:tab w:val="left" w:pos="567"/>
          <w:tab w:val="left" w:pos="709"/>
        </w:tabs>
        <w:spacing w:line="360" w:lineRule="auto"/>
        <w:ind w:firstLine="0"/>
        <w:rPr>
          <w:rFonts w:eastAsia="Calibri"/>
          <w:sz w:val="24"/>
          <w:szCs w:val="24"/>
        </w:rPr>
      </w:pPr>
      <w:r w:rsidRPr="00641FD6">
        <w:rPr>
          <w:rFonts w:eastAsia="Calibri"/>
          <w:sz w:val="24"/>
          <w:szCs w:val="24"/>
        </w:rPr>
        <w:tab/>
        <w:t xml:space="preserve">заместитель начальника Отдела контроля администрации Раменского городского </w:t>
      </w:r>
      <w:proofErr w:type="gramStart"/>
      <w:r w:rsidRPr="00641FD6">
        <w:rPr>
          <w:rFonts w:eastAsia="Calibri"/>
          <w:sz w:val="24"/>
          <w:szCs w:val="24"/>
        </w:rPr>
        <w:t>округа  Громова</w:t>
      </w:r>
      <w:proofErr w:type="gramEnd"/>
      <w:r w:rsidRPr="00641FD6">
        <w:rPr>
          <w:rFonts w:eastAsia="Calibri"/>
          <w:sz w:val="24"/>
          <w:szCs w:val="24"/>
        </w:rPr>
        <w:t xml:space="preserve"> С.А.;</w:t>
      </w:r>
    </w:p>
    <w:p w:rsidR="006A4DDA" w:rsidRPr="00641FD6" w:rsidRDefault="006A4DDA" w:rsidP="006A4DDA">
      <w:pPr>
        <w:pStyle w:val="a3"/>
        <w:tabs>
          <w:tab w:val="left" w:pos="0"/>
          <w:tab w:val="left" w:pos="567"/>
        </w:tabs>
        <w:spacing w:after="0" w:line="360" w:lineRule="auto"/>
        <w:ind w:firstLine="0"/>
        <w:rPr>
          <w:rFonts w:eastAsia="Calibri"/>
          <w:sz w:val="24"/>
          <w:szCs w:val="24"/>
        </w:rPr>
      </w:pPr>
      <w:r w:rsidRPr="00641FD6">
        <w:rPr>
          <w:rFonts w:eastAsia="Calibri"/>
          <w:sz w:val="24"/>
          <w:szCs w:val="24"/>
        </w:rPr>
        <w:tab/>
        <w:t>главный эксперт Отдела контроля администрации Раменского городского округа          Петрова О.А.;</w:t>
      </w:r>
    </w:p>
    <w:p w:rsidR="006A4DDA" w:rsidRPr="00641FD6" w:rsidRDefault="006A4DDA" w:rsidP="006A4DDA">
      <w:pPr>
        <w:pStyle w:val="a3"/>
        <w:tabs>
          <w:tab w:val="left" w:pos="0"/>
          <w:tab w:val="left" w:pos="567"/>
          <w:tab w:val="left" w:pos="709"/>
          <w:tab w:val="left" w:pos="1276"/>
        </w:tabs>
        <w:spacing w:after="0" w:line="360" w:lineRule="auto"/>
        <w:ind w:firstLine="0"/>
        <w:rPr>
          <w:rFonts w:eastAsia="Calibri"/>
          <w:sz w:val="24"/>
          <w:szCs w:val="24"/>
        </w:rPr>
      </w:pPr>
      <w:r w:rsidRPr="00641FD6">
        <w:rPr>
          <w:rFonts w:eastAsia="Calibri"/>
          <w:sz w:val="24"/>
          <w:szCs w:val="24"/>
        </w:rPr>
        <w:tab/>
        <w:t>главный эксперт Отдела контроля администрации Раменского городского округа Намитова Н.Н.</w:t>
      </w:r>
    </w:p>
    <w:p w:rsidR="006A4DDA" w:rsidRPr="00641FD6" w:rsidRDefault="006A4DDA" w:rsidP="006A4DDA">
      <w:pPr>
        <w:pStyle w:val="a3"/>
        <w:tabs>
          <w:tab w:val="left" w:pos="0"/>
          <w:tab w:val="left" w:pos="567"/>
          <w:tab w:val="left" w:pos="709"/>
          <w:tab w:val="left" w:pos="1276"/>
        </w:tabs>
        <w:spacing w:after="0" w:line="360" w:lineRule="auto"/>
        <w:ind w:firstLine="0"/>
        <w:rPr>
          <w:rFonts w:eastAsia="Calibri"/>
          <w:sz w:val="24"/>
          <w:szCs w:val="24"/>
        </w:rPr>
      </w:pPr>
      <w:r w:rsidRPr="00641FD6">
        <w:rPr>
          <w:rFonts w:eastAsia="Calibri"/>
          <w:sz w:val="24"/>
          <w:szCs w:val="24"/>
        </w:rPr>
        <w:tab/>
        <w:t xml:space="preserve">Срок проведения контрольного мероприятия составил 20 рабочих дней </w:t>
      </w:r>
      <w:proofErr w:type="gramStart"/>
      <w:r w:rsidRPr="00641FD6">
        <w:rPr>
          <w:rFonts w:eastAsia="Calibri"/>
          <w:sz w:val="24"/>
          <w:szCs w:val="24"/>
        </w:rPr>
        <w:t>с  11.06.2021</w:t>
      </w:r>
      <w:proofErr w:type="gramEnd"/>
      <w:r w:rsidRPr="00641FD6">
        <w:rPr>
          <w:rFonts w:eastAsia="Calibri"/>
          <w:sz w:val="24"/>
          <w:szCs w:val="24"/>
        </w:rPr>
        <w:t xml:space="preserve"> по 05.07.2021.</w:t>
      </w:r>
    </w:p>
    <w:p w:rsidR="006A4DDA" w:rsidRPr="00641FD6" w:rsidRDefault="006A4DDA" w:rsidP="006A4DDA">
      <w:pPr>
        <w:pStyle w:val="a3"/>
        <w:tabs>
          <w:tab w:val="left" w:pos="0"/>
          <w:tab w:val="left" w:pos="567"/>
          <w:tab w:val="left" w:pos="709"/>
          <w:tab w:val="left" w:pos="1276"/>
        </w:tabs>
        <w:spacing w:after="0" w:line="360" w:lineRule="auto"/>
        <w:ind w:firstLine="0"/>
        <w:rPr>
          <w:sz w:val="24"/>
          <w:szCs w:val="24"/>
        </w:rPr>
      </w:pPr>
    </w:p>
    <w:p w:rsidR="006A4DDA" w:rsidRPr="00641FD6" w:rsidRDefault="006A4DDA" w:rsidP="006A4DDA">
      <w:pPr>
        <w:pStyle w:val="a3"/>
        <w:tabs>
          <w:tab w:val="left" w:pos="0"/>
          <w:tab w:val="left" w:pos="709"/>
        </w:tabs>
        <w:spacing w:after="0" w:line="360" w:lineRule="auto"/>
        <w:ind w:left="-284" w:firstLine="993"/>
        <w:rPr>
          <w:b/>
          <w:sz w:val="24"/>
          <w:szCs w:val="24"/>
        </w:rPr>
      </w:pPr>
      <w:r w:rsidRPr="00641FD6">
        <w:rPr>
          <w:b/>
          <w:sz w:val="24"/>
          <w:szCs w:val="24"/>
        </w:rPr>
        <w:t>Общие сведения об объекте контроля:</w:t>
      </w:r>
    </w:p>
    <w:p w:rsidR="006A4DDA" w:rsidRPr="00641FD6" w:rsidRDefault="006A4DDA" w:rsidP="006A4DDA">
      <w:pPr>
        <w:spacing w:line="360" w:lineRule="auto"/>
        <w:ind w:firstLine="708"/>
        <w:rPr>
          <w:color w:val="000000"/>
          <w:sz w:val="24"/>
          <w:szCs w:val="24"/>
        </w:rPr>
      </w:pPr>
      <w:r w:rsidRPr="00641FD6">
        <w:rPr>
          <w:sz w:val="24"/>
          <w:szCs w:val="24"/>
        </w:rPr>
        <w:lastRenderedPageBreak/>
        <w:t>Полное наименование объекта контроля:</w:t>
      </w:r>
      <w:r w:rsidRPr="00641FD6">
        <w:rPr>
          <w:b/>
          <w:sz w:val="24"/>
          <w:szCs w:val="24"/>
        </w:rPr>
        <w:t xml:space="preserve"> </w:t>
      </w:r>
      <w:r w:rsidRPr="00641FD6">
        <w:rPr>
          <w:color w:val="000000"/>
          <w:sz w:val="24"/>
          <w:szCs w:val="24"/>
        </w:rPr>
        <w:t>Муниципальное учреждение культуры Дом культуры «Лель» (далее – Учреждение).</w:t>
      </w:r>
    </w:p>
    <w:p w:rsidR="006A4DDA" w:rsidRPr="00641FD6" w:rsidRDefault="006A4DDA" w:rsidP="006A4DDA">
      <w:pPr>
        <w:spacing w:line="360" w:lineRule="auto"/>
        <w:ind w:left="-284" w:firstLine="992"/>
        <w:rPr>
          <w:color w:val="000000"/>
          <w:sz w:val="24"/>
          <w:szCs w:val="24"/>
        </w:rPr>
      </w:pPr>
      <w:r w:rsidRPr="00641FD6">
        <w:rPr>
          <w:color w:val="000000"/>
          <w:sz w:val="24"/>
          <w:szCs w:val="24"/>
        </w:rPr>
        <w:t>Сокращенное наименование: МУК ДК «Лель».</w:t>
      </w:r>
    </w:p>
    <w:p w:rsidR="006A4DDA" w:rsidRPr="00641FD6" w:rsidRDefault="006A4DDA" w:rsidP="006A4DDA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6A4DDA" w:rsidRPr="00641FD6" w:rsidRDefault="006A4DDA" w:rsidP="006A4DDA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Место нахождения: </w:t>
      </w:r>
      <w:proofErr w:type="gramStart"/>
      <w:r w:rsidRPr="00641FD6">
        <w:rPr>
          <w:sz w:val="24"/>
          <w:szCs w:val="24"/>
        </w:rPr>
        <w:t>140170,  Московская</w:t>
      </w:r>
      <w:proofErr w:type="gramEnd"/>
      <w:r w:rsidRPr="00641FD6">
        <w:rPr>
          <w:sz w:val="24"/>
          <w:szCs w:val="24"/>
        </w:rPr>
        <w:t xml:space="preserve"> область, Раменский городской округ, дер. Нестерово.</w:t>
      </w:r>
    </w:p>
    <w:p w:rsidR="006A4DDA" w:rsidRPr="00641FD6" w:rsidRDefault="006A4DDA" w:rsidP="006A4DDA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Юридический адрес: </w:t>
      </w:r>
      <w:proofErr w:type="gramStart"/>
      <w:r w:rsidRPr="00641FD6">
        <w:rPr>
          <w:sz w:val="24"/>
          <w:szCs w:val="24"/>
        </w:rPr>
        <w:t>140170,  Московская</w:t>
      </w:r>
      <w:proofErr w:type="gramEnd"/>
      <w:r w:rsidRPr="00641FD6">
        <w:rPr>
          <w:sz w:val="24"/>
          <w:szCs w:val="24"/>
        </w:rPr>
        <w:t xml:space="preserve"> область, Раменский городской округ, дер. Нестерово.</w:t>
      </w:r>
    </w:p>
    <w:p w:rsidR="006A4DDA" w:rsidRPr="00641FD6" w:rsidRDefault="006A4DDA" w:rsidP="006A4DDA">
      <w:pPr>
        <w:spacing w:line="360" w:lineRule="auto"/>
        <w:ind w:firstLine="710"/>
        <w:rPr>
          <w:sz w:val="24"/>
          <w:szCs w:val="24"/>
        </w:rPr>
      </w:pPr>
      <w:r w:rsidRPr="00641FD6">
        <w:rPr>
          <w:sz w:val="24"/>
          <w:szCs w:val="24"/>
        </w:rPr>
        <w:t xml:space="preserve">Межрайонной ИФНС России № 1 по Московской области выдано Свидетельство серия 50 № </w:t>
      </w:r>
      <w:proofErr w:type="gramStart"/>
      <w:r w:rsidRPr="00641FD6">
        <w:rPr>
          <w:sz w:val="24"/>
          <w:szCs w:val="24"/>
        </w:rPr>
        <w:t>011118878  о</w:t>
      </w:r>
      <w:proofErr w:type="gramEnd"/>
      <w:r w:rsidRPr="00641FD6">
        <w:rPr>
          <w:sz w:val="24"/>
          <w:szCs w:val="24"/>
        </w:rPr>
        <w:t xml:space="preserve"> постановке на учет Российской организации в налоговом органе по месту нахождения на территории Российской Федерации. Учреждению присвоен ИНН 5040088219, КПП 504001001.</w:t>
      </w:r>
    </w:p>
    <w:p w:rsidR="006A4DDA" w:rsidRDefault="006A4DDA" w:rsidP="006A4DDA">
      <w:pPr>
        <w:spacing w:line="360" w:lineRule="auto"/>
        <w:ind w:firstLine="567"/>
        <w:rPr>
          <w:sz w:val="24"/>
          <w:szCs w:val="24"/>
        </w:rPr>
      </w:pPr>
      <w:r w:rsidRPr="00641FD6">
        <w:rPr>
          <w:sz w:val="24"/>
          <w:szCs w:val="24"/>
        </w:rPr>
        <w:t xml:space="preserve">  Учреждение зарегистрировано в Едином государственном реестре юридических лиц за основным государственным регистрационным номером 1085040008030 (копия свидетельства о внесении записи в Единый государственный реестр юридических лиц от 19.12.2008 серия 50 </w:t>
      </w:r>
      <w:r w:rsidR="006A3638">
        <w:rPr>
          <w:sz w:val="24"/>
          <w:szCs w:val="24"/>
        </w:rPr>
        <w:br/>
      </w:r>
      <w:r w:rsidRPr="00641FD6">
        <w:rPr>
          <w:sz w:val="24"/>
          <w:szCs w:val="24"/>
        </w:rPr>
        <w:t xml:space="preserve">№ 010241811).  </w:t>
      </w:r>
    </w:p>
    <w:p w:rsidR="006A4DDA" w:rsidRPr="00641FD6" w:rsidRDefault="006A4DDA" w:rsidP="006A4DDA">
      <w:pPr>
        <w:spacing w:line="360" w:lineRule="auto"/>
        <w:ind w:firstLine="567"/>
        <w:rPr>
          <w:sz w:val="24"/>
          <w:szCs w:val="24"/>
        </w:rPr>
      </w:pPr>
    </w:p>
    <w:p w:rsidR="006A4DDA" w:rsidRPr="00641FD6" w:rsidRDefault="006A4DDA" w:rsidP="006A4DDA">
      <w:pPr>
        <w:autoSpaceDE w:val="0"/>
        <w:autoSpaceDN w:val="0"/>
        <w:adjustRightInd w:val="0"/>
        <w:spacing w:after="240" w:line="360" w:lineRule="auto"/>
        <w:ind w:firstLine="426"/>
        <w:rPr>
          <w:b/>
          <w:sz w:val="24"/>
          <w:szCs w:val="24"/>
        </w:rPr>
      </w:pPr>
      <w:r w:rsidRPr="00641FD6">
        <w:rPr>
          <w:b/>
          <w:sz w:val="24"/>
          <w:szCs w:val="24"/>
        </w:rPr>
        <w:t xml:space="preserve">Информация о результатах контрольного мероприятия: </w:t>
      </w:r>
    </w:p>
    <w:p w:rsidR="006A4DDA" w:rsidRPr="00641FD6" w:rsidRDefault="006A4DDA" w:rsidP="006A4DDA">
      <w:pPr>
        <w:pStyle w:val="a6"/>
        <w:spacing w:after="240" w:line="360" w:lineRule="auto"/>
        <w:ind w:left="-284" w:firstLine="709"/>
        <w:rPr>
          <w:sz w:val="24"/>
          <w:szCs w:val="24"/>
        </w:rPr>
      </w:pPr>
      <w:r w:rsidRPr="00641FD6">
        <w:rPr>
          <w:color w:val="000000"/>
          <w:sz w:val="24"/>
          <w:szCs w:val="24"/>
          <w:lang w:eastAsia="ar-SA"/>
        </w:rPr>
        <w:t xml:space="preserve">В результате проведения проверки в </w:t>
      </w:r>
      <w:r w:rsidRPr="00641FD6">
        <w:rPr>
          <w:rFonts w:eastAsia="Calibri"/>
          <w:sz w:val="24"/>
          <w:szCs w:val="24"/>
        </w:rPr>
        <w:t xml:space="preserve">Муниципальном учреждении культуры Дом культуры «Лель» </w:t>
      </w:r>
      <w:r w:rsidRPr="00641FD6">
        <w:rPr>
          <w:sz w:val="24"/>
          <w:szCs w:val="24"/>
        </w:rPr>
        <w:t>выявлены следующие нарушения:</w:t>
      </w:r>
    </w:p>
    <w:tbl>
      <w:tblPr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7"/>
        <w:gridCol w:w="2024"/>
        <w:gridCol w:w="3118"/>
        <w:gridCol w:w="2410"/>
        <w:gridCol w:w="1559"/>
        <w:gridCol w:w="1134"/>
      </w:tblGrid>
      <w:tr w:rsidR="00144B19" w:rsidRPr="00144B19" w:rsidTr="00144B19">
        <w:trPr>
          <w:trHeight w:val="2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144B19">
              <w:rPr>
                <w:b/>
                <w:sz w:val="24"/>
                <w:szCs w:val="24"/>
              </w:rPr>
              <w:t>№</w:t>
            </w:r>
          </w:p>
          <w:p w:rsidR="006A4DDA" w:rsidRPr="00144B19" w:rsidRDefault="006A4DDA" w:rsidP="00F97175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144B19">
              <w:rPr>
                <w:b/>
                <w:sz w:val="24"/>
                <w:szCs w:val="24"/>
              </w:rPr>
              <w:t xml:space="preserve"> п\п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DDA" w:rsidRPr="00144B19" w:rsidRDefault="006A4DDA" w:rsidP="00F9717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44B19">
              <w:rPr>
                <w:b/>
                <w:sz w:val="24"/>
                <w:szCs w:val="24"/>
              </w:rPr>
              <w:t>Нормы ФЗ/ НПА,</w:t>
            </w:r>
          </w:p>
          <w:p w:rsidR="006A4DDA" w:rsidRPr="00144B19" w:rsidRDefault="006A4DDA" w:rsidP="00F9717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44B19">
              <w:rPr>
                <w:b/>
                <w:sz w:val="24"/>
                <w:szCs w:val="24"/>
              </w:rPr>
              <w:t>требования которых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DDA" w:rsidRPr="00144B19" w:rsidRDefault="006A4DDA" w:rsidP="00F97175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</w:tr>
      <w:tr w:rsidR="00144B19" w:rsidRPr="00144B19" w:rsidTr="00567DB0">
        <w:trPr>
          <w:trHeight w:val="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5B" w:rsidRPr="00144B19" w:rsidRDefault="00990D5B" w:rsidP="00990D5B">
            <w:pPr>
              <w:pStyle w:val="ConsPlusNormal"/>
              <w:ind w:left="328" w:right="-129"/>
            </w:pPr>
          </w:p>
        </w:tc>
        <w:tc>
          <w:tcPr>
            <w:tcW w:w="10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D5B" w:rsidRPr="00144B19" w:rsidRDefault="00990D5B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144B19" w:rsidRPr="00144B19" w:rsidTr="00144B19">
        <w:trPr>
          <w:trHeight w:val="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5"/>
              <w:jc w:val="center"/>
            </w:pPr>
            <w:r w:rsidRPr="00144B19">
              <w:t>Постановление №1043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144B19">
              <w:rPr>
                <w:sz w:val="24"/>
                <w:szCs w:val="24"/>
                <w:bdr w:val="none" w:sz="0" w:space="0" w:color="auto" w:frame="1"/>
              </w:rPr>
              <w:t>Неверное указание показателя, характеризующего объем оказываемой услуги в Муниципальном задании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Комитета</w:t>
            </w:r>
            <w:r w:rsidR="00144B19">
              <w:rPr>
                <w:sz w:val="24"/>
                <w:szCs w:val="24"/>
                <w:lang w:eastAsia="en-US"/>
              </w:rPr>
              <w:t xml:space="preserve"> по культуре итуризму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firstLine="34"/>
              <w:jc w:val="center"/>
              <w:rPr>
                <w:bdr w:val="none" w:sz="0" w:space="0" w:color="auto" w:frame="1"/>
              </w:rPr>
            </w:pPr>
            <w:r w:rsidRPr="00144B19">
              <w:rPr>
                <w:bdr w:val="none" w:sz="0" w:space="0" w:color="auto" w:frame="1"/>
              </w:rPr>
              <w:t>Пункт 23 Постановление №2128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144B19">
              <w:rPr>
                <w:sz w:val="24"/>
                <w:szCs w:val="24"/>
                <w:bdr w:val="none" w:sz="0" w:space="0" w:color="auto" w:frame="1"/>
              </w:rPr>
              <w:t xml:space="preserve">Ошибочное подписание директором Учреждения отчетов о </w:t>
            </w:r>
            <w:proofErr w:type="gramStart"/>
            <w:r w:rsidRPr="00144B19">
              <w:rPr>
                <w:sz w:val="24"/>
                <w:szCs w:val="24"/>
                <w:bdr w:val="none" w:sz="0" w:space="0" w:color="auto" w:frame="1"/>
              </w:rPr>
              <w:t>выполнении  муниципального</w:t>
            </w:r>
            <w:proofErr w:type="gramEnd"/>
            <w:r w:rsidRPr="00144B19">
              <w:rPr>
                <w:sz w:val="24"/>
                <w:szCs w:val="24"/>
                <w:bdr w:val="none" w:sz="0" w:space="0" w:color="auto" w:frame="1"/>
              </w:rPr>
              <w:t xml:space="preserve"> задания в грифе «Утверждаю», вместо председателя Комитета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44B19" w:rsidRPr="00144B19" w:rsidTr="00144B19">
        <w:trPr>
          <w:trHeight w:val="11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144B19">
              <w:rPr>
                <w:bdr w:val="none" w:sz="0" w:space="0" w:color="auto" w:frame="1"/>
              </w:rPr>
              <w:t>Статья 34 Бюджетный кодекс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144B19">
              <w:rPr>
                <w:sz w:val="24"/>
                <w:szCs w:val="24"/>
                <w:bdr w:val="none" w:sz="0" w:space="0" w:color="auto" w:frame="1"/>
              </w:rPr>
              <w:t>Нарушение принципа эффективности использования бюджетных средств (оплата пени)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44B19" w:rsidRPr="00144B19" w:rsidTr="00144B19">
        <w:trPr>
          <w:trHeight w:val="20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144B19">
              <w:rPr>
                <w:bdr w:val="none" w:sz="0" w:space="0" w:color="auto" w:frame="1"/>
              </w:rPr>
              <w:t>Пункт 14 ФСБУ «Концептуальные основы»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144B19">
              <w:rPr>
                <w:sz w:val="24"/>
                <w:szCs w:val="24"/>
                <w:bdr w:val="none" w:sz="0" w:space="0" w:color="auto" w:frame="1"/>
              </w:rPr>
              <w:t>Неразмещение на официальном сайте централизованной бухгалтерии в информационно-телекоммуникационной сети Учетной политики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Должностное лицо </w:t>
            </w:r>
            <w:r w:rsidRPr="00144B19">
              <w:rPr>
                <w:sz w:val="24"/>
                <w:szCs w:val="24"/>
                <w:bdr w:val="none" w:sz="0" w:space="0" w:color="auto" w:frame="1"/>
              </w:rPr>
              <w:t>МУ «Централизованная бухгалтерия»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44B19" w:rsidRPr="00144B19" w:rsidTr="00144B19">
        <w:trPr>
          <w:trHeight w:val="124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34" w:firstLine="3"/>
              <w:jc w:val="center"/>
            </w:pPr>
            <w:r w:rsidRPr="00144B19">
              <w:t>Статья 84.1 Трудовой кодекс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144B19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144B19">
              <w:rPr>
                <w:sz w:val="24"/>
                <w:szCs w:val="24"/>
              </w:rPr>
              <w:t>Указание ошибочной информации в Приказах о прекращении трудового договора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3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34" w:firstLine="3"/>
              <w:jc w:val="center"/>
              <w:rPr>
                <w:rFonts w:eastAsia="Calibri"/>
              </w:rPr>
            </w:pPr>
            <w:r w:rsidRPr="00144B19">
              <w:rPr>
                <w:rFonts w:eastAsia="Calibri"/>
              </w:rPr>
              <w:t xml:space="preserve">Статья 136 </w:t>
            </w:r>
            <w:proofErr w:type="gramStart"/>
            <w:r w:rsidRPr="00144B19">
              <w:rPr>
                <w:rFonts w:eastAsia="Calibri"/>
              </w:rPr>
              <w:t>Трудовой  кодекс</w:t>
            </w:r>
            <w:proofErr w:type="gramEnd"/>
            <w:r w:rsidRPr="00144B19">
              <w:rPr>
                <w:rFonts w:eastAsia="Calibri"/>
              </w:rPr>
              <w:t xml:space="preserve"> РФ </w:t>
            </w:r>
          </w:p>
          <w:p w:rsidR="006A4DDA" w:rsidRPr="00144B19" w:rsidRDefault="006A4DDA" w:rsidP="00F97175">
            <w:pPr>
              <w:pStyle w:val="ConsPlusNormal"/>
              <w:ind w:left="34" w:firstLine="3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9E2004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Нарушение установленного срока выплаты заработной платы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  <w:lang w:eastAsia="en-US"/>
              </w:rPr>
              <w:t>частью 6 статьи 5.27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34" w:firstLine="3"/>
              <w:jc w:val="center"/>
              <w:rPr>
                <w:rFonts w:eastAsia="Calibri"/>
              </w:rPr>
            </w:pPr>
            <w:r w:rsidRPr="00144B19">
              <w:rPr>
                <w:rFonts w:eastAsia="Calibri"/>
              </w:rPr>
              <w:t xml:space="preserve">Статья 136 </w:t>
            </w:r>
            <w:proofErr w:type="gramStart"/>
            <w:r w:rsidRPr="00144B19">
              <w:rPr>
                <w:rFonts w:eastAsia="Calibri"/>
              </w:rPr>
              <w:t>Трудовой  кодекс</w:t>
            </w:r>
            <w:proofErr w:type="gramEnd"/>
            <w:r w:rsidRPr="00144B19">
              <w:rPr>
                <w:rFonts w:eastAsia="Calibri"/>
              </w:rPr>
              <w:t xml:space="preserve"> РФ, </w:t>
            </w:r>
            <w:r w:rsidRPr="00144B19">
              <w:t>пункт 12 Положение об оплате труда</w:t>
            </w:r>
            <w:r w:rsidRPr="00144B19">
              <w:rPr>
                <w:rFonts w:eastAsia="Calibri"/>
              </w:rPr>
              <w:t xml:space="preserve"> </w:t>
            </w:r>
          </w:p>
          <w:p w:rsidR="006A4DDA" w:rsidRPr="00144B19" w:rsidRDefault="006A4DDA" w:rsidP="00F97175">
            <w:pPr>
              <w:pStyle w:val="ConsPlusNormal"/>
              <w:ind w:left="34" w:firstLine="3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Неполная выплата надбавки за стаж работы </w:t>
            </w:r>
          </w:p>
          <w:p w:rsidR="006A4DDA" w:rsidRPr="00144B19" w:rsidRDefault="006A4DDA" w:rsidP="009E2004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  <w:lang w:eastAsia="en-US"/>
              </w:rPr>
              <w:t>частью 6 статьи 5.27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2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34" w:firstLine="3"/>
              <w:jc w:val="center"/>
              <w:rPr>
                <w:rFonts w:eastAsia="Calibri"/>
              </w:rPr>
            </w:pPr>
            <w:r w:rsidRPr="00144B19">
              <w:rPr>
                <w:rFonts w:eastAsia="Calibri"/>
              </w:rPr>
              <w:t xml:space="preserve">Статья 136 </w:t>
            </w:r>
            <w:proofErr w:type="gramStart"/>
            <w:r w:rsidRPr="00144B19">
              <w:rPr>
                <w:rFonts w:eastAsia="Calibri"/>
              </w:rPr>
              <w:t>Трудовой  кодекс</w:t>
            </w:r>
            <w:proofErr w:type="gramEnd"/>
            <w:r w:rsidRPr="00144B19">
              <w:rPr>
                <w:rFonts w:eastAsia="Calibri"/>
              </w:rPr>
              <w:t xml:space="preserve"> РФ </w:t>
            </w:r>
          </w:p>
          <w:p w:rsidR="006A4DDA" w:rsidRPr="00144B19" w:rsidRDefault="006A4DDA" w:rsidP="00F97175">
            <w:pPr>
              <w:pStyle w:val="ConsPlusNormal"/>
              <w:ind w:left="34" w:firstLine="3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Невыплата </w:t>
            </w:r>
            <w:r w:rsidR="009E2004" w:rsidRPr="00144B19">
              <w:rPr>
                <w:sz w:val="24"/>
                <w:szCs w:val="24"/>
                <w:lang w:eastAsia="en-US"/>
              </w:rPr>
              <w:t>сотруднику</w:t>
            </w:r>
            <w:r w:rsidR="009E2004" w:rsidRPr="00144B19">
              <w:rPr>
                <w:sz w:val="24"/>
                <w:szCs w:val="24"/>
                <w:lang w:eastAsia="en-US"/>
              </w:rPr>
              <w:t xml:space="preserve"> </w:t>
            </w:r>
            <w:r w:rsidRPr="00144B19">
              <w:rPr>
                <w:sz w:val="24"/>
                <w:szCs w:val="24"/>
                <w:lang w:eastAsia="en-US"/>
              </w:rPr>
              <w:t>заработной платы за июль 2020</w:t>
            </w:r>
            <w:r w:rsidR="009E2004" w:rsidRPr="00144B19">
              <w:rPr>
                <w:sz w:val="24"/>
                <w:szCs w:val="24"/>
                <w:lang w:eastAsia="en-US"/>
              </w:rPr>
              <w:t xml:space="preserve"> </w:t>
            </w:r>
          </w:p>
          <w:p w:rsidR="006A4DDA" w:rsidRPr="00144B19" w:rsidRDefault="006A4DDA" w:rsidP="009E2004">
            <w:pPr>
              <w:pStyle w:val="a6"/>
              <w:spacing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  <w:lang w:eastAsia="en-US"/>
              </w:rPr>
              <w:t>частью 6 статьи 5.27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Cs/>
              </w:rPr>
            </w:pPr>
            <w:r w:rsidRPr="00144B19">
              <w:rPr>
                <w:bCs/>
              </w:rPr>
              <w:t>Приказ №52н, пункт 12.2</w:t>
            </w:r>
          </w:p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144B19">
              <w:rPr>
                <w:bCs/>
              </w:rPr>
              <w:t>Учетная политика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r w:rsidRPr="00144B19">
              <w:rPr>
                <w:bCs/>
                <w:sz w:val="24"/>
                <w:szCs w:val="24"/>
                <w:lang w:eastAsia="en-US"/>
              </w:rPr>
              <w:t xml:space="preserve">Неверное заполнение данных </w:t>
            </w:r>
            <w:bookmarkStart w:id="0" w:name="_GoBack"/>
            <w:bookmarkEnd w:id="0"/>
            <w:r w:rsidRPr="00144B19">
              <w:rPr>
                <w:bCs/>
                <w:sz w:val="24"/>
                <w:szCs w:val="24"/>
                <w:lang w:eastAsia="en-US"/>
              </w:rPr>
              <w:t xml:space="preserve">в табелях учета рабочего времени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</w:rPr>
              <w:t>частью 1 статьи 5.27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Cs/>
              </w:rPr>
            </w:pPr>
            <w:r w:rsidRPr="00144B19">
              <w:rPr>
                <w:bCs/>
              </w:rPr>
              <w:t>Статья 57 Трудовой кодекс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44B19">
              <w:rPr>
                <w:bCs/>
                <w:sz w:val="24"/>
                <w:szCs w:val="24"/>
                <w:lang w:eastAsia="en-US"/>
              </w:rPr>
              <w:t xml:space="preserve">Несоответствие данных в трудовых договорах сотрудников о режиме труда и отдыха с данными, указанными в табелях учета рабочего времени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</w:rPr>
              <w:t>частью 1 статьи 5.27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144B19" w:rsidRPr="00144B19" w:rsidTr="00144B19">
        <w:trPr>
          <w:trHeight w:val="22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6A4DDA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ConsPlusNormal"/>
              <w:ind w:left="34" w:firstLine="3"/>
              <w:jc w:val="center"/>
            </w:pPr>
            <w:r w:rsidRPr="00144B19">
              <w:t xml:space="preserve">Часть 3.3 </w:t>
            </w:r>
          </w:p>
          <w:p w:rsidR="006A4DDA" w:rsidRPr="00144B19" w:rsidRDefault="006A4DDA" w:rsidP="00F97175">
            <w:pPr>
              <w:pStyle w:val="ConsPlusNormal"/>
              <w:ind w:left="-108" w:firstLine="108"/>
              <w:jc w:val="center"/>
              <w:rPr>
                <w:bdr w:val="none" w:sz="0" w:space="0" w:color="auto" w:frame="1"/>
              </w:rPr>
            </w:pPr>
            <w:r w:rsidRPr="00144B19">
              <w:t xml:space="preserve">статья 32 ФЗ №7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  <w:u w:val="single"/>
              </w:rPr>
            </w:pPr>
            <w:r w:rsidRPr="00144B19">
              <w:rPr>
                <w:sz w:val="24"/>
                <w:szCs w:val="24"/>
              </w:rPr>
              <w:t xml:space="preserve">Размещение не в полном объеме информации на официальном сайте для размещения информации государственных (муниципальных) учреждениях </w:t>
            </w:r>
            <w:hyperlink r:id="rId5" w:history="1">
              <w:r w:rsidRPr="00144B19">
                <w:rPr>
                  <w:rStyle w:val="a5"/>
                  <w:color w:val="auto"/>
                  <w:sz w:val="24"/>
                  <w:szCs w:val="24"/>
                </w:rPr>
                <w:t>www.bus.gov.ru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</w:rPr>
              <w:t>частью 2 статьи 13.27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DA" w:rsidRPr="00144B19" w:rsidRDefault="006A4DDA" w:rsidP="00F97175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2</w:t>
            </w:r>
          </w:p>
          <w:p w:rsidR="006A4DDA" w:rsidRPr="00144B19" w:rsidRDefault="006A4DDA" w:rsidP="00F97175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(наруше</w:t>
            </w:r>
          </w:p>
          <w:p w:rsidR="006A4DDA" w:rsidRPr="00144B19" w:rsidRDefault="006A4DDA" w:rsidP="00F97175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ния</w:t>
            </w:r>
            <w:r w:rsidRPr="00144B19">
              <w:rPr>
                <w:i/>
                <w:sz w:val="24"/>
                <w:szCs w:val="24"/>
                <w:lang w:eastAsia="en-US"/>
              </w:rPr>
              <w:br/>
              <w:t xml:space="preserve"> с истек</w:t>
            </w:r>
          </w:p>
          <w:p w:rsidR="006A4DDA" w:rsidRPr="00144B19" w:rsidRDefault="006A4DDA" w:rsidP="00F97175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шим сроком давнос</w:t>
            </w:r>
          </w:p>
          <w:p w:rsidR="006A4DDA" w:rsidRPr="00144B19" w:rsidRDefault="006A4DDA" w:rsidP="00144B19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ти)</w:t>
            </w:r>
          </w:p>
        </w:tc>
      </w:tr>
      <w:tr w:rsidR="00144B19" w:rsidRPr="00144B19" w:rsidTr="00843FCD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ind w:left="328" w:right="-129"/>
              <w:rPr>
                <w:bdr w:val="none" w:sz="0" w:space="0" w:color="auto" w:frame="1"/>
              </w:rPr>
            </w:pPr>
          </w:p>
        </w:tc>
        <w:tc>
          <w:tcPr>
            <w:tcW w:w="10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19" w:rsidRDefault="00144B19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E2004" w:rsidRPr="00144B19" w:rsidRDefault="009E2004" w:rsidP="00F97175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 xml:space="preserve">Нарушения </w:t>
            </w:r>
            <w:r w:rsidR="00990D5B" w:rsidRPr="00144B19">
              <w:rPr>
                <w:b/>
                <w:sz w:val="24"/>
                <w:szCs w:val="24"/>
                <w:lang w:eastAsia="en-US"/>
              </w:rPr>
              <w:t xml:space="preserve">в сфере закупок (часть 8 статьи 99 </w:t>
            </w:r>
            <w:r w:rsidR="00990D5B" w:rsidRPr="00144B19">
              <w:rPr>
                <w:b/>
                <w:sz w:val="24"/>
                <w:szCs w:val="24"/>
              </w:rPr>
              <w:t>Федеральн</w:t>
            </w:r>
            <w:r w:rsidR="00144B19" w:rsidRPr="00144B19">
              <w:rPr>
                <w:b/>
                <w:sz w:val="24"/>
                <w:szCs w:val="24"/>
              </w:rPr>
              <w:t>ый</w:t>
            </w:r>
            <w:r w:rsidR="00990D5B" w:rsidRPr="00144B19">
              <w:rPr>
                <w:b/>
                <w:sz w:val="24"/>
                <w:szCs w:val="24"/>
              </w:rPr>
              <w:t xml:space="preserve"> закон № 44-ФЗ</w:t>
            </w:r>
            <w:r w:rsidR="00990D5B" w:rsidRPr="00144B19">
              <w:rPr>
                <w:b/>
                <w:sz w:val="24"/>
                <w:szCs w:val="24"/>
              </w:rPr>
              <w:t>)</w:t>
            </w: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ind w:left="34" w:firstLine="3"/>
              <w:jc w:val="center"/>
            </w:pPr>
            <w:r w:rsidRPr="00144B19">
              <w:t>Пункт 2 статья 72 Бюджетный кодекс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144B19">
              <w:rPr>
                <w:sz w:val="24"/>
                <w:szCs w:val="24"/>
                <w:lang w:eastAsia="en-US"/>
              </w:rPr>
              <w:t xml:space="preserve">Заключение контракта с единственным поставщиком (подрядчиком, исполнителем) до </w:t>
            </w:r>
            <w:r w:rsidRPr="00144B19">
              <w:rPr>
                <w:sz w:val="24"/>
                <w:szCs w:val="24"/>
              </w:rPr>
              <w:t>размещения в ЕИС плана-графика закупок товаров, работ, услуг на 2020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 xml:space="preserve">4 </w:t>
            </w:r>
          </w:p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44B19">
              <w:rPr>
                <w:rFonts w:eastAsia="Calibri"/>
                <w:sz w:val="24"/>
                <w:szCs w:val="24"/>
              </w:rPr>
              <w:t>Пункт 1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44B19">
              <w:rPr>
                <w:rFonts w:eastAsia="Calibri"/>
                <w:sz w:val="24"/>
                <w:szCs w:val="24"/>
              </w:rPr>
              <w:t>статья 451</w:t>
            </w:r>
          </w:p>
          <w:p w:rsidR="009E2004" w:rsidRPr="00144B19" w:rsidRDefault="009E2004" w:rsidP="009E2004">
            <w:pPr>
              <w:pStyle w:val="ConsPlusNormal"/>
              <w:ind w:left="34" w:firstLine="3"/>
              <w:jc w:val="center"/>
            </w:pPr>
            <w:r w:rsidRPr="00144B19">
              <w:rPr>
                <w:rFonts w:eastAsia="Calibri"/>
              </w:rPr>
              <w:t>Гражданский кодекс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44B19">
              <w:rPr>
                <w:sz w:val="24"/>
                <w:szCs w:val="24"/>
                <w:lang w:eastAsia="ar-SA"/>
              </w:rPr>
              <w:t>Отсутствие соглашения</w:t>
            </w:r>
            <w:r w:rsidRPr="00144B19">
              <w:rPr>
                <w:sz w:val="24"/>
                <w:szCs w:val="24"/>
                <w:lang w:eastAsia="ar-SA"/>
              </w:rPr>
              <w:br/>
              <w:t>о расторжении контракта / договора при оплате на сумму, меньшую цены контракта / договора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 xml:space="preserve">3 </w:t>
            </w:r>
          </w:p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ind w:left="34" w:firstLine="3"/>
              <w:jc w:val="center"/>
            </w:pPr>
            <w:r w:rsidRPr="00144B19">
              <w:t>Пункт 13</w:t>
            </w:r>
            <w:r w:rsidRPr="00144B19">
              <w:rPr>
                <w:spacing w:val="2"/>
              </w:rPr>
              <w:t xml:space="preserve">.6 Постановление </w:t>
            </w:r>
            <w:r w:rsidRPr="00144B19">
              <w:rPr>
                <w:spacing w:val="2"/>
              </w:rPr>
              <w:br/>
              <w:t>№ 1184/57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6"/>
              <w:spacing w:line="240" w:lineRule="auto"/>
              <w:ind w:left="34" w:firstLine="0"/>
              <w:jc w:val="center"/>
              <w:rPr>
                <w:spacing w:val="2"/>
                <w:sz w:val="24"/>
                <w:szCs w:val="24"/>
              </w:rPr>
            </w:pPr>
            <w:r w:rsidRPr="00144B19">
              <w:rPr>
                <w:rFonts w:eastAsia="Arial Unicode MS"/>
                <w:iCs/>
                <w:sz w:val="24"/>
                <w:szCs w:val="24"/>
              </w:rPr>
              <w:t xml:space="preserve">Исполнение </w:t>
            </w:r>
            <w:r w:rsidRPr="00144B19">
              <w:rPr>
                <w:sz w:val="24"/>
                <w:szCs w:val="24"/>
                <w:lang w:eastAsia="en-US"/>
              </w:rPr>
              <w:t xml:space="preserve">контрактов с единственным поставщиком (подрядчиком, исполнителем) </w:t>
            </w:r>
            <w:r w:rsidRPr="00144B19">
              <w:rPr>
                <w:sz w:val="24"/>
                <w:szCs w:val="24"/>
              </w:rPr>
              <w:t xml:space="preserve">без использования </w:t>
            </w:r>
            <w:r w:rsidRPr="00144B19">
              <w:rPr>
                <w:spacing w:val="2"/>
                <w:sz w:val="24"/>
                <w:szCs w:val="24"/>
              </w:rPr>
              <w:t>ПИК ЕАСУЗ</w:t>
            </w:r>
          </w:p>
          <w:p w:rsidR="009E2004" w:rsidRPr="00144B19" w:rsidRDefault="009E2004" w:rsidP="009E2004">
            <w:pPr>
              <w:pStyle w:val="a6"/>
              <w:spacing w:line="240" w:lineRule="auto"/>
              <w:ind w:left="34" w:firstLine="0"/>
              <w:jc w:val="center"/>
              <w:rPr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spacing w:after="0"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3</w:t>
            </w:r>
          </w:p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44B19" w:rsidRPr="00144B19" w:rsidTr="00144B19">
        <w:trPr>
          <w:trHeight w:val="2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numPr>
                <w:ilvl w:val="0"/>
                <w:numId w:val="1"/>
              </w:numPr>
              <w:ind w:right="-129"/>
              <w:rPr>
                <w:bdr w:val="none" w:sz="0" w:space="0" w:color="auto" w:frame="1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ConsPlusNormal"/>
              <w:ind w:left="34" w:firstLine="3"/>
              <w:jc w:val="center"/>
            </w:pPr>
            <w:r w:rsidRPr="00144B19">
              <w:rPr>
                <w:bdr w:val="none" w:sz="0" w:space="0" w:color="auto" w:frame="1"/>
              </w:rPr>
              <w:t xml:space="preserve">Пункт 1 статья 781 ГК РФ, условия контракта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144B19">
              <w:rPr>
                <w:sz w:val="24"/>
                <w:szCs w:val="24"/>
              </w:rPr>
              <w:t>Нарушение срока оплаты оказанных услуг, установленного контрактом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144B19">
              <w:rPr>
                <w:b/>
                <w:sz w:val="24"/>
                <w:szCs w:val="24"/>
              </w:rPr>
              <w:t>частью 1 статьи 7.32.5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6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 xml:space="preserve"> (из них 2 наруше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ния</w:t>
            </w:r>
            <w:r w:rsidRPr="00144B19">
              <w:rPr>
                <w:i/>
                <w:sz w:val="24"/>
                <w:szCs w:val="24"/>
                <w:lang w:eastAsia="en-US"/>
              </w:rPr>
              <w:br/>
              <w:t xml:space="preserve"> с истек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шим сроком давнос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>ти</w:t>
            </w:r>
            <w:r w:rsidRPr="00144B19">
              <w:rPr>
                <w:rFonts w:eastAsia="Calibri"/>
                <w:i/>
                <w:sz w:val="24"/>
                <w:szCs w:val="24"/>
              </w:rPr>
              <w:t>)</w:t>
            </w:r>
          </w:p>
          <w:p w:rsidR="009E2004" w:rsidRPr="00144B19" w:rsidRDefault="009E2004" w:rsidP="009E200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44B19" w:rsidRPr="00144B19" w:rsidTr="009E2004">
        <w:trPr>
          <w:trHeight w:val="98"/>
        </w:trPr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37</w:t>
            </w:r>
          </w:p>
        </w:tc>
      </w:tr>
      <w:tr w:rsidR="00144B19" w:rsidRPr="00144B19" w:rsidTr="009E2004">
        <w:trPr>
          <w:trHeight w:val="98"/>
        </w:trPr>
        <w:tc>
          <w:tcPr>
            <w:tcW w:w="10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004" w:rsidRPr="00144B19" w:rsidRDefault="009E2004" w:rsidP="009E2004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Всего 37 нарушений, из них:</w:t>
            </w:r>
          </w:p>
          <w:p w:rsidR="009E2004" w:rsidRPr="00144B19" w:rsidRDefault="009E2004" w:rsidP="009E2004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b/>
                <w:i/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1) 21 нарушение в сфере бюджетного законодательства</w:t>
            </w:r>
            <w:r w:rsidRPr="00144B19">
              <w:rPr>
                <w:sz w:val="24"/>
                <w:szCs w:val="24"/>
                <w:lang w:eastAsia="en-US"/>
              </w:rPr>
              <w:t>,</w:t>
            </w:r>
          </w:p>
          <w:p w:rsidR="009E2004" w:rsidRDefault="009E2004" w:rsidP="009E2004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144B19">
              <w:rPr>
                <w:sz w:val="24"/>
                <w:szCs w:val="24"/>
                <w:lang w:eastAsia="en-US"/>
              </w:rPr>
              <w:t>2) 16 нарушений Учреждения в сфере закупок</w:t>
            </w:r>
          </w:p>
          <w:p w:rsidR="00144B19" w:rsidRPr="00144B19" w:rsidRDefault="00144B19" w:rsidP="009E2004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44B19" w:rsidRDefault="00144B19" w:rsidP="00144B19">
      <w:pPr>
        <w:spacing w:before="120" w:line="240" w:lineRule="auto"/>
        <w:ind w:left="-284" w:firstLine="710"/>
        <w:rPr>
          <w:i/>
        </w:rPr>
      </w:pPr>
    </w:p>
    <w:p w:rsidR="00144B19" w:rsidRPr="00144B19" w:rsidRDefault="00144B19" w:rsidP="00144B19">
      <w:pPr>
        <w:spacing w:before="120" w:line="240" w:lineRule="auto"/>
        <w:ind w:left="-284" w:firstLine="710"/>
        <w:rPr>
          <w:i/>
          <w:sz w:val="24"/>
          <w:szCs w:val="24"/>
        </w:rPr>
      </w:pPr>
      <w:r w:rsidRPr="00144B19">
        <w:rPr>
          <w:i/>
          <w:sz w:val="24"/>
          <w:szCs w:val="24"/>
        </w:rPr>
        <w:t>Используемые сокращения:</w:t>
      </w:r>
    </w:p>
    <w:p w:rsidR="00144B19" w:rsidRPr="00144B19" w:rsidRDefault="00144B19" w:rsidP="00144B19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hAnsi="Times New Roman" w:cs="Times New Roman"/>
          <w:sz w:val="24"/>
          <w:szCs w:val="24"/>
        </w:rP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144B19">
        <w:rPr>
          <w:rFonts w:ascii="Times New Roman" w:hAnsi="Times New Roman" w:cs="Times New Roman"/>
          <w:sz w:val="24"/>
          <w:szCs w:val="24"/>
        </w:rPr>
        <w:lastRenderedPageBreak/>
        <w:t>(Федеральный закон № 44-ФЗ);</w:t>
      </w:r>
    </w:p>
    <w:p w:rsidR="00144B19" w:rsidRPr="00144B19" w:rsidRDefault="00144B19" w:rsidP="00144B19">
      <w:pPr>
        <w:pStyle w:val="a6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line="240" w:lineRule="auto"/>
        <w:ind w:left="0" w:firstLine="0"/>
        <w:rPr>
          <w:sz w:val="24"/>
          <w:szCs w:val="24"/>
        </w:rPr>
      </w:pPr>
      <w:r w:rsidRPr="00144B19">
        <w:rPr>
          <w:sz w:val="24"/>
          <w:szCs w:val="24"/>
        </w:rPr>
        <w:t xml:space="preserve"> Бюджетный кодекс Российской Федерации от 31.07.1998 № 145-ФЗ (Бюджетный кодекс РФ);</w:t>
      </w:r>
    </w:p>
    <w:p w:rsidR="00144B19" w:rsidRPr="00144B19" w:rsidRDefault="00144B19" w:rsidP="00144B19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hAnsi="Times New Roman" w:cs="Times New Roman"/>
          <w:sz w:val="24"/>
          <w:szCs w:val="24"/>
        </w:rPr>
        <w:t>Трудовой кодекс Российской Федерации от 30.12.2001 № 197-ФЗ (Трудовой кодекс РФ);</w:t>
      </w:r>
    </w:p>
    <w:p w:rsidR="006A3638" w:rsidRDefault="00144B19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Гражданский кодекс Российской Федерации от 26.01.1996 № 14-ФЗ (Гражданский кодекс </w:t>
      </w:r>
      <w:r w:rsidRPr="00144B1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РФ);</w:t>
      </w:r>
    </w:p>
    <w:p w:rsidR="006A3638" w:rsidRDefault="006A3638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Федеральный закон от 12.01.1996 № 7-ФЗ «О некоммерческих организациях» (</w:t>
      </w:r>
      <w:r w:rsidRPr="00144B19">
        <w:rPr>
          <w:rFonts w:ascii="Times New Roman" w:hAnsi="Times New Roman" w:cs="Times New Roman"/>
          <w:sz w:val="24"/>
          <w:szCs w:val="24"/>
        </w:rPr>
        <w:t>ФЗ №7</w:t>
      </w:r>
      <w:r w:rsidRPr="006A3638">
        <w:rPr>
          <w:rFonts w:ascii="Times New Roman" w:hAnsi="Times New Roman" w:cs="Times New Roman"/>
          <w:sz w:val="24"/>
          <w:szCs w:val="24"/>
        </w:rPr>
        <w:t>);</w:t>
      </w:r>
    </w:p>
    <w:p w:rsidR="006A3638" w:rsidRDefault="00144B19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от 27 декабря 2013 года </w:t>
      </w:r>
      <w:r w:rsidRPr="006A3638">
        <w:rPr>
          <w:rFonts w:ascii="Times New Roman" w:hAnsi="Times New Roman" w:cs="Times New Roman"/>
          <w:sz w:val="24"/>
          <w:szCs w:val="24"/>
        </w:rPr>
        <w:br/>
        <w:t>№ 1184/57 «О порядке взаимодействия при осуществлении закупок для государственных нужд Московской области и муниципальных нужд» (Постановление № 1184/57)</w:t>
      </w:r>
      <w:r w:rsidRPr="006A3638">
        <w:rPr>
          <w:rFonts w:ascii="Times New Roman" w:hAnsi="Times New Roman" w:cs="Times New Roman"/>
          <w:sz w:val="24"/>
          <w:szCs w:val="24"/>
        </w:rPr>
        <w:t>;</w:t>
      </w:r>
    </w:p>
    <w:p w:rsidR="006A3638" w:rsidRDefault="00144B19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Правительства РФ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(Постановление № 1043);</w:t>
      </w:r>
    </w:p>
    <w:p w:rsidR="006A3638" w:rsidRDefault="006A3638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  <w:bookmarkStart w:id="1" w:name="_Hlk69846974"/>
    </w:p>
    <w:p w:rsidR="006A3638" w:rsidRDefault="006A3638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144B19" w:rsidRPr="006A3638" w:rsidRDefault="00144B19" w:rsidP="006A3638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администрации Раменского городского округа от 27.12.2019 № 2128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</w:t>
      </w:r>
      <w:bookmarkEnd w:id="1"/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(Постановление </w:t>
      </w:r>
      <w:r w:rsidR="006A3638"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>№ 2128</w:t>
      </w:r>
      <w:r w:rsidR="006A363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44B19" w:rsidRPr="006A3638" w:rsidRDefault="00144B19" w:rsidP="00144B19">
      <w:pPr>
        <w:pStyle w:val="ConsPlusNonformat"/>
        <w:widowControl w:val="0"/>
        <w:tabs>
          <w:tab w:val="left" w:pos="0"/>
          <w:tab w:val="left" w:pos="567"/>
          <w:tab w:val="left" w:pos="1134"/>
        </w:tabs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F12C76" w:rsidRPr="006A4DDA" w:rsidRDefault="00F12C76" w:rsidP="006A4DDA">
      <w:pPr>
        <w:ind w:right="-851" w:firstLine="0"/>
      </w:pPr>
    </w:p>
    <w:sectPr w:rsidR="00F12C76" w:rsidRPr="006A4DDA" w:rsidSect="006A4DDA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D6D26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A5F17"/>
    <w:multiLevelType w:val="hybridMultilevel"/>
    <w:tmpl w:val="1B5023F4"/>
    <w:lvl w:ilvl="0" w:tplc="0419000F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 w15:restartNumberingAfterBreak="0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B0DBA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DA"/>
    <w:rsid w:val="00144B19"/>
    <w:rsid w:val="00493C83"/>
    <w:rsid w:val="006A3638"/>
    <w:rsid w:val="006A4DDA"/>
    <w:rsid w:val="006C0B77"/>
    <w:rsid w:val="008242FF"/>
    <w:rsid w:val="00870751"/>
    <w:rsid w:val="00922C48"/>
    <w:rsid w:val="00990D5B"/>
    <w:rsid w:val="009E2004"/>
    <w:rsid w:val="00B915B7"/>
    <w:rsid w:val="00BA793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9A05"/>
  <w15:chartTrackingRefBased/>
  <w15:docId w15:val="{AFDF7DDE-3355-46ED-A42D-50B51F7E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DA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6A4DDA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6A4D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nhideWhenUsed/>
    <w:rsid w:val="006A4DDA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6A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A4DDA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6A4DDA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6A4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144B19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FragrantPepper</dc:creator>
  <cp:keywords/>
  <dc:description/>
  <cp:lastModifiedBy>FragrantPepper</cp:lastModifiedBy>
  <cp:revision>3</cp:revision>
  <dcterms:created xsi:type="dcterms:W3CDTF">2021-08-23T18:41:00Z</dcterms:created>
  <dcterms:modified xsi:type="dcterms:W3CDTF">2021-08-23T18:42:00Z</dcterms:modified>
</cp:coreProperties>
</file>