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10191" w:type="dxa"/>
        <w:jc w:val="center"/>
        <w:tblLayout w:type="fixed"/>
        <w:tblLook w:val="0000" w:firstRow="0" w:lastRow="0" w:firstColumn="0" w:lastColumn="0" w:noHBand="0" w:noVBand="0"/>
      </w:tblPr>
      <w:tblGrid>
        <w:gridCol w:w="4007"/>
        <w:gridCol w:w="2191"/>
        <w:gridCol w:w="3576"/>
        <w:gridCol w:w="417"/>
      </w:tblGrid>
      <w:tr w:rsidR="003B4A39" w:rsidTr="00402D83">
        <w:trPr>
          <w:cantSplit/>
          <w:trHeight w:val="20"/>
          <w:jc w:val="center"/>
        </w:trPr>
        <w:tc>
          <w:tcPr>
            <w:tcW w:w="10191" w:type="dxa"/>
            <w:gridSpan w:val="4"/>
          </w:tcPr>
          <w:p w:rsidR="003B4A39" w:rsidRDefault="003B4A39" w:rsidP="00AF0087">
            <w:pPr>
              <w:rPr>
                <w:b/>
                <w:sz w:val="8"/>
              </w:rPr>
            </w:pPr>
          </w:p>
          <w:p w:rsidR="003B4A39" w:rsidRDefault="003B4A39" w:rsidP="004E49CB">
            <w:pPr>
              <w:jc w:val="center"/>
              <w:rPr>
                <w:b/>
                <w:sz w:val="36"/>
              </w:rPr>
            </w:pPr>
            <w:r>
              <w:rPr>
                <w:b/>
                <w:noProof/>
                <w:sz w:val="36"/>
                <w:lang w:eastAsia="ru-RU"/>
              </w:rPr>
              <w:drawing>
                <wp:inline distT="0" distB="0" distL="0" distR="0" wp14:anchorId="3A26A601" wp14:editId="77BB5578">
                  <wp:extent cx="590550" cy="733425"/>
                  <wp:effectExtent l="0" t="0" r="0" b="9525"/>
                  <wp:docPr id="1" name="Рисунок 1"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менскийГО-на бланк ч-белый"/>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0550" cy="733425"/>
                          </a:xfrm>
                          <a:prstGeom prst="rect">
                            <a:avLst/>
                          </a:prstGeom>
                          <a:noFill/>
                          <a:ln>
                            <a:noFill/>
                          </a:ln>
                        </pic:spPr>
                      </pic:pic>
                    </a:graphicData>
                  </a:graphic>
                </wp:inline>
              </w:drawing>
            </w:r>
          </w:p>
          <w:p w:rsidR="003B4A39" w:rsidRDefault="003B4A39" w:rsidP="004E49CB">
            <w:pPr>
              <w:jc w:val="center"/>
              <w:rPr>
                <w:b/>
                <w:sz w:val="36"/>
              </w:rPr>
            </w:pPr>
            <w:r>
              <w:rPr>
                <w:b/>
                <w:sz w:val="36"/>
              </w:rPr>
              <w:t>АДМИНИСТРАЦИЯ</w:t>
            </w:r>
          </w:p>
          <w:p w:rsidR="003B4A39" w:rsidRDefault="003B4A39" w:rsidP="004E49CB">
            <w:pPr>
              <w:jc w:val="center"/>
              <w:rPr>
                <w:b/>
                <w:sz w:val="36"/>
              </w:rPr>
            </w:pPr>
            <w:r>
              <w:rPr>
                <w:b/>
                <w:sz w:val="36"/>
              </w:rPr>
              <w:t xml:space="preserve">РАМЕНСКОГО ГОРОДСКОГО ОКРУГА </w:t>
            </w:r>
          </w:p>
          <w:p w:rsidR="003B4A39" w:rsidRDefault="003B4A39" w:rsidP="004E49CB">
            <w:pPr>
              <w:jc w:val="center"/>
              <w:rPr>
                <w:b/>
                <w:sz w:val="36"/>
              </w:rPr>
            </w:pPr>
            <w:r>
              <w:rPr>
                <w:b/>
                <w:sz w:val="36"/>
              </w:rPr>
              <w:t>МОСКОВСКОЙ ОБЛАСТИ</w:t>
            </w:r>
          </w:p>
          <w:p w:rsidR="003B4A39" w:rsidRDefault="003B4A39" w:rsidP="004E49CB">
            <w:pPr>
              <w:pBdr>
                <w:bottom w:val="single" w:sz="12" w:space="1" w:color="auto"/>
              </w:pBdr>
              <w:jc w:val="center"/>
              <w:rPr>
                <w:b/>
                <w:sz w:val="6"/>
              </w:rPr>
            </w:pPr>
          </w:p>
          <w:p w:rsidR="003B4A39" w:rsidRDefault="003B4A39" w:rsidP="004E49CB">
            <w:pPr>
              <w:jc w:val="center"/>
              <w:rPr>
                <w:b/>
                <w:spacing w:val="100"/>
              </w:rPr>
            </w:pPr>
          </w:p>
          <w:p w:rsidR="003B4A39" w:rsidRDefault="003B4A39" w:rsidP="004E49CB">
            <w:pPr>
              <w:jc w:val="center"/>
              <w:rPr>
                <w:b/>
                <w:spacing w:val="100"/>
              </w:rPr>
            </w:pPr>
          </w:p>
          <w:p w:rsidR="003B4A39" w:rsidRDefault="007429EC" w:rsidP="004E49CB">
            <w:pPr>
              <w:rPr>
                <w:b/>
                <w:sz w:val="36"/>
                <w:szCs w:val="36"/>
              </w:rPr>
            </w:pPr>
            <w:r>
              <w:rPr>
                <w:b/>
                <w:sz w:val="36"/>
                <w:szCs w:val="36"/>
              </w:rPr>
              <w:t xml:space="preserve">                                     </w:t>
            </w:r>
            <w:r w:rsidRPr="007429EC">
              <w:rPr>
                <w:b/>
                <w:sz w:val="36"/>
                <w:szCs w:val="36"/>
              </w:rPr>
              <w:t xml:space="preserve">ПОСТАНОВЛЕНИЕ </w:t>
            </w:r>
          </w:p>
          <w:p w:rsidR="007429EC" w:rsidRPr="005012F0" w:rsidRDefault="007429EC" w:rsidP="004E49CB"/>
        </w:tc>
      </w:tr>
      <w:tr w:rsidR="003B4A39" w:rsidTr="00B82FC8">
        <w:trPr>
          <w:gridAfter w:val="1"/>
          <w:wAfter w:w="417" w:type="dxa"/>
          <w:cantSplit/>
          <w:trHeight w:val="20"/>
          <w:jc w:val="center"/>
        </w:trPr>
        <w:tc>
          <w:tcPr>
            <w:tcW w:w="4007" w:type="dxa"/>
          </w:tcPr>
          <w:p w:rsidR="003B4A39" w:rsidRPr="00C774BC" w:rsidRDefault="00E91F6C" w:rsidP="00C270D8">
            <w:pPr>
              <w:widowControl w:val="0"/>
              <w:jc w:val="both"/>
              <w:rPr>
                <w:rFonts w:ascii="Arial" w:hAnsi="Arial"/>
                <w:spacing w:val="-20"/>
                <w:sz w:val="24"/>
                <w:u w:val="single"/>
              </w:rPr>
            </w:pPr>
            <w:r>
              <w:rPr>
                <w:rFonts w:ascii="Arial" w:hAnsi="Arial"/>
                <w:spacing w:val="-20"/>
                <w:sz w:val="24"/>
              </w:rPr>
              <w:t xml:space="preserve"> </w:t>
            </w:r>
            <w:r w:rsidR="00C270D8" w:rsidRPr="00C774BC">
              <w:rPr>
                <w:rFonts w:ascii="Arial" w:hAnsi="Arial"/>
                <w:spacing w:val="-20"/>
                <w:sz w:val="24"/>
                <w:u w:val="single"/>
              </w:rPr>
              <w:t>13.09.2021</w:t>
            </w:r>
          </w:p>
        </w:tc>
        <w:tc>
          <w:tcPr>
            <w:tcW w:w="2191" w:type="dxa"/>
          </w:tcPr>
          <w:p w:rsidR="003B4A39" w:rsidRDefault="00FE53A6" w:rsidP="004E49CB">
            <w:pPr>
              <w:widowControl w:val="0"/>
              <w:jc w:val="both"/>
              <w:rPr>
                <w:rFonts w:ascii="Arial" w:hAnsi="Arial"/>
                <w:spacing w:val="-20"/>
                <w:sz w:val="24"/>
              </w:rPr>
            </w:pPr>
            <w:r>
              <w:rPr>
                <w:rFonts w:ascii="Arial" w:hAnsi="Arial"/>
                <w:spacing w:val="-20"/>
                <w:sz w:val="24"/>
              </w:rPr>
              <w:t xml:space="preserve">                     </w:t>
            </w:r>
          </w:p>
        </w:tc>
        <w:tc>
          <w:tcPr>
            <w:tcW w:w="3576" w:type="dxa"/>
          </w:tcPr>
          <w:p w:rsidR="003B4A39" w:rsidRPr="00C774BC" w:rsidRDefault="00FE53A6" w:rsidP="00C270D8">
            <w:pPr>
              <w:widowControl w:val="0"/>
              <w:rPr>
                <w:rFonts w:ascii="Arial" w:hAnsi="Arial"/>
                <w:sz w:val="24"/>
                <w:u w:val="single"/>
              </w:rPr>
            </w:pPr>
            <w:r>
              <w:rPr>
                <w:spacing w:val="-20"/>
                <w:sz w:val="28"/>
                <w:szCs w:val="28"/>
              </w:rPr>
              <w:t xml:space="preserve">                  </w:t>
            </w:r>
            <w:r w:rsidR="00C270D8">
              <w:rPr>
                <w:spacing w:val="-20"/>
                <w:sz w:val="28"/>
                <w:szCs w:val="28"/>
              </w:rPr>
              <w:t xml:space="preserve">                  </w:t>
            </w:r>
            <w:r>
              <w:rPr>
                <w:spacing w:val="-20"/>
                <w:sz w:val="28"/>
                <w:szCs w:val="28"/>
              </w:rPr>
              <w:t xml:space="preserve"> </w:t>
            </w:r>
            <w:r w:rsidR="003B4A39" w:rsidRPr="00C774BC">
              <w:rPr>
                <w:spacing w:val="-20"/>
                <w:sz w:val="28"/>
                <w:szCs w:val="28"/>
                <w:u w:val="single"/>
              </w:rPr>
              <w:t>№</w:t>
            </w:r>
            <w:r w:rsidR="00E91F6C" w:rsidRPr="00C774BC">
              <w:rPr>
                <w:spacing w:val="-20"/>
                <w:sz w:val="28"/>
                <w:szCs w:val="28"/>
                <w:u w:val="single"/>
              </w:rPr>
              <w:t xml:space="preserve">  </w:t>
            </w:r>
            <w:r w:rsidR="00E91F6C" w:rsidRPr="00C774BC">
              <w:rPr>
                <w:rFonts w:ascii="Arial" w:hAnsi="Arial"/>
                <w:spacing w:val="-20"/>
                <w:sz w:val="24"/>
                <w:u w:val="single"/>
              </w:rPr>
              <w:t xml:space="preserve"> </w:t>
            </w:r>
            <w:r w:rsidR="00C270D8" w:rsidRPr="00C774BC">
              <w:rPr>
                <w:rFonts w:ascii="Arial" w:hAnsi="Arial"/>
                <w:spacing w:val="-20"/>
                <w:sz w:val="24"/>
                <w:u w:val="single"/>
              </w:rPr>
              <w:t>10016</w:t>
            </w:r>
          </w:p>
        </w:tc>
      </w:tr>
    </w:tbl>
    <w:p w:rsidR="003B4A39" w:rsidRPr="00F02838" w:rsidRDefault="003B4A39" w:rsidP="003B4A39">
      <w:pPr>
        <w:jc w:val="both"/>
        <w:rPr>
          <w:sz w:val="28"/>
          <w:szCs w:val="28"/>
        </w:rPr>
      </w:pPr>
    </w:p>
    <w:p w:rsidR="00F87289" w:rsidRDefault="00F87289" w:rsidP="00286B26">
      <w:pPr>
        <w:autoSpaceDE w:val="0"/>
        <w:jc w:val="both"/>
        <w:rPr>
          <w:kern w:val="1"/>
          <w:sz w:val="28"/>
          <w:szCs w:val="28"/>
          <w:lang w:eastAsia="hi-IN" w:bidi="hi-IN"/>
        </w:rPr>
      </w:pPr>
    </w:p>
    <w:p w:rsidR="007429EC" w:rsidRDefault="007429EC" w:rsidP="007429EC">
      <w:pPr>
        <w:pStyle w:val="a5"/>
        <w:tabs>
          <w:tab w:val="left" w:pos="0"/>
        </w:tabs>
        <w:rPr>
          <w:kern w:val="1"/>
          <w:szCs w:val="28"/>
          <w:lang w:eastAsia="hi-IN" w:bidi="hi-IN"/>
        </w:rPr>
      </w:pPr>
      <w:r w:rsidRPr="007429EC">
        <w:rPr>
          <w:kern w:val="1"/>
          <w:szCs w:val="28"/>
          <w:lang w:eastAsia="hi-IN" w:bidi="hi-IN"/>
        </w:rPr>
        <w:t>Об определении управляющ</w:t>
      </w:r>
      <w:r w:rsidR="003F749A">
        <w:rPr>
          <w:kern w:val="1"/>
          <w:szCs w:val="28"/>
          <w:lang w:eastAsia="hi-IN" w:bidi="hi-IN"/>
        </w:rPr>
        <w:t>ей</w:t>
      </w:r>
      <w:r w:rsidRPr="007429EC">
        <w:rPr>
          <w:kern w:val="1"/>
          <w:szCs w:val="28"/>
          <w:lang w:eastAsia="hi-IN" w:bidi="hi-IN"/>
        </w:rPr>
        <w:t xml:space="preserve"> организаци</w:t>
      </w:r>
      <w:r w:rsidR="003F749A">
        <w:rPr>
          <w:kern w:val="1"/>
          <w:szCs w:val="28"/>
          <w:lang w:eastAsia="hi-IN" w:bidi="hi-IN"/>
        </w:rPr>
        <w:t>и</w:t>
      </w:r>
      <w:r w:rsidRPr="007429EC">
        <w:rPr>
          <w:kern w:val="1"/>
          <w:szCs w:val="28"/>
          <w:lang w:eastAsia="hi-IN" w:bidi="hi-IN"/>
        </w:rPr>
        <w:t xml:space="preserve"> для временного управления многоквартирным дом</w:t>
      </w:r>
      <w:r w:rsidR="005813ED">
        <w:rPr>
          <w:kern w:val="1"/>
          <w:szCs w:val="28"/>
          <w:lang w:eastAsia="hi-IN" w:bidi="hi-IN"/>
        </w:rPr>
        <w:t>ом</w:t>
      </w:r>
      <w:r w:rsidR="0035489F">
        <w:rPr>
          <w:kern w:val="1"/>
          <w:szCs w:val="28"/>
          <w:lang w:eastAsia="hi-IN" w:bidi="hi-IN"/>
        </w:rPr>
        <w:t>,</w:t>
      </w:r>
      <w:r w:rsidRPr="007429EC">
        <w:rPr>
          <w:kern w:val="1"/>
          <w:szCs w:val="28"/>
          <w:lang w:eastAsia="hi-IN" w:bidi="hi-IN"/>
        </w:rPr>
        <w:t xml:space="preserve"> расположенным на территории Раменского </w:t>
      </w:r>
      <w:r w:rsidR="00E26408">
        <w:rPr>
          <w:kern w:val="1"/>
          <w:szCs w:val="28"/>
          <w:lang w:eastAsia="hi-IN" w:bidi="hi-IN"/>
        </w:rPr>
        <w:t>городского округа</w:t>
      </w:r>
    </w:p>
    <w:p w:rsidR="000540A4" w:rsidRPr="00763A99" w:rsidRDefault="000540A4" w:rsidP="007429EC">
      <w:pPr>
        <w:pStyle w:val="a5"/>
        <w:tabs>
          <w:tab w:val="left" w:pos="0"/>
        </w:tabs>
        <w:rPr>
          <w:kern w:val="1"/>
          <w:szCs w:val="28"/>
          <w:lang w:eastAsia="hi-IN" w:bidi="hi-IN"/>
        </w:rPr>
      </w:pPr>
    </w:p>
    <w:p w:rsidR="00763A99" w:rsidRPr="00763A99" w:rsidRDefault="007429EC" w:rsidP="00763A99">
      <w:pPr>
        <w:jc w:val="both"/>
        <w:rPr>
          <w:sz w:val="28"/>
          <w:szCs w:val="28"/>
        </w:rPr>
      </w:pPr>
      <w:proofErr w:type="gramStart"/>
      <w:r w:rsidRPr="00763A99">
        <w:rPr>
          <w:kern w:val="1"/>
          <w:sz w:val="28"/>
          <w:szCs w:val="28"/>
          <w:lang w:eastAsia="hi-IN" w:bidi="hi-IN"/>
        </w:rPr>
        <w:t>В соответствии с ч.17 ст.161 Жилищного кодекса Российской Федерации, Федеральным законом от 06.10.2003 №131-ФЗ «Об общих принципах организации местного самоуправления в Российской Федерации», постановлением Правительства Российской Федерации от 21</w:t>
      </w:r>
      <w:r w:rsidR="00BD134D" w:rsidRPr="00763A99">
        <w:rPr>
          <w:kern w:val="1"/>
          <w:sz w:val="28"/>
          <w:szCs w:val="28"/>
          <w:lang w:eastAsia="hi-IN" w:bidi="hi-IN"/>
        </w:rPr>
        <w:t>.12.2018 №1616 «Об утверждении П</w:t>
      </w:r>
      <w:r w:rsidRPr="00763A99">
        <w:rPr>
          <w:kern w:val="1"/>
          <w:sz w:val="28"/>
          <w:szCs w:val="28"/>
          <w:lang w:eastAsia="hi-IN" w:bidi="hi-IN"/>
        </w:rPr>
        <w:t>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w:t>
      </w:r>
      <w:r w:rsidR="00AF0087" w:rsidRPr="00763A99">
        <w:rPr>
          <w:kern w:val="1"/>
          <w:sz w:val="28"/>
          <w:szCs w:val="28"/>
          <w:lang w:eastAsia="hi-IN" w:bidi="hi-IN"/>
        </w:rPr>
        <w:t xml:space="preserve"> управления</w:t>
      </w:r>
      <w:proofErr w:type="gramEnd"/>
      <w:r w:rsidRPr="00763A99">
        <w:rPr>
          <w:kern w:val="1"/>
          <w:sz w:val="28"/>
          <w:szCs w:val="28"/>
          <w:lang w:eastAsia="hi-IN" w:bidi="hi-IN"/>
        </w:rPr>
        <w:t xml:space="preserve"> </w:t>
      </w:r>
      <w:proofErr w:type="gramStart"/>
      <w:r w:rsidRPr="00763A99">
        <w:rPr>
          <w:kern w:val="1"/>
          <w:sz w:val="28"/>
          <w:szCs w:val="28"/>
          <w:lang w:eastAsia="hi-IN" w:bidi="hi-IN"/>
        </w:rPr>
        <w:t>не реализован, не определена управляющая организация</w:t>
      </w:r>
      <w:r w:rsidR="00AF0087" w:rsidRPr="00763A99">
        <w:rPr>
          <w:kern w:val="1"/>
          <w:sz w:val="28"/>
          <w:szCs w:val="28"/>
          <w:lang w:eastAsia="hi-IN" w:bidi="hi-IN"/>
        </w:rPr>
        <w:t>,</w:t>
      </w:r>
      <w:r w:rsidRPr="00763A99">
        <w:rPr>
          <w:kern w:val="1"/>
          <w:sz w:val="28"/>
          <w:szCs w:val="28"/>
          <w:lang w:eastAsia="hi-IN" w:bidi="hi-IN"/>
        </w:rPr>
        <w:t xml:space="preserve"> и о внесении изменений в некоторые акты Правительства Российской Федераци</w:t>
      </w:r>
      <w:r w:rsidR="000415ED" w:rsidRPr="00763A99">
        <w:rPr>
          <w:kern w:val="1"/>
          <w:sz w:val="28"/>
          <w:szCs w:val="28"/>
          <w:lang w:eastAsia="hi-IN" w:bidi="hi-IN"/>
        </w:rPr>
        <w:t>и»</w:t>
      </w:r>
      <w:r w:rsidR="002A397E">
        <w:rPr>
          <w:kern w:val="1"/>
          <w:sz w:val="28"/>
          <w:szCs w:val="28"/>
          <w:lang w:eastAsia="hi-IN" w:bidi="hi-IN"/>
        </w:rPr>
        <w:t>, п</w:t>
      </w:r>
      <w:r w:rsidR="00763A99" w:rsidRPr="00763A99">
        <w:rPr>
          <w:kern w:val="1"/>
          <w:sz w:val="28"/>
          <w:szCs w:val="28"/>
          <w:lang w:eastAsia="hi-IN" w:bidi="hi-IN"/>
        </w:rPr>
        <w:t xml:space="preserve">остановлением администрации Раменского городского округа Московской области от 09.08.2021 </w:t>
      </w:r>
      <w:r w:rsidR="00763A99">
        <w:rPr>
          <w:kern w:val="1"/>
          <w:sz w:val="28"/>
          <w:szCs w:val="28"/>
          <w:lang w:eastAsia="hi-IN" w:bidi="hi-IN"/>
        </w:rPr>
        <w:t xml:space="preserve">   </w:t>
      </w:r>
      <w:r w:rsidR="00763A99" w:rsidRPr="00763A99">
        <w:rPr>
          <w:kern w:val="1"/>
          <w:sz w:val="28"/>
          <w:szCs w:val="28"/>
          <w:lang w:eastAsia="hi-IN" w:bidi="hi-IN"/>
        </w:rPr>
        <w:t>№ 8624 «</w:t>
      </w:r>
      <w:r w:rsidR="00763A99" w:rsidRPr="00763A99">
        <w:rPr>
          <w:sz w:val="28"/>
          <w:szCs w:val="28"/>
        </w:rPr>
        <w:t>О внесении изменения в постановление администрации Раменского городского округа от 21.05.2021 № 5069 «Об утверждении перечня управляющих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w:t>
      </w:r>
      <w:proofErr w:type="gramEnd"/>
      <w:r w:rsidR="00763A99" w:rsidRPr="00763A99">
        <w:rPr>
          <w:sz w:val="28"/>
          <w:szCs w:val="28"/>
        </w:rPr>
        <w:t xml:space="preserve"> домом или выбранный способ управления не реализован, не определена управляющая организация»</w:t>
      </w:r>
    </w:p>
    <w:p w:rsidR="00AF0087" w:rsidRPr="007429EC" w:rsidRDefault="00AF0087" w:rsidP="008C178B">
      <w:pPr>
        <w:pStyle w:val="a5"/>
        <w:tabs>
          <w:tab w:val="left" w:pos="0"/>
        </w:tabs>
        <w:ind w:firstLine="709"/>
        <w:rPr>
          <w:kern w:val="1"/>
          <w:szCs w:val="28"/>
          <w:lang w:eastAsia="hi-IN" w:bidi="hi-IN"/>
        </w:rPr>
      </w:pPr>
    </w:p>
    <w:p w:rsidR="007429EC" w:rsidRPr="00B82FC8" w:rsidRDefault="007429EC" w:rsidP="007429EC">
      <w:pPr>
        <w:pStyle w:val="a5"/>
        <w:tabs>
          <w:tab w:val="left" w:pos="0"/>
        </w:tabs>
        <w:rPr>
          <w:kern w:val="1"/>
          <w:szCs w:val="28"/>
          <w:lang w:eastAsia="hi-IN" w:bidi="hi-IN"/>
        </w:rPr>
      </w:pPr>
    </w:p>
    <w:p w:rsidR="007429EC" w:rsidRPr="00B82FC8" w:rsidRDefault="007429EC" w:rsidP="0070219B">
      <w:pPr>
        <w:pStyle w:val="a5"/>
        <w:tabs>
          <w:tab w:val="left" w:pos="0"/>
        </w:tabs>
        <w:jc w:val="center"/>
        <w:rPr>
          <w:kern w:val="1"/>
          <w:szCs w:val="28"/>
          <w:lang w:eastAsia="hi-IN" w:bidi="hi-IN"/>
        </w:rPr>
      </w:pPr>
      <w:r w:rsidRPr="00B82FC8">
        <w:rPr>
          <w:kern w:val="1"/>
          <w:szCs w:val="28"/>
          <w:lang w:eastAsia="hi-IN" w:bidi="hi-IN"/>
        </w:rPr>
        <w:t>ПОСТАНОВЛЯЮ:</w:t>
      </w:r>
    </w:p>
    <w:p w:rsidR="007429EC" w:rsidRPr="007429EC" w:rsidRDefault="007429EC" w:rsidP="0035489F">
      <w:pPr>
        <w:pStyle w:val="a5"/>
        <w:ind w:left="567" w:hanging="567"/>
        <w:rPr>
          <w:kern w:val="1"/>
          <w:szCs w:val="28"/>
          <w:lang w:eastAsia="hi-IN" w:bidi="hi-IN"/>
        </w:rPr>
      </w:pPr>
    </w:p>
    <w:p w:rsidR="002A397E" w:rsidRPr="00CF094F" w:rsidRDefault="007429EC" w:rsidP="00CF094F">
      <w:pPr>
        <w:pStyle w:val="ab"/>
        <w:numPr>
          <w:ilvl w:val="0"/>
          <w:numId w:val="14"/>
        </w:numPr>
        <w:shd w:val="clear" w:color="auto" w:fill="FFFFFF"/>
        <w:ind w:left="0" w:firstLine="0"/>
        <w:jc w:val="both"/>
        <w:rPr>
          <w:sz w:val="28"/>
          <w:szCs w:val="28"/>
        </w:rPr>
      </w:pPr>
      <w:r w:rsidRPr="00CF094F">
        <w:rPr>
          <w:kern w:val="1"/>
          <w:sz w:val="28"/>
          <w:szCs w:val="28"/>
          <w:lang w:eastAsia="hi-IN" w:bidi="hi-IN"/>
        </w:rPr>
        <w:t xml:space="preserve">Определить </w:t>
      </w:r>
      <w:r w:rsidR="009D3324" w:rsidRPr="00CF094F">
        <w:rPr>
          <w:kern w:val="1"/>
          <w:sz w:val="28"/>
          <w:szCs w:val="28"/>
          <w:lang w:eastAsia="hi-IN" w:bidi="hi-IN"/>
        </w:rPr>
        <w:t>ООО</w:t>
      </w:r>
      <w:r w:rsidR="00494501" w:rsidRPr="00CF094F">
        <w:rPr>
          <w:sz w:val="28"/>
          <w:szCs w:val="28"/>
        </w:rPr>
        <w:t xml:space="preserve"> «</w:t>
      </w:r>
      <w:r w:rsidR="009D3324" w:rsidRPr="00CF094F">
        <w:rPr>
          <w:sz w:val="28"/>
          <w:szCs w:val="28"/>
        </w:rPr>
        <w:t>Волга Сервис</w:t>
      </w:r>
      <w:r w:rsidR="00494501" w:rsidRPr="00CF094F">
        <w:rPr>
          <w:sz w:val="28"/>
          <w:szCs w:val="28"/>
        </w:rPr>
        <w:t xml:space="preserve">» управляющей организацией </w:t>
      </w:r>
      <w:r w:rsidR="00494501" w:rsidRPr="00CF094F">
        <w:rPr>
          <w:kern w:val="1"/>
          <w:sz w:val="28"/>
          <w:szCs w:val="28"/>
          <w:lang w:eastAsia="hi-IN" w:bidi="hi-IN"/>
        </w:rPr>
        <w:t>многоквартирного дома, расположенного по адресу:</w:t>
      </w:r>
      <w:r w:rsidR="009D3324" w:rsidRPr="00CF094F">
        <w:rPr>
          <w:sz w:val="28"/>
          <w:szCs w:val="28"/>
        </w:rPr>
        <w:t xml:space="preserve"> Московская область, Раменский городской округ, </w:t>
      </w:r>
      <w:r w:rsidR="00CF094F" w:rsidRPr="00CF094F">
        <w:rPr>
          <w:sz w:val="28"/>
          <w:szCs w:val="28"/>
        </w:rPr>
        <w:t>п.</w:t>
      </w:r>
      <w:r w:rsidR="00832263">
        <w:rPr>
          <w:sz w:val="28"/>
          <w:szCs w:val="28"/>
        </w:rPr>
        <w:t xml:space="preserve"> </w:t>
      </w:r>
      <w:r w:rsidR="00CF094F" w:rsidRPr="00CF094F">
        <w:rPr>
          <w:sz w:val="28"/>
          <w:szCs w:val="28"/>
        </w:rPr>
        <w:t xml:space="preserve">Раменской </w:t>
      </w:r>
      <w:proofErr w:type="spellStart"/>
      <w:r w:rsidR="00CF094F" w:rsidRPr="00CF094F">
        <w:rPr>
          <w:sz w:val="28"/>
          <w:szCs w:val="28"/>
        </w:rPr>
        <w:t>А</w:t>
      </w:r>
      <w:r w:rsidR="00370FAC" w:rsidRPr="00CF094F">
        <w:rPr>
          <w:sz w:val="28"/>
          <w:szCs w:val="28"/>
        </w:rPr>
        <w:t>рохимстанции</w:t>
      </w:r>
      <w:proofErr w:type="spellEnd"/>
      <w:r w:rsidR="00370FAC" w:rsidRPr="00CF094F">
        <w:rPr>
          <w:sz w:val="28"/>
          <w:szCs w:val="28"/>
        </w:rPr>
        <w:t>, дом 1</w:t>
      </w:r>
      <w:r w:rsidR="00176C4C" w:rsidRPr="00CF094F">
        <w:rPr>
          <w:sz w:val="28"/>
          <w:szCs w:val="28"/>
        </w:rPr>
        <w:t xml:space="preserve">, </w:t>
      </w:r>
      <w:r w:rsidR="0074154C" w:rsidRPr="00CF094F">
        <w:rPr>
          <w:kern w:val="1"/>
          <w:sz w:val="28"/>
          <w:szCs w:val="28"/>
          <w:lang w:eastAsia="hi-IN" w:bidi="hi-IN"/>
        </w:rPr>
        <w:t>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w:t>
      </w:r>
    </w:p>
    <w:p w:rsidR="008C178B" w:rsidRPr="002A397E" w:rsidRDefault="00FB0B99" w:rsidP="00CF094F">
      <w:pPr>
        <w:pStyle w:val="a5"/>
        <w:numPr>
          <w:ilvl w:val="0"/>
          <w:numId w:val="14"/>
        </w:numPr>
        <w:tabs>
          <w:tab w:val="left" w:pos="0"/>
        </w:tabs>
        <w:spacing w:line="264" w:lineRule="auto"/>
        <w:ind w:left="0" w:firstLine="0"/>
        <w:rPr>
          <w:szCs w:val="27"/>
        </w:rPr>
      </w:pPr>
      <w:r w:rsidRPr="00176C4C">
        <w:rPr>
          <w:szCs w:val="28"/>
        </w:rPr>
        <w:t>Оп</w:t>
      </w:r>
      <w:r w:rsidR="008C178B" w:rsidRPr="00176C4C">
        <w:rPr>
          <w:szCs w:val="28"/>
        </w:rPr>
        <w:t>ределить перечень работ и (или)</w:t>
      </w:r>
      <w:r w:rsidR="008C178B" w:rsidRPr="002A397E">
        <w:rPr>
          <w:szCs w:val="27"/>
        </w:rPr>
        <w:t xml:space="preserve"> услу</w:t>
      </w:r>
      <w:r w:rsidR="003F749A" w:rsidRPr="002A397E">
        <w:rPr>
          <w:szCs w:val="27"/>
        </w:rPr>
        <w:t>г по управлению многоквартирным</w:t>
      </w:r>
      <w:r w:rsidR="008C178B" w:rsidRPr="002A397E">
        <w:rPr>
          <w:szCs w:val="27"/>
        </w:rPr>
        <w:t xml:space="preserve"> дом</w:t>
      </w:r>
      <w:r w:rsidR="00E30CE5" w:rsidRPr="002A397E">
        <w:rPr>
          <w:szCs w:val="27"/>
        </w:rPr>
        <w:t>ом</w:t>
      </w:r>
      <w:r w:rsidR="008C178B" w:rsidRPr="002A397E">
        <w:rPr>
          <w:szCs w:val="27"/>
        </w:rPr>
        <w:t>, указанн</w:t>
      </w:r>
      <w:r w:rsidR="00586E9A" w:rsidRPr="002A397E">
        <w:rPr>
          <w:szCs w:val="27"/>
        </w:rPr>
        <w:t>ым</w:t>
      </w:r>
      <w:r w:rsidR="008C178B" w:rsidRPr="002A397E">
        <w:rPr>
          <w:szCs w:val="27"/>
        </w:rPr>
        <w:t xml:space="preserve"> в п.1 настоящего постановления</w:t>
      </w:r>
      <w:r w:rsidR="002B5B07" w:rsidRPr="002A397E">
        <w:rPr>
          <w:szCs w:val="27"/>
        </w:rPr>
        <w:t>,</w:t>
      </w:r>
      <w:r w:rsidR="008C178B" w:rsidRPr="002A397E">
        <w:rPr>
          <w:szCs w:val="27"/>
        </w:rPr>
        <w:t xml:space="preserve"> размер платы                              </w:t>
      </w:r>
      <w:r w:rsidR="008C178B" w:rsidRPr="002A397E">
        <w:rPr>
          <w:szCs w:val="27"/>
        </w:rPr>
        <w:lastRenderedPageBreak/>
        <w:t>за содержание жилого помещения, утвержденн</w:t>
      </w:r>
      <w:r w:rsidR="00067F1F" w:rsidRPr="002A397E">
        <w:rPr>
          <w:szCs w:val="27"/>
        </w:rPr>
        <w:t>ого</w:t>
      </w:r>
      <w:r w:rsidR="008C178B" w:rsidRPr="002A397E">
        <w:rPr>
          <w:szCs w:val="27"/>
        </w:rPr>
        <w:t xml:space="preserve"> представительным </w:t>
      </w:r>
      <w:r w:rsidR="00E95DB8" w:rsidRPr="002A397E">
        <w:rPr>
          <w:szCs w:val="27"/>
        </w:rPr>
        <w:t>органом местного самоуправления</w:t>
      </w:r>
      <w:r w:rsidR="008C178B" w:rsidRPr="002A397E">
        <w:rPr>
          <w:szCs w:val="27"/>
        </w:rPr>
        <w:t xml:space="preserve"> в соответствии с ч.4 ст.158 Жилищного кодекса Российской Федерации, согласно приложению.</w:t>
      </w:r>
    </w:p>
    <w:p w:rsidR="0035489F" w:rsidRPr="0035489F" w:rsidRDefault="0035489F" w:rsidP="00CF094F">
      <w:pPr>
        <w:pStyle w:val="ab"/>
        <w:numPr>
          <w:ilvl w:val="0"/>
          <w:numId w:val="14"/>
        </w:numPr>
        <w:spacing w:line="264" w:lineRule="auto"/>
        <w:ind w:left="0" w:firstLine="0"/>
        <w:jc w:val="both"/>
        <w:rPr>
          <w:sz w:val="28"/>
          <w:szCs w:val="28"/>
        </w:rPr>
      </w:pPr>
      <w:r w:rsidRPr="0035489F">
        <w:rPr>
          <w:sz w:val="28"/>
          <w:szCs w:val="28"/>
        </w:rPr>
        <w:t>Комитету по взаимодействию со СМИ (Андреев К.А.) опубликовать настоящее Постановление в официальном печатном издании  газете  «Родник».</w:t>
      </w:r>
    </w:p>
    <w:p w:rsidR="0035489F" w:rsidRDefault="0035489F" w:rsidP="00CF094F">
      <w:pPr>
        <w:pStyle w:val="a5"/>
        <w:numPr>
          <w:ilvl w:val="0"/>
          <w:numId w:val="14"/>
        </w:numPr>
        <w:ind w:left="0" w:firstLine="0"/>
        <w:rPr>
          <w:szCs w:val="28"/>
        </w:rPr>
      </w:pPr>
      <w:r w:rsidRPr="00EF2482">
        <w:rPr>
          <w:szCs w:val="28"/>
        </w:rPr>
        <w:t>Управлению муниципальных услуг, связи и развития ИКТ</w:t>
      </w:r>
      <w:r>
        <w:rPr>
          <w:szCs w:val="28"/>
        </w:rPr>
        <w:t xml:space="preserve"> (Белкин</w:t>
      </w:r>
      <w:r w:rsidR="00BF47B9">
        <w:rPr>
          <w:szCs w:val="28"/>
        </w:rPr>
        <w:t>а</w:t>
      </w:r>
      <w:r>
        <w:rPr>
          <w:szCs w:val="28"/>
        </w:rPr>
        <w:t xml:space="preserve"> С.В.)</w:t>
      </w:r>
      <w:r w:rsidRPr="00EF2482">
        <w:rPr>
          <w:szCs w:val="28"/>
        </w:rPr>
        <w:t xml:space="preserve"> </w:t>
      </w:r>
      <w:proofErr w:type="gramStart"/>
      <w:r w:rsidRPr="00EF2482">
        <w:rPr>
          <w:szCs w:val="28"/>
        </w:rPr>
        <w:t>разместить</w:t>
      </w:r>
      <w:proofErr w:type="gramEnd"/>
      <w:r w:rsidRPr="00EF2482">
        <w:rPr>
          <w:szCs w:val="28"/>
        </w:rPr>
        <w:t xml:space="preserve"> настоящее постановление на официальном информационном портале </w:t>
      </w:r>
      <w:hyperlink r:id="rId8" w:history="1">
        <w:r w:rsidRPr="0035489F">
          <w:rPr>
            <w:rStyle w:val="ad"/>
            <w:color w:val="auto"/>
            <w:szCs w:val="28"/>
            <w:lang w:val="en-US"/>
          </w:rPr>
          <w:t>www</w:t>
        </w:r>
        <w:r w:rsidRPr="0035489F">
          <w:rPr>
            <w:rStyle w:val="ad"/>
            <w:color w:val="auto"/>
            <w:szCs w:val="28"/>
          </w:rPr>
          <w:t>.</w:t>
        </w:r>
        <w:proofErr w:type="spellStart"/>
        <w:r w:rsidRPr="0035489F">
          <w:rPr>
            <w:rStyle w:val="ad"/>
            <w:color w:val="auto"/>
            <w:szCs w:val="28"/>
            <w:lang w:val="en-US"/>
          </w:rPr>
          <w:t>ramenskoye</w:t>
        </w:r>
        <w:proofErr w:type="spellEnd"/>
        <w:r w:rsidRPr="0035489F">
          <w:rPr>
            <w:rStyle w:val="ad"/>
            <w:color w:val="auto"/>
            <w:szCs w:val="28"/>
          </w:rPr>
          <w:t>.</w:t>
        </w:r>
        <w:proofErr w:type="spellStart"/>
        <w:r w:rsidRPr="0035489F">
          <w:rPr>
            <w:rStyle w:val="ad"/>
            <w:color w:val="auto"/>
            <w:szCs w:val="28"/>
            <w:lang w:val="en-US"/>
          </w:rPr>
          <w:t>ru</w:t>
        </w:r>
        <w:proofErr w:type="spellEnd"/>
      </w:hyperlink>
      <w:r w:rsidRPr="0035489F">
        <w:rPr>
          <w:szCs w:val="28"/>
          <w:u w:val="single"/>
        </w:rPr>
        <w:t>.</w:t>
      </w:r>
      <w:r w:rsidRPr="0035489F">
        <w:rPr>
          <w:szCs w:val="28"/>
        </w:rPr>
        <w:t xml:space="preserve"> </w:t>
      </w:r>
    </w:p>
    <w:p w:rsidR="008C178B" w:rsidRPr="008C178B" w:rsidRDefault="008C178B" w:rsidP="00CF094F">
      <w:pPr>
        <w:pStyle w:val="a5"/>
        <w:numPr>
          <w:ilvl w:val="0"/>
          <w:numId w:val="14"/>
        </w:numPr>
        <w:ind w:left="0" w:firstLine="0"/>
        <w:rPr>
          <w:szCs w:val="27"/>
        </w:rPr>
      </w:pPr>
      <w:proofErr w:type="gramStart"/>
      <w:r w:rsidRPr="008C178B">
        <w:rPr>
          <w:szCs w:val="27"/>
        </w:rPr>
        <w:t>Контроль за</w:t>
      </w:r>
      <w:proofErr w:type="gramEnd"/>
      <w:r w:rsidRPr="008C178B">
        <w:rPr>
          <w:szCs w:val="27"/>
        </w:rPr>
        <w:t xml:space="preserve"> исполнением настоящего постановления возложить                       на заместителя главы администрации Раменского </w:t>
      </w:r>
      <w:r>
        <w:rPr>
          <w:szCs w:val="27"/>
        </w:rPr>
        <w:t xml:space="preserve">городского округа   </w:t>
      </w:r>
      <w:r w:rsidRPr="008C178B">
        <w:rPr>
          <w:szCs w:val="27"/>
        </w:rPr>
        <w:t xml:space="preserve"> </w:t>
      </w:r>
      <w:r w:rsidR="00FC2AF0">
        <w:rPr>
          <w:szCs w:val="27"/>
        </w:rPr>
        <w:t xml:space="preserve">     </w:t>
      </w:r>
      <w:r w:rsidRPr="008C178B">
        <w:rPr>
          <w:szCs w:val="27"/>
        </w:rPr>
        <w:t xml:space="preserve"> </w:t>
      </w:r>
      <w:r w:rsidR="0077377F">
        <w:rPr>
          <w:szCs w:val="27"/>
        </w:rPr>
        <w:t xml:space="preserve">           </w:t>
      </w:r>
      <w:r w:rsidRPr="008C178B">
        <w:rPr>
          <w:szCs w:val="27"/>
        </w:rPr>
        <w:t>Чехова</w:t>
      </w:r>
      <w:r w:rsidR="000D3C7A" w:rsidRPr="000D3C7A">
        <w:rPr>
          <w:szCs w:val="27"/>
        </w:rPr>
        <w:t xml:space="preserve"> </w:t>
      </w:r>
      <w:r w:rsidR="000D3C7A" w:rsidRPr="008C178B">
        <w:rPr>
          <w:szCs w:val="27"/>
        </w:rPr>
        <w:t>В.В.</w:t>
      </w:r>
    </w:p>
    <w:p w:rsidR="00297BE5" w:rsidRDefault="00297BE5" w:rsidP="00740CEA">
      <w:pPr>
        <w:pStyle w:val="a5"/>
        <w:rPr>
          <w:szCs w:val="27"/>
        </w:rPr>
      </w:pPr>
    </w:p>
    <w:p w:rsidR="00297BE5" w:rsidRDefault="00297BE5" w:rsidP="00740CEA">
      <w:pPr>
        <w:pStyle w:val="a5"/>
        <w:rPr>
          <w:szCs w:val="27"/>
        </w:rPr>
      </w:pPr>
    </w:p>
    <w:p w:rsidR="00297BE5" w:rsidRDefault="00297BE5" w:rsidP="0035489F">
      <w:pPr>
        <w:pStyle w:val="a5"/>
        <w:ind w:left="567" w:hanging="567"/>
        <w:rPr>
          <w:szCs w:val="27"/>
        </w:rPr>
      </w:pPr>
    </w:p>
    <w:p w:rsidR="00074459" w:rsidRDefault="009D3324" w:rsidP="00074459">
      <w:pPr>
        <w:rPr>
          <w:sz w:val="18"/>
          <w:szCs w:val="18"/>
        </w:rPr>
      </w:pPr>
      <w:r>
        <w:rPr>
          <w:sz w:val="28"/>
          <w:szCs w:val="28"/>
        </w:rPr>
        <w:t>Г</w:t>
      </w:r>
      <w:r w:rsidR="00074459">
        <w:rPr>
          <w:sz w:val="28"/>
          <w:szCs w:val="28"/>
        </w:rPr>
        <w:t>лав</w:t>
      </w:r>
      <w:r>
        <w:rPr>
          <w:sz w:val="28"/>
          <w:szCs w:val="28"/>
        </w:rPr>
        <w:t>а</w:t>
      </w:r>
      <w:r w:rsidR="00074459">
        <w:rPr>
          <w:sz w:val="28"/>
          <w:szCs w:val="28"/>
        </w:rPr>
        <w:t xml:space="preserve"> Раменского городского округа                              </w:t>
      </w:r>
      <w:r w:rsidR="0092736B">
        <w:rPr>
          <w:sz w:val="28"/>
          <w:szCs w:val="28"/>
        </w:rPr>
        <w:t xml:space="preserve">     </w:t>
      </w:r>
      <w:r w:rsidR="00074459">
        <w:rPr>
          <w:sz w:val="28"/>
          <w:szCs w:val="28"/>
        </w:rPr>
        <w:t xml:space="preserve"> </w:t>
      </w:r>
      <w:r w:rsidR="002A397E">
        <w:rPr>
          <w:sz w:val="28"/>
          <w:szCs w:val="28"/>
        </w:rPr>
        <w:t xml:space="preserve">    </w:t>
      </w:r>
      <w:r w:rsidR="00074459" w:rsidRPr="00E62A4C">
        <w:rPr>
          <w:sz w:val="28"/>
          <w:szCs w:val="28"/>
        </w:rPr>
        <w:t xml:space="preserve"> </w:t>
      </w:r>
      <w:r w:rsidR="00FB0B99">
        <w:rPr>
          <w:sz w:val="28"/>
          <w:szCs w:val="28"/>
        </w:rPr>
        <w:t xml:space="preserve">   </w:t>
      </w:r>
      <w:r w:rsidR="00074459">
        <w:rPr>
          <w:sz w:val="28"/>
          <w:szCs w:val="28"/>
        </w:rPr>
        <w:t xml:space="preserve">  </w:t>
      </w:r>
      <w:r>
        <w:rPr>
          <w:sz w:val="28"/>
          <w:szCs w:val="28"/>
        </w:rPr>
        <w:t xml:space="preserve">         </w:t>
      </w:r>
      <w:r w:rsidR="00074459">
        <w:rPr>
          <w:sz w:val="28"/>
          <w:szCs w:val="28"/>
        </w:rPr>
        <w:t xml:space="preserve">  </w:t>
      </w:r>
      <w:r>
        <w:rPr>
          <w:sz w:val="28"/>
          <w:szCs w:val="28"/>
        </w:rPr>
        <w:t xml:space="preserve">В.В. </w:t>
      </w:r>
      <w:proofErr w:type="spellStart"/>
      <w:r>
        <w:rPr>
          <w:sz w:val="28"/>
          <w:szCs w:val="28"/>
        </w:rPr>
        <w:t>Неволин</w:t>
      </w:r>
      <w:proofErr w:type="spellEnd"/>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074459" w:rsidRDefault="00074459" w:rsidP="00074459">
      <w:pPr>
        <w:rPr>
          <w:sz w:val="18"/>
          <w:szCs w:val="18"/>
        </w:rPr>
      </w:pPr>
    </w:p>
    <w:p w:rsidR="00E30CE5" w:rsidRPr="00074459" w:rsidRDefault="00074459" w:rsidP="00074459">
      <w:pPr>
        <w:rPr>
          <w:sz w:val="18"/>
          <w:szCs w:val="18"/>
        </w:rPr>
      </w:pPr>
      <w:proofErr w:type="spellStart"/>
      <w:r>
        <w:rPr>
          <w:sz w:val="18"/>
          <w:szCs w:val="18"/>
        </w:rPr>
        <w:t>Дунашова</w:t>
      </w:r>
      <w:proofErr w:type="spellEnd"/>
      <w:r>
        <w:rPr>
          <w:sz w:val="18"/>
          <w:szCs w:val="18"/>
        </w:rPr>
        <w:t xml:space="preserve"> О.М. 8 496 461-62-75</w:t>
      </w:r>
    </w:p>
    <w:p w:rsidR="00AF0087" w:rsidRDefault="00AF0087" w:rsidP="00A505A3">
      <w:pPr>
        <w:jc w:val="center"/>
        <w:rPr>
          <w:color w:val="000000"/>
          <w:sz w:val="28"/>
          <w:szCs w:val="28"/>
        </w:rPr>
      </w:pPr>
    </w:p>
    <w:p w:rsidR="00C270D8" w:rsidRPr="008C3539" w:rsidRDefault="00C270D8" w:rsidP="00C270D8">
      <w:pPr>
        <w:autoSpaceDE w:val="0"/>
        <w:autoSpaceDN w:val="0"/>
        <w:adjustRightInd w:val="0"/>
        <w:jc w:val="right"/>
        <w:outlineLvl w:val="0"/>
      </w:pPr>
      <w:r>
        <w:t xml:space="preserve">                                                                                                                        </w:t>
      </w:r>
      <w:r w:rsidRPr="008C3539">
        <w:t xml:space="preserve">Приложение </w:t>
      </w:r>
    </w:p>
    <w:p w:rsidR="00C270D8" w:rsidRPr="008C3539" w:rsidRDefault="00C270D8" w:rsidP="00C270D8">
      <w:pPr>
        <w:autoSpaceDE w:val="0"/>
        <w:autoSpaceDN w:val="0"/>
        <w:adjustRightInd w:val="0"/>
        <w:jc w:val="right"/>
        <w:outlineLvl w:val="0"/>
      </w:pPr>
      <w:r w:rsidRPr="008C3539">
        <w:t xml:space="preserve">                                                                                             к постановлению администрации </w:t>
      </w:r>
    </w:p>
    <w:p w:rsidR="00C270D8" w:rsidRPr="008C3539" w:rsidRDefault="00C270D8" w:rsidP="00C270D8">
      <w:pPr>
        <w:autoSpaceDE w:val="0"/>
        <w:autoSpaceDN w:val="0"/>
        <w:adjustRightInd w:val="0"/>
        <w:jc w:val="right"/>
        <w:outlineLvl w:val="0"/>
      </w:pPr>
      <w:r w:rsidRPr="008C3539">
        <w:lastRenderedPageBreak/>
        <w:t xml:space="preserve">                                                                                             Раменского городского округа                         </w:t>
      </w:r>
    </w:p>
    <w:p w:rsidR="00C270D8" w:rsidRPr="008C3539" w:rsidRDefault="00C270D8" w:rsidP="00C270D8">
      <w:pPr>
        <w:autoSpaceDE w:val="0"/>
        <w:autoSpaceDN w:val="0"/>
        <w:adjustRightInd w:val="0"/>
        <w:jc w:val="right"/>
        <w:outlineLvl w:val="0"/>
      </w:pPr>
      <w:r w:rsidRPr="008C3539">
        <w:t xml:space="preserve">                                                                                             Московской области </w:t>
      </w:r>
    </w:p>
    <w:p w:rsidR="00C270D8" w:rsidRPr="008C3539" w:rsidRDefault="00C270D8" w:rsidP="00C270D8">
      <w:pPr>
        <w:autoSpaceDE w:val="0"/>
        <w:autoSpaceDN w:val="0"/>
        <w:adjustRightInd w:val="0"/>
        <w:ind w:left="3692"/>
        <w:jc w:val="right"/>
        <w:outlineLvl w:val="0"/>
      </w:pPr>
      <w:r w:rsidRPr="008C3539">
        <w:t xml:space="preserve">                          От</w:t>
      </w:r>
      <w:r>
        <w:t xml:space="preserve"> 13.09.2021 </w:t>
      </w:r>
      <w:r w:rsidRPr="008C3539">
        <w:t xml:space="preserve"> № </w:t>
      </w:r>
      <w:r>
        <w:t>10016</w:t>
      </w:r>
    </w:p>
    <w:p w:rsidR="00C270D8" w:rsidRPr="008C3539" w:rsidRDefault="00C270D8" w:rsidP="00C270D8">
      <w:pPr>
        <w:autoSpaceDE w:val="0"/>
        <w:autoSpaceDN w:val="0"/>
        <w:adjustRightInd w:val="0"/>
        <w:ind w:left="3692"/>
        <w:jc w:val="right"/>
        <w:outlineLvl w:val="0"/>
      </w:pPr>
    </w:p>
    <w:p w:rsidR="00C270D8" w:rsidRPr="008C3539" w:rsidRDefault="00C270D8" w:rsidP="00C270D8">
      <w:pPr>
        <w:widowControl w:val="0"/>
        <w:shd w:val="clear" w:color="auto" w:fill="FFFFFF"/>
        <w:tabs>
          <w:tab w:val="left" w:pos="0"/>
          <w:tab w:val="left" w:pos="5918"/>
        </w:tabs>
        <w:autoSpaceDE w:val="0"/>
        <w:autoSpaceDN w:val="0"/>
        <w:adjustRightInd w:val="0"/>
        <w:spacing w:line="274" w:lineRule="exact"/>
        <w:jc w:val="both"/>
        <w:rPr>
          <w:b/>
          <w:sz w:val="28"/>
          <w:szCs w:val="28"/>
        </w:rPr>
      </w:pPr>
      <w:r w:rsidRPr="008C3539">
        <w:rPr>
          <w:b/>
          <w:sz w:val="28"/>
          <w:szCs w:val="28"/>
        </w:rPr>
        <w:t>Перечень обязательных работ, услуг</w:t>
      </w:r>
      <w:r w:rsidRPr="008C3539">
        <w:rPr>
          <w:rFonts w:cs="Calibri"/>
          <w:kern w:val="1"/>
          <w:sz w:val="28"/>
          <w:szCs w:val="28"/>
          <w:lang w:eastAsia="hi-IN" w:bidi="hi-IN"/>
        </w:rPr>
        <w:t xml:space="preserve"> </w:t>
      </w:r>
      <w:r w:rsidRPr="008C3539">
        <w:rPr>
          <w:rFonts w:cs="Calibri"/>
          <w:b/>
          <w:kern w:val="1"/>
          <w:sz w:val="28"/>
          <w:szCs w:val="28"/>
          <w:lang w:eastAsia="hi-IN" w:bidi="hi-IN"/>
        </w:rPr>
        <w:t>для временного управления многоквартирным домом,  по содержанию и ремонту общего имущества собственников помещений многоквартирного дома, расположенного по адресу</w:t>
      </w:r>
      <w:r w:rsidRPr="008C3539">
        <w:rPr>
          <w:b/>
          <w:sz w:val="28"/>
          <w:szCs w:val="28"/>
        </w:rPr>
        <w:t xml:space="preserve">: </w:t>
      </w:r>
    </w:p>
    <w:p w:rsidR="00C270D8" w:rsidRDefault="00C270D8" w:rsidP="00C270D8">
      <w:pPr>
        <w:pStyle w:val="ConsPlusNormal"/>
        <w:ind w:firstLine="0"/>
        <w:jc w:val="both"/>
        <w:outlineLvl w:val="1"/>
        <w:rPr>
          <w:rFonts w:ascii="Times New Roman" w:hAnsi="Times New Roman" w:cs="Times New Roman"/>
          <w:b/>
          <w:sz w:val="28"/>
          <w:szCs w:val="28"/>
        </w:rPr>
      </w:pPr>
      <w:r>
        <w:rPr>
          <w:rFonts w:ascii="Times New Roman" w:hAnsi="Times New Roman" w:cs="Times New Roman"/>
          <w:b/>
          <w:kern w:val="3"/>
          <w:sz w:val="28"/>
          <w:szCs w:val="28"/>
        </w:rPr>
        <w:t xml:space="preserve">Московская область, </w:t>
      </w:r>
      <w:r>
        <w:rPr>
          <w:rFonts w:ascii="Times New Roman" w:hAnsi="Times New Roman" w:cs="Times New Roman"/>
          <w:b/>
          <w:sz w:val="28"/>
          <w:szCs w:val="28"/>
        </w:rPr>
        <w:t>Раменский</w:t>
      </w:r>
      <w:r w:rsidR="00C774BC">
        <w:rPr>
          <w:rFonts w:ascii="Times New Roman" w:hAnsi="Times New Roman" w:cs="Times New Roman"/>
          <w:b/>
          <w:sz w:val="28"/>
          <w:szCs w:val="28"/>
        </w:rPr>
        <w:t xml:space="preserve"> городской округ, п. Раменской </w:t>
      </w:r>
      <w:proofErr w:type="spellStart"/>
      <w:r w:rsidR="00C774BC">
        <w:rPr>
          <w:rFonts w:ascii="Times New Roman" w:hAnsi="Times New Roman" w:cs="Times New Roman"/>
          <w:b/>
          <w:sz w:val="28"/>
          <w:szCs w:val="28"/>
        </w:rPr>
        <w:t>А</w:t>
      </w:r>
      <w:bookmarkStart w:id="0" w:name="_GoBack"/>
      <w:bookmarkEnd w:id="0"/>
      <w:r>
        <w:rPr>
          <w:rFonts w:ascii="Times New Roman" w:hAnsi="Times New Roman" w:cs="Times New Roman"/>
          <w:b/>
          <w:sz w:val="28"/>
          <w:szCs w:val="28"/>
        </w:rPr>
        <w:t>грохимстанции</w:t>
      </w:r>
      <w:proofErr w:type="spellEnd"/>
      <w:r>
        <w:rPr>
          <w:rFonts w:ascii="Times New Roman" w:hAnsi="Times New Roman" w:cs="Times New Roman"/>
          <w:b/>
          <w:sz w:val="28"/>
          <w:szCs w:val="28"/>
        </w:rPr>
        <w:t>, дом 1</w:t>
      </w:r>
    </w:p>
    <w:p w:rsidR="00C270D8" w:rsidRDefault="00C270D8" w:rsidP="00C270D8">
      <w:pPr>
        <w:pStyle w:val="ConsPlusNormal"/>
        <w:ind w:firstLine="0"/>
        <w:jc w:val="both"/>
        <w:outlineLvl w:val="1"/>
        <w:rPr>
          <w:rFonts w:ascii="Times New Roman" w:hAnsi="Times New Roman" w:cs="Times New Roman"/>
          <w:b/>
          <w:sz w:val="28"/>
          <w:szCs w:val="28"/>
        </w:rPr>
      </w:pPr>
    </w:p>
    <w:p w:rsidR="00C270D8" w:rsidRDefault="00C270D8" w:rsidP="00C270D8">
      <w:pPr>
        <w:tabs>
          <w:tab w:val="left" w:pos="0"/>
        </w:tabs>
      </w:pPr>
      <w:r>
        <w:t xml:space="preserve">площадь жилых помещений –  843,7 </w:t>
      </w:r>
      <w:proofErr w:type="spellStart"/>
      <w:r>
        <w:t>кв.м</w:t>
      </w:r>
      <w:proofErr w:type="spellEnd"/>
      <w:r>
        <w:t>.</w:t>
      </w:r>
    </w:p>
    <w:p w:rsidR="00C270D8" w:rsidRDefault="00C270D8" w:rsidP="00C270D8">
      <w:pPr>
        <w:tabs>
          <w:tab w:val="left" w:pos="0"/>
        </w:tabs>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
        <w:gridCol w:w="5646"/>
        <w:gridCol w:w="152"/>
        <w:gridCol w:w="1344"/>
        <w:gridCol w:w="245"/>
        <w:gridCol w:w="29"/>
        <w:gridCol w:w="2420"/>
      </w:tblGrid>
      <w:tr w:rsidR="00C270D8" w:rsidTr="00C774BC">
        <w:trPr>
          <w:trHeight w:val="1177"/>
        </w:trPr>
        <w:tc>
          <w:tcPr>
            <w:tcW w:w="478" w:type="dxa"/>
            <w:tcBorders>
              <w:top w:val="double" w:sz="4" w:space="0" w:color="auto"/>
              <w:left w:val="double" w:sz="4" w:space="0" w:color="auto"/>
              <w:bottom w:val="double" w:sz="4" w:space="0" w:color="auto"/>
              <w:right w:val="double" w:sz="4" w:space="0" w:color="auto"/>
            </w:tcBorders>
            <w:hideMark/>
          </w:tcPr>
          <w:p w:rsidR="00C270D8" w:rsidRDefault="00C270D8" w:rsidP="0048128F">
            <w:pPr>
              <w:ind w:left="-108" w:right="-108"/>
              <w:jc w:val="center"/>
            </w:pPr>
            <w:r>
              <w:t xml:space="preserve">№ </w:t>
            </w:r>
          </w:p>
          <w:p w:rsidR="00C270D8" w:rsidRDefault="00C270D8" w:rsidP="0048128F">
            <w:pPr>
              <w:ind w:left="-108" w:right="-108"/>
              <w:jc w:val="center"/>
            </w:pPr>
            <w:proofErr w:type="gramStart"/>
            <w:r>
              <w:t>п</w:t>
            </w:r>
            <w:proofErr w:type="gramEnd"/>
            <w:r>
              <w:t>/п</w:t>
            </w:r>
          </w:p>
        </w:tc>
        <w:tc>
          <w:tcPr>
            <w:tcW w:w="5798" w:type="dxa"/>
            <w:gridSpan w:val="2"/>
            <w:tcBorders>
              <w:top w:val="double" w:sz="4" w:space="0" w:color="auto"/>
              <w:left w:val="double" w:sz="4" w:space="0" w:color="auto"/>
              <w:bottom w:val="double" w:sz="4" w:space="0" w:color="auto"/>
              <w:right w:val="double" w:sz="4" w:space="0" w:color="auto"/>
            </w:tcBorders>
            <w:hideMark/>
          </w:tcPr>
          <w:p w:rsidR="00C270D8" w:rsidRDefault="00C270D8" w:rsidP="0048128F">
            <w:pPr>
              <w:ind w:left="-108" w:right="-108"/>
              <w:jc w:val="center"/>
            </w:pPr>
            <w:r>
              <w:t>Наименование</w:t>
            </w:r>
          </w:p>
        </w:tc>
        <w:tc>
          <w:tcPr>
            <w:tcW w:w="1618" w:type="dxa"/>
            <w:gridSpan w:val="3"/>
            <w:tcBorders>
              <w:top w:val="double" w:sz="4" w:space="0" w:color="auto"/>
              <w:left w:val="double" w:sz="4" w:space="0" w:color="auto"/>
              <w:bottom w:val="double" w:sz="4" w:space="0" w:color="auto"/>
              <w:right w:val="double" w:sz="4" w:space="0" w:color="auto"/>
            </w:tcBorders>
            <w:hideMark/>
          </w:tcPr>
          <w:p w:rsidR="00C270D8" w:rsidRDefault="00C270D8" w:rsidP="0048128F">
            <w:pPr>
              <w:ind w:left="-108" w:right="-108"/>
              <w:jc w:val="center"/>
            </w:pPr>
            <w:r>
              <w:t>Годовая стоимость работ (услуг) по дому, руб. (в ценах на первый год действия договора)</w:t>
            </w:r>
          </w:p>
        </w:tc>
        <w:tc>
          <w:tcPr>
            <w:tcW w:w="2420" w:type="dxa"/>
            <w:tcBorders>
              <w:top w:val="double" w:sz="4" w:space="0" w:color="auto"/>
              <w:left w:val="double" w:sz="4" w:space="0" w:color="auto"/>
              <w:bottom w:val="double" w:sz="4" w:space="0" w:color="auto"/>
              <w:right w:val="double" w:sz="4" w:space="0" w:color="auto"/>
            </w:tcBorders>
            <w:hideMark/>
          </w:tcPr>
          <w:p w:rsidR="00C270D8" w:rsidRDefault="00C270D8" w:rsidP="0048128F">
            <w:pPr>
              <w:ind w:right="-19"/>
              <w:jc w:val="center"/>
            </w:pPr>
            <w:r>
              <w:t>Стоимость работ (услуг) на 1м2 помещения в месяц, руб.</w:t>
            </w:r>
          </w:p>
        </w:tc>
      </w:tr>
      <w:tr w:rsidR="00C270D8" w:rsidTr="00C774BC">
        <w:trPr>
          <w:trHeight w:val="355"/>
        </w:trPr>
        <w:tc>
          <w:tcPr>
            <w:tcW w:w="478" w:type="dxa"/>
            <w:tcBorders>
              <w:top w:val="double" w:sz="4" w:space="0" w:color="auto"/>
              <w:left w:val="double" w:sz="4" w:space="0" w:color="auto"/>
              <w:bottom w:val="double" w:sz="4" w:space="0" w:color="auto"/>
              <w:right w:val="double" w:sz="4" w:space="0" w:color="auto"/>
            </w:tcBorders>
            <w:vAlign w:val="center"/>
          </w:tcPr>
          <w:p w:rsidR="00C270D8" w:rsidRDefault="00C270D8" w:rsidP="0048128F">
            <w:pPr>
              <w:ind w:left="-108" w:right="-108"/>
              <w:jc w:val="center"/>
              <w:rPr>
                <w:b/>
                <w:sz w:val="22"/>
              </w:rPr>
            </w:pPr>
          </w:p>
        </w:tc>
        <w:tc>
          <w:tcPr>
            <w:tcW w:w="5798" w:type="dxa"/>
            <w:gridSpan w:val="2"/>
            <w:tcBorders>
              <w:top w:val="double" w:sz="4" w:space="0" w:color="auto"/>
              <w:left w:val="double" w:sz="4" w:space="0" w:color="auto"/>
              <w:bottom w:val="double" w:sz="4" w:space="0" w:color="auto"/>
              <w:right w:val="double" w:sz="4" w:space="0" w:color="auto"/>
            </w:tcBorders>
            <w:vAlign w:val="center"/>
            <w:hideMark/>
          </w:tcPr>
          <w:p w:rsidR="00C270D8" w:rsidRDefault="00C270D8" w:rsidP="0048128F">
            <w:pPr>
              <w:ind w:right="-108"/>
              <w:jc w:val="center"/>
              <w:rPr>
                <w:b/>
                <w:sz w:val="22"/>
              </w:rPr>
            </w:pPr>
            <w:r>
              <w:rPr>
                <w:b/>
                <w:sz w:val="22"/>
              </w:rPr>
              <w:t>ВСЕГО ПО ОБЯЗАТЕЛЬНЫМ РАБОТАМ, УСЛУГАМ:</w:t>
            </w:r>
          </w:p>
        </w:tc>
        <w:tc>
          <w:tcPr>
            <w:tcW w:w="1618" w:type="dxa"/>
            <w:gridSpan w:val="3"/>
            <w:tcBorders>
              <w:top w:val="double" w:sz="4" w:space="0" w:color="auto"/>
              <w:left w:val="double" w:sz="4" w:space="0" w:color="auto"/>
              <w:bottom w:val="double" w:sz="4" w:space="0" w:color="auto"/>
              <w:right w:val="double" w:sz="4" w:space="0" w:color="auto"/>
            </w:tcBorders>
            <w:vAlign w:val="center"/>
            <w:hideMark/>
          </w:tcPr>
          <w:p w:rsidR="00C270D8" w:rsidRDefault="00C270D8" w:rsidP="0048128F">
            <w:pPr>
              <w:ind w:left="-108"/>
              <w:jc w:val="center"/>
              <w:rPr>
                <w:b/>
              </w:rPr>
            </w:pPr>
            <w:r>
              <w:rPr>
                <w:b/>
              </w:rPr>
              <w:t>333 497-74</w:t>
            </w:r>
          </w:p>
        </w:tc>
        <w:tc>
          <w:tcPr>
            <w:tcW w:w="2420" w:type="dxa"/>
            <w:tcBorders>
              <w:top w:val="double" w:sz="4" w:space="0" w:color="auto"/>
              <w:left w:val="double" w:sz="4" w:space="0" w:color="auto"/>
              <w:bottom w:val="double" w:sz="4" w:space="0" w:color="auto"/>
              <w:right w:val="double" w:sz="4" w:space="0" w:color="auto"/>
            </w:tcBorders>
            <w:vAlign w:val="center"/>
            <w:hideMark/>
          </w:tcPr>
          <w:p w:rsidR="00C270D8" w:rsidRDefault="00C270D8" w:rsidP="0048128F">
            <w:pPr>
              <w:ind w:left="-108"/>
              <w:jc w:val="center"/>
              <w:rPr>
                <w:b/>
              </w:rPr>
            </w:pPr>
            <w:r>
              <w:rPr>
                <w:b/>
              </w:rPr>
              <w:t>32,94</w:t>
            </w:r>
          </w:p>
        </w:tc>
      </w:tr>
      <w:tr w:rsidR="00C270D8" w:rsidTr="00C774BC">
        <w:trPr>
          <w:trHeight w:val="700"/>
        </w:trPr>
        <w:tc>
          <w:tcPr>
            <w:tcW w:w="478" w:type="dxa"/>
            <w:tcBorders>
              <w:top w:val="double" w:sz="4" w:space="0" w:color="auto"/>
              <w:left w:val="double" w:sz="4" w:space="0" w:color="auto"/>
              <w:bottom w:val="double" w:sz="4" w:space="0" w:color="auto"/>
              <w:right w:val="double" w:sz="4" w:space="0" w:color="auto"/>
            </w:tcBorders>
            <w:vAlign w:val="center"/>
            <w:hideMark/>
          </w:tcPr>
          <w:p w:rsidR="00C270D8" w:rsidRDefault="00C270D8" w:rsidP="0048128F">
            <w:pPr>
              <w:ind w:left="-108" w:right="-108"/>
              <w:jc w:val="center"/>
              <w:rPr>
                <w:b/>
              </w:rPr>
            </w:pPr>
            <w:r>
              <w:rPr>
                <w:b/>
                <w:sz w:val="22"/>
              </w:rPr>
              <w:t>1.</w:t>
            </w:r>
          </w:p>
        </w:tc>
        <w:tc>
          <w:tcPr>
            <w:tcW w:w="5798" w:type="dxa"/>
            <w:gridSpan w:val="2"/>
            <w:tcBorders>
              <w:top w:val="double" w:sz="4" w:space="0" w:color="auto"/>
              <w:left w:val="double" w:sz="4" w:space="0" w:color="auto"/>
              <w:bottom w:val="double" w:sz="4" w:space="0" w:color="auto"/>
              <w:right w:val="double" w:sz="4" w:space="0" w:color="auto"/>
            </w:tcBorders>
            <w:vAlign w:val="center"/>
            <w:hideMark/>
          </w:tcPr>
          <w:p w:rsidR="00C270D8" w:rsidRDefault="00C270D8" w:rsidP="0048128F">
            <w:pPr>
              <w:ind w:right="-108"/>
              <w:rPr>
                <w:b/>
              </w:rPr>
            </w:pPr>
            <w:r>
              <w:rPr>
                <w:b/>
                <w:sz w:val="22"/>
              </w:rPr>
              <w:t>Услуги по управлению домом</w:t>
            </w:r>
          </w:p>
        </w:tc>
        <w:tc>
          <w:tcPr>
            <w:tcW w:w="1618" w:type="dxa"/>
            <w:gridSpan w:val="3"/>
            <w:tcBorders>
              <w:top w:val="double" w:sz="4" w:space="0" w:color="auto"/>
              <w:left w:val="double" w:sz="4" w:space="0" w:color="auto"/>
              <w:bottom w:val="double" w:sz="4" w:space="0" w:color="auto"/>
              <w:right w:val="double" w:sz="4" w:space="0" w:color="auto"/>
            </w:tcBorders>
            <w:vAlign w:val="center"/>
            <w:hideMark/>
          </w:tcPr>
          <w:p w:rsidR="00C270D8" w:rsidRDefault="00C270D8" w:rsidP="0048128F">
            <w:pPr>
              <w:ind w:left="-108"/>
              <w:jc w:val="center"/>
              <w:rPr>
                <w:highlight w:val="lightGray"/>
              </w:rPr>
            </w:pPr>
            <w:r>
              <w:t xml:space="preserve"> ---</w:t>
            </w:r>
          </w:p>
        </w:tc>
        <w:tc>
          <w:tcPr>
            <w:tcW w:w="2420" w:type="dxa"/>
            <w:tcBorders>
              <w:top w:val="double" w:sz="4" w:space="0" w:color="auto"/>
              <w:left w:val="double" w:sz="4" w:space="0" w:color="auto"/>
              <w:bottom w:val="double" w:sz="4" w:space="0" w:color="auto"/>
              <w:right w:val="double" w:sz="4" w:space="0" w:color="auto"/>
            </w:tcBorders>
            <w:vAlign w:val="center"/>
            <w:hideMark/>
          </w:tcPr>
          <w:p w:rsidR="00C270D8" w:rsidRDefault="00C270D8" w:rsidP="0048128F">
            <w:pPr>
              <w:ind w:left="-108"/>
              <w:jc w:val="center"/>
              <w:rPr>
                <w:b/>
                <w:highlight w:val="lightGray"/>
              </w:rPr>
            </w:pPr>
            <w:r>
              <w:rPr>
                <w:b/>
              </w:rPr>
              <w:t xml:space="preserve">10,88 </w:t>
            </w:r>
          </w:p>
        </w:tc>
      </w:tr>
      <w:tr w:rsidR="00C270D8" w:rsidTr="00C774BC">
        <w:trPr>
          <w:trHeight w:val="326"/>
        </w:trPr>
        <w:tc>
          <w:tcPr>
            <w:tcW w:w="478" w:type="dxa"/>
            <w:tcBorders>
              <w:top w:val="double" w:sz="4"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vAlign w:val="center"/>
            <w:hideMark/>
          </w:tcPr>
          <w:p w:rsidR="00C270D8" w:rsidRDefault="00C270D8" w:rsidP="0048128F">
            <w:pPr>
              <w:widowControl w:val="0"/>
              <w:rPr>
                <w:i/>
              </w:rPr>
            </w:pPr>
            <w:r>
              <w:rPr>
                <w:i/>
              </w:rPr>
              <w:t>включают следующие функциональные действия в соответствии со Стандартами:</w:t>
            </w:r>
          </w:p>
        </w:tc>
        <w:tc>
          <w:tcPr>
            <w:tcW w:w="4038" w:type="dxa"/>
            <w:gridSpan w:val="4"/>
            <w:tcBorders>
              <w:top w:val="single" w:sz="6" w:space="0" w:color="auto"/>
              <w:left w:val="single" w:sz="6" w:space="0" w:color="auto"/>
              <w:bottom w:val="single" w:sz="6" w:space="0" w:color="auto"/>
              <w:right w:val="double" w:sz="4" w:space="0" w:color="auto"/>
            </w:tcBorders>
            <w:vAlign w:val="center"/>
            <w:hideMark/>
          </w:tcPr>
          <w:p w:rsidR="00C270D8" w:rsidRDefault="00C270D8" w:rsidP="0048128F">
            <w:pPr>
              <w:ind w:left="-108" w:right="-108"/>
              <w:jc w:val="center"/>
              <w:rPr>
                <w:i/>
              </w:rPr>
            </w:pPr>
            <w:r>
              <w:rPr>
                <w:i/>
              </w:rPr>
              <w:t>условия выполнения</w:t>
            </w:r>
          </w:p>
        </w:tc>
      </w:tr>
      <w:tr w:rsidR="00C270D8" w:rsidTr="00C774BC">
        <w:trPr>
          <w:trHeight w:val="535"/>
        </w:trPr>
        <w:tc>
          <w:tcPr>
            <w:tcW w:w="478" w:type="dxa"/>
            <w:tcBorders>
              <w:top w:val="single" w:sz="6"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hideMark/>
          </w:tcPr>
          <w:p w:rsidR="00C270D8" w:rsidRDefault="00C270D8" w:rsidP="0048128F">
            <w:pPr>
              <w:widowControl w:val="0"/>
            </w:pPr>
            <w:r>
              <w:t>Сбор, ведение и хранение информации (документов) об общем имуществе собственников помещений в  многоквартирном доме</w:t>
            </w:r>
          </w:p>
        </w:tc>
        <w:tc>
          <w:tcPr>
            <w:tcW w:w="4038" w:type="dxa"/>
            <w:gridSpan w:val="4"/>
            <w:tcBorders>
              <w:top w:val="single" w:sz="6" w:space="0" w:color="auto"/>
              <w:left w:val="single" w:sz="6" w:space="0" w:color="auto"/>
              <w:bottom w:val="single" w:sz="6" w:space="0" w:color="auto"/>
              <w:right w:val="double" w:sz="4" w:space="0" w:color="auto"/>
            </w:tcBorders>
            <w:vAlign w:val="center"/>
            <w:hideMark/>
          </w:tcPr>
          <w:p w:rsidR="00C270D8" w:rsidRDefault="00C270D8" w:rsidP="0048128F">
            <w:pPr>
              <w:ind w:left="-108" w:right="-19"/>
              <w:jc w:val="center"/>
            </w:pPr>
            <w:r>
              <w:t xml:space="preserve">в течение срока действия Договора с последующей передачей документов </w:t>
            </w:r>
          </w:p>
        </w:tc>
      </w:tr>
      <w:tr w:rsidR="00C270D8" w:rsidTr="00C774BC">
        <w:trPr>
          <w:trHeight w:val="535"/>
        </w:trPr>
        <w:tc>
          <w:tcPr>
            <w:tcW w:w="478" w:type="dxa"/>
            <w:tcBorders>
              <w:top w:val="single" w:sz="6"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hideMark/>
          </w:tcPr>
          <w:p w:rsidR="00C270D8" w:rsidRDefault="00C270D8" w:rsidP="0048128F">
            <w:pPr>
              <w:widowControl w:val="0"/>
            </w:pPr>
            <w:r>
              <w:t>Сбор, ведение и хранение информации о собственниках помещений, нанимателях, арендаторах и других пользователях помещений и общим имуществом в многоквартирном доме в электронном виде и/или на бумажных носителях</w:t>
            </w:r>
          </w:p>
        </w:tc>
        <w:tc>
          <w:tcPr>
            <w:tcW w:w="4038" w:type="dxa"/>
            <w:gridSpan w:val="4"/>
            <w:tcBorders>
              <w:top w:val="single" w:sz="6" w:space="0" w:color="auto"/>
              <w:left w:val="single" w:sz="6" w:space="0" w:color="auto"/>
              <w:bottom w:val="single" w:sz="6" w:space="0" w:color="auto"/>
              <w:right w:val="double" w:sz="4" w:space="0" w:color="auto"/>
            </w:tcBorders>
            <w:vAlign w:val="center"/>
            <w:hideMark/>
          </w:tcPr>
          <w:p w:rsidR="00C270D8" w:rsidRDefault="00C270D8" w:rsidP="0048128F">
            <w:pPr>
              <w:ind w:left="-108" w:right="-19"/>
              <w:jc w:val="center"/>
            </w:pPr>
            <w:r>
              <w:t>в течение срока действия Договора с последующей передачей информации</w:t>
            </w:r>
          </w:p>
        </w:tc>
      </w:tr>
      <w:tr w:rsidR="00C270D8" w:rsidTr="00C774BC">
        <w:trPr>
          <w:trHeight w:val="566"/>
        </w:trPr>
        <w:tc>
          <w:tcPr>
            <w:tcW w:w="478" w:type="dxa"/>
            <w:tcBorders>
              <w:top w:val="single" w:sz="6"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hideMark/>
          </w:tcPr>
          <w:p w:rsidR="00C270D8" w:rsidRDefault="00C270D8" w:rsidP="0048128F">
            <w:r>
              <w:t xml:space="preserve">Организация выполнения утвержденного плана (перечня) работ и услуг по содержанию и ремонту общего имущества в многоквартирном доме, обеспечению безопасного </w:t>
            </w:r>
            <w:r>
              <w:rPr>
                <w:i/>
              </w:rPr>
              <w:t>и комфортного</w:t>
            </w:r>
            <w:r>
              <w:t xml:space="preserve"> проживания в многоквартирном доме</w:t>
            </w:r>
            <w:proofErr w:type="gramStart"/>
            <w:r>
              <w:t>.</w:t>
            </w:r>
            <w:proofErr w:type="gramEnd"/>
            <w:r>
              <w:t xml:space="preserve"> </w:t>
            </w:r>
            <w:proofErr w:type="gramStart"/>
            <w:r>
              <w:t>в</w:t>
            </w:r>
            <w:proofErr w:type="gramEnd"/>
            <w:r>
              <w:t xml:space="preserve"> </w:t>
            </w:r>
            <w:proofErr w:type="spellStart"/>
            <w:r>
              <w:t>т.ч</w:t>
            </w:r>
            <w:proofErr w:type="spellEnd"/>
            <w:r>
              <w:t xml:space="preserve">.: </w:t>
            </w:r>
          </w:p>
          <w:p w:rsidR="00C270D8" w:rsidRDefault="00C270D8" w:rsidP="0048128F">
            <w:r>
              <w:t>– определение способа выполнения (предоставления) отдельных работ (услуг), проведения мероприятий;</w:t>
            </w:r>
          </w:p>
          <w:p w:rsidR="00C270D8" w:rsidRDefault="00C270D8" w:rsidP="0048128F">
            <w:r>
              <w:t>-заключение договоров на выполнение работ и оказание услуг, необходимых для управления, содержания и ремонта общего имущества в МКД, а также ведение претензионной, исковой работы при выявлении нарушений обязательств по таким договорам;</w:t>
            </w:r>
          </w:p>
          <w:p w:rsidR="00C270D8" w:rsidRDefault="00C270D8" w:rsidP="0048128F">
            <w:r>
              <w:t>- получение, учет и использование доходов по договорам от использования общего имущества собственников помещений в соответствии с решениями общих собраний собственников помещений в МКД;</w:t>
            </w:r>
          </w:p>
          <w:p w:rsidR="00C270D8" w:rsidRDefault="00C270D8" w:rsidP="0048128F">
            <w:r>
              <w:t xml:space="preserve">-взаимодействие с органами местного самоуправления, государственными контрольными и надзорными органами по вопросам, связанным с управлением многоквартирным домом </w:t>
            </w:r>
          </w:p>
        </w:tc>
        <w:tc>
          <w:tcPr>
            <w:tcW w:w="4038" w:type="dxa"/>
            <w:gridSpan w:val="4"/>
            <w:tcBorders>
              <w:top w:val="single" w:sz="6" w:space="0" w:color="auto"/>
              <w:left w:val="single" w:sz="6" w:space="0" w:color="auto"/>
              <w:bottom w:val="single" w:sz="6" w:space="0" w:color="auto"/>
              <w:right w:val="double" w:sz="4" w:space="0" w:color="auto"/>
            </w:tcBorders>
            <w:vAlign w:val="center"/>
            <w:hideMark/>
          </w:tcPr>
          <w:p w:rsidR="00C270D8" w:rsidRDefault="00C270D8" w:rsidP="0048128F">
            <w:pPr>
              <w:ind w:left="-108" w:right="-19"/>
              <w:jc w:val="center"/>
            </w:pPr>
            <w:r>
              <w:t>в течение срока действия Договора</w:t>
            </w:r>
          </w:p>
        </w:tc>
      </w:tr>
      <w:tr w:rsidR="00C270D8" w:rsidTr="00C774BC">
        <w:trPr>
          <w:trHeight w:val="271"/>
        </w:trPr>
        <w:tc>
          <w:tcPr>
            <w:tcW w:w="478" w:type="dxa"/>
            <w:tcBorders>
              <w:top w:val="single" w:sz="6"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hideMark/>
          </w:tcPr>
          <w:p w:rsidR="00C270D8" w:rsidRDefault="00C270D8" w:rsidP="0048128F">
            <w:r>
              <w:t xml:space="preserve">Заключение договора </w:t>
            </w:r>
            <w:proofErr w:type="gramStart"/>
            <w:r>
              <w:t>с платежным агентом на прием платы по Договору от граждан-потребителей с условием</w:t>
            </w:r>
            <w:proofErr w:type="gramEnd"/>
            <w:r>
              <w:t xml:space="preserve"> размера комиссионного вознаграждения и осуществление соответствующих учетных и контрольных операций  </w:t>
            </w:r>
          </w:p>
        </w:tc>
        <w:tc>
          <w:tcPr>
            <w:tcW w:w="4038" w:type="dxa"/>
            <w:gridSpan w:val="4"/>
            <w:tcBorders>
              <w:top w:val="single" w:sz="6" w:space="0" w:color="auto"/>
              <w:left w:val="single" w:sz="6" w:space="0" w:color="auto"/>
              <w:bottom w:val="single" w:sz="6" w:space="0" w:color="auto"/>
              <w:right w:val="double" w:sz="4" w:space="0" w:color="auto"/>
            </w:tcBorders>
            <w:vAlign w:val="center"/>
            <w:hideMark/>
          </w:tcPr>
          <w:p w:rsidR="00C270D8" w:rsidRDefault="00C270D8" w:rsidP="0048128F">
            <w:pPr>
              <w:ind w:left="-108" w:right="-19"/>
              <w:jc w:val="center"/>
            </w:pPr>
            <w:r>
              <w:t>в течение срока действия Договора</w:t>
            </w:r>
          </w:p>
          <w:p w:rsidR="00C270D8" w:rsidRDefault="00C270D8" w:rsidP="0048128F">
            <w:pPr>
              <w:ind w:left="-108" w:right="-19"/>
              <w:jc w:val="center"/>
            </w:pPr>
            <w:r>
              <w:t xml:space="preserve"> </w:t>
            </w:r>
          </w:p>
        </w:tc>
      </w:tr>
      <w:tr w:rsidR="00C270D8" w:rsidTr="00C774BC">
        <w:trPr>
          <w:trHeight w:val="535"/>
        </w:trPr>
        <w:tc>
          <w:tcPr>
            <w:tcW w:w="478" w:type="dxa"/>
            <w:tcBorders>
              <w:top w:val="single" w:sz="6"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hideMark/>
          </w:tcPr>
          <w:p w:rsidR="00C270D8" w:rsidRDefault="00C270D8" w:rsidP="0048128F">
            <w:r>
              <w:t>Заключение договоров с ресурсоснабжающими организациями</w:t>
            </w:r>
          </w:p>
        </w:tc>
        <w:tc>
          <w:tcPr>
            <w:tcW w:w="4038" w:type="dxa"/>
            <w:gridSpan w:val="4"/>
            <w:tcBorders>
              <w:top w:val="single" w:sz="6" w:space="0" w:color="auto"/>
              <w:left w:val="single" w:sz="6" w:space="0" w:color="auto"/>
              <w:bottom w:val="single" w:sz="6" w:space="0" w:color="auto"/>
              <w:right w:val="double" w:sz="4" w:space="0" w:color="auto"/>
            </w:tcBorders>
            <w:vAlign w:val="center"/>
            <w:hideMark/>
          </w:tcPr>
          <w:p w:rsidR="00C270D8" w:rsidRDefault="00C270D8" w:rsidP="0048128F">
            <w:pPr>
              <w:ind w:left="-108" w:right="-19"/>
              <w:jc w:val="center"/>
            </w:pPr>
            <w:r>
              <w:t>обращение в ресурсоснабжающую организацию в срок не позднее 7 дней со дня вступления в силу Договора</w:t>
            </w:r>
          </w:p>
        </w:tc>
      </w:tr>
      <w:tr w:rsidR="00C270D8" w:rsidTr="00C774BC">
        <w:trPr>
          <w:trHeight w:val="535"/>
        </w:trPr>
        <w:tc>
          <w:tcPr>
            <w:tcW w:w="478" w:type="dxa"/>
            <w:tcBorders>
              <w:top w:val="single" w:sz="6"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hideMark/>
          </w:tcPr>
          <w:p w:rsidR="00C270D8" w:rsidRDefault="00C270D8" w:rsidP="0048128F">
            <w:r>
              <w:t xml:space="preserve">Осуществление контроля качества предоставления коммунальных услуг </w:t>
            </w:r>
          </w:p>
        </w:tc>
        <w:tc>
          <w:tcPr>
            <w:tcW w:w="4038" w:type="dxa"/>
            <w:gridSpan w:val="4"/>
            <w:tcBorders>
              <w:top w:val="single" w:sz="6" w:space="0" w:color="auto"/>
              <w:left w:val="single" w:sz="6" w:space="0" w:color="auto"/>
              <w:bottom w:val="single" w:sz="6" w:space="0" w:color="auto"/>
              <w:right w:val="double" w:sz="4" w:space="0" w:color="auto"/>
            </w:tcBorders>
            <w:vAlign w:val="center"/>
            <w:hideMark/>
          </w:tcPr>
          <w:p w:rsidR="00C270D8" w:rsidRDefault="00C270D8" w:rsidP="0048128F">
            <w:pPr>
              <w:ind w:left="-108" w:right="-19"/>
              <w:jc w:val="center"/>
            </w:pPr>
            <w:r>
              <w:t>в течение срока действия Договора</w:t>
            </w:r>
          </w:p>
        </w:tc>
      </w:tr>
      <w:tr w:rsidR="00C270D8" w:rsidTr="00C774BC">
        <w:trPr>
          <w:trHeight w:val="535"/>
        </w:trPr>
        <w:tc>
          <w:tcPr>
            <w:tcW w:w="478" w:type="dxa"/>
            <w:tcBorders>
              <w:top w:val="single" w:sz="6"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hideMark/>
          </w:tcPr>
          <w:p w:rsidR="00C270D8" w:rsidRDefault="00C270D8" w:rsidP="0048128F">
            <w:r>
              <w:t>Сбор информации о показаниях индивидуальных приборов учета</w:t>
            </w:r>
          </w:p>
        </w:tc>
        <w:tc>
          <w:tcPr>
            <w:tcW w:w="4038" w:type="dxa"/>
            <w:gridSpan w:val="4"/>
            <w:tcBorders>
              <w:top w:val="single" w:sz="6" w:space="0" w:color="auto"/>
              <w:left w:val="single" w:sz="6" w:space="0" w:color="auto"/>
              <w:bottom w:val="single" w:sz="6" w:space="0" w:color="auto"/>
              <w:right w:val="double" w:sz="4" w:space="0" w:color="auto"/>
            </w:tcBorders>
            <w:vAlign w:val="center"/>
            <w:hideMark/>
          </w:tcPr>
          <w:p w:rsidR="00C270D8" w:rsidRDefault="00C270D8" w:rsidP="0048128F">
            <w:pPr>
              <w:ind w:left="-108" w:right="-19"/>
              <w:jc w:val="center"/>
            </w:pPr>
            <w:r>
              <w:t xml:space="preserve">С 15 по 26 число текущего месяца за текущий месяц </w:t>
            </w:r>
          </w:p>
        </w:tc>
      </w:tr>
      <w:tr w:rsidR="00C270D8" w:rsidTr="00C774BC">
        <w:trPr>
          <w:trHeight w:val="535"/>
        </w:trPr>
        <w:tc>
          <w:tcPr>
            <w:tcW w:w="478" w:type="dxa"/>
            <w:tcBorders>
              <w:top w:val="single" w:sz="6"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hideMark/>
          </w:tcPr>
          <w:p w:rsidR="00C270D8" w:rsidRDefault="00C270D8" w:rsidP="0048128F">
            <w:r>
              <w:t xml:space="preserve">Согласование условий установки (замены) индивидуальных приборов учета, </w:t>
            </w:r>
          </w:p>
        </w:tc>
        <w:tc>
          <w:tcPr>
            <w:tcW w:w="4038" w:type="dxa"/>
            <w:gridSpan w:val="4"/>
            <w:tcBorders>
              <w:top w:val="single" w:sz="6" w:space="0" w:color="auto"/>
              <w:left w:val="single" w:sz="6" w:space="0" w:color="auto"/>
              <w:bottom w:val="single" w:sz="6" w:space="0" w:color="auto"/>
              <w:right w:val="double" w:sz="4" w:space="0" w:color="auto"/>
            </w:tcBorders>
            <w:vAlign w:val="center"/>
            <w:hideMark/>
          </w:tcPr>
          <w:p w:rsidR="00C270D8" w:rsidRDefault="00C270D8" w:rsidP="0048128F">
            <w:pPr>
              <w:ind w:left="-108" w:right="-19"/>
              <w:jc w:val="center"/>
            </w:pPr>
            <w:r>
              <w:t>в течение 5-ти рабочих дней с момента обращения потребителя</w:t>
            </w:r>
          </w:p>
        </w:tc>
      </w:tr>
      <w:tr w:rsidR="00C270D8" w:rsidTr="00C774BC">
        <w:trPr>
          <w:trHeight w:val="535"/>
        </w:trPr>
        <w:tc>
          <w:tcPr>
            <w:tcW w:w="478" w:type="dxa"/>
            <w:tcBorders>
              <w:top w:val="single" w:sz="6"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hideMark/>
          </w:tcPr>
          <w:p w:rsidR="00C270D8" w:rsidRDefault="00C270D8" w:rsidP="0048128F">
            <w:r>
              <w:t xml:space="preserve">Ввод приборов учета в эксплуатацию    </w:t>
            </w:r>
          </w:p>
        </w:tc>
        <w:tc>
          <w:tcPr>
            <w:tcW w:w="4038" w:type="dxa"/>
            <w:gridSpan w:val="4"/>
            <w:tcBorders>
              <w:top w:val="single" w:sz="6" w:space="0" w:color="auto"/>
              <w:left w:val="single" w:sz="6" w:space="0" w:color="auto"/>
              <w:bottom w:val="single" w:sz="6" w:space="0" w:color="auto"/>
              <w:right w:val="double" w:sz="4" w:space="0" w:color="auto"/>
            </w:tcBorders>
            <w:vAlign w:val="center"/>
            <w:hideMark/>
          </w:tcPr>
          <w:p w:rsidR="00C270D8" w:rsidRDefault="00C270D8" w:rsidP="0048128F">
            <w:pPr>
              <w:ind w:left="-108" w:right="-19"/>
              <w:jc w:val="center"/>
            </w:pPr>
            <w:r>
              <w:t>до 1 числа месяца, следующего за месяцем, в котором произведена установка (замена) прибора учета</w:t>
            </w:r>
          </w:p>
        </w:tc>
      </w:tr>
      <w:tr w:rsidR="00C270D8" w:rsidTr="00C774BC">
        <w:trPr>
          <w:trHeight w:val="535"/>
        </w:trPr>
        <w:tc>
          <w:tcPr>
            <w:tcW w:w="478" w:type="dxa"/>
            <w:tcBorders>
              <w:top w:val="single" w:sz="6"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hideMark/>
          </w:tcPr>
          <w:p w:rsidR="00C270D8" w:rsidRDefault="00C270D8" w:rsidP="0048128F">
            <w:r>
              <w:t xml:space="preserve">Ведение </w:t>
            </w:r>
            <w:proofErr w:type="gramStart"/>
            <w:r>
              <w:t>журнала учета показаний средств измерений</w:t>
            </w:r>
            <w:proofErr w:type="gramEnd"/>
            <w:r>
              <w:t xml:space="preserve"> общедомового  узла учета потребления коммунальных ресурсов, в </w:t>
            </w:r>
            <w:proofErr w:type="spellStart"/>
            <w:r>
              <w:t>т.ч</w:t>
            </w:r>
            <w:proofErr w:type="spellEnd"/>
            <w:r>
              <w:t>. их параметров</w:t>
            </w:r>
          </w:p>
        </w:tc>
        <w:tc>
          <w:tcPr>
            <w:tcW w:w="4038" w:type="dxa"/>
            <w:gridSpan w:val="4"/>
            <w:tcBorders>
              <w:top w:val="single" w:sz="6" w:space="0" w:color="auto"/>
              <w:left w:val="single" w:sz="6" w:space="0" w:color="auto"/>
              <w:bottom w:val="single" w:sz="6" w:space="0" w:color="auto"/>
              <w:right w:val="double" w:sz="4" w:space="0" w:color="auto"/>
            </w:tcBorders>
            <w:vAlign w:val="center"/>
            <w:hideMark/>
          </w:tcPr>
          <w:p w:rsidR="00C270D8" w:rsidRDefault="00C270D8" w:rsidP="0048128F">
            <w:pPr>
              <w:jc w:val="center"/>
              <w:rPr>
                <w:sz w:val="18"/>
                <w:szCs w:val="18"/>
              </w:rPr>
            </w:pPr>
            <w:r>
              <w:rPr>
                <w:sz w:val="18"/>
                <w:szCs w:val="18"/>
              </w:rPr>
              <w:t xml:space="preserve">ежемесячно и на день прекращения Договора </w:t>
            </w:r>
          </w:p>
        </w:tc>
      </w:tr>
      <w:tr w:rsidR="00C270D8" w:rsidTr="00C774BC">
        <w:trPr>
          <w:trHeight w:val="535"/>
        </w:trPr>
        <w:tc>
          <w:tcPr>
            <w:tcW w:w="478" w:type="dxa"/>
            <w:tcBorders>
              <w:top w:val="single" w:sz="6"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hideMark/>
          </w:tcPr>
          <w:p w:rsidR="00C270D8" w:rsidRDefault="00C270D8" w:rsidP="0048128F">
            <w:r>
              <w:t xml:space="preserve">Начисление и сбор платы за </w:t>
            </w:r>
            <w:proofErr w:type="gramStart"/>
            <w:r>
              <w:t>содержание</w:t>
            </w:r>
            <w:proofErr w:type="gramEnd"/>
            <w:r>
              <w:t xml:space="preserve"> и ремонт помещений и за коммунальные услуги, взыскание задолженности по оплате, проведение текущей сверки расчетов </w:t>
            </w:r>
          </w:p>
        </w:tc>
        <w:tc>
          <w:tcPr>
            <w:tcW w:w="4038" w:type="dxa"/>
            <w:gridSpan w:val="4"/>
            <w:tcBorders>
              <w:top w:val="single" w:sz="6" w:space="0" w:color="auto"/>
              <w:left w:val="single" w:sz="6" w:space="0" w:color="auto"/>
              <w:bottom w:val="single" w:sz="6" w:space="0" w:color="auto"/>
              <w:right w:val="double" w:sz="4" w:space="0" w:color="auto"/>
            </w:tcBorders>
            <w:vAlign w:val="center"/>
            <w:hideMark/>
          </w:tcPr>
          <w:p w:rsidR="00C270D8" w:rsidRDefault="00C270D8" w:rsidP="0048128F">
            <w:pPr>
              <w:ind w:left="-108" w:right="-19"/>
              <w:jc w:val="center"/>
            </w:pPr>
            <w:r>
              <w:t>ежемесячно</w:t>
            </w:r>
          </w:p>
        </w:tc>
      </w:tr>
      <w:tr w:rsidR="00C270D8" w:rsidTr="00C774BC">
        <w:trPr>
          <w:trHeight w:val="535"/>
        </w:trPr>
        <w:tc>
          <w:tcPr>
            <w:tcW w:w="478" w:type="dxa"/>
            <w:tcBorders>
              <w:top w:val="single" w:sz="6"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hideMark/>
          </w:tcPr>
          <w:p w:rsidR="00C270D8" w:rsidRDefault="00C270D8" w:rsidP="0048128F">
            <w:r>
              <w:t>Оформление платежных документов и направление их собственникам и пользователям помещений в соответствии с требованиями жилищного законодательства</w:t>
            </w:r>
          </w:p>
        </w:tc>
        <w:tc>
          <w:tcPr>
            <w:tcW w:w="4038" w:type="dxa"/>
            <w:gridSpan w:val="4"/>
            <w:tcBorders>
              <w:top w:val="single" w:sz="6" w:space="0" w:color="auto"/>
              <w:left w:val="single" w:sz="6" w:space="0" w:color="auto"/>
              <w:bottom w:val="single" w:sz="6" w:space="0" w:color="auto"/>
              <w:right w:val="double" w:sz="4" w:space="0" w:color="auto"/>
            </w:tcBorders>
            <w:vAlign w:val="center"/>
            <w:hideMark/>
          </w:tcPr>
          <w:p w:rsidR="00C270D8" w:rsidRDefault="00C270D8" w:rsidP="0048128F">
            <w:pPr>
              <w:ind w:left="-108" w:right="-19"/>
              <w:jc w:val="center"/>
            </w:pPr>
            <w:r>
              <w:t xml:space="preserve">ежемесячно, до 1  числа месяца, следующего за </w:t>
            </w:r>
            <w:proofErr w:type="gramStart"/>
            <w:r>
              <w:t>отчетным</w:t>
            </w:r>
            <w:proofErr w:type="gramEnd"/>
          </w:p>
        </w:tc>
      </w:tr>
      <w:tr w:rsidR="00C270D8" w:rsidTr="00C774BC">
        <w:trPr>
          <w:trHeight w:val="273"/>
        </w:trPr>
        <w:tc>
          <w:tcPr>
            <w:tcW w:w="478" w:type="dxa"/>
            <w:tcBorders>
              <w:top w:val="single" w:sz="6"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hideMark/>
          </w:tcPr>
          <w:p w:rsidR="00C270D8" w:rsidRDefault="00C270D8" w:rsidP="0048128F">
            <w:r>
              <w:t>Прием  граждан (собственников и нанимателей жилых помещений и членов их семей) по вопросам пользования жилыми помещениями и общим имуществом многоквартирного дома, по иным вопросам</w:t>
            </w:r>
          </w:p>
        </w:tc>
        <w:tc>
          <w:tcPr>
            <w:tcW w:w="4038" w:type="dxa"/>
            <w:gridSpan w:val="4"/>
            <w:tcBorders>
              <w:top w:val="single" w:sz="6" w:space="0" w:color="auto"/>
              <w:left w:val="single" w:sz="6" w:space="0" w:color="auto"/>
              <w:bottom w:val="single" w:sz="6" w:space="0" w:color="auto"/>
              <w:right w:val="double" w:sz="4" w:space="0" w:color="auto"/>
            </w:tcBorders>
            <w:vAlign w:val="center"/>
            <w:hideMark/>
          </w:tcPr>
          <w:p w:rsidR="00C270D8" w:rsidRDefault="00C270D8" w:rsidP="0048128F">
            <w:pPr>
              <w:ind w:left="-108" w:right="-19"/>
              <w:jc w:val="center"/>
            </w:pPr>
            <w:r>
              <w:t xml:space="preserve">Ежедневно, в рабочие дни </w:t>
            </w:r>
          </w:p>
        </w:tc>
      </w:tr>
      <w:tr w:rsidR="00C270D8" w:rsidTr="00C774BC">
        <w:trPr>
          <w:trHeight w:val="535"/>
        </w:trPr>
        <w:tc>
          <w:tcPr>
            <w:tcW w:w="478" w:type="dxa"/>
            <w:tcBorders>
              <w:top w:val="single" w:sz="6"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hideMark/>
          </w:tcPr>
          <w:p w:rsidR="00C270D8" w:rsidRDefault="00C270D8" w:rsidP="0048128F">
            <w:r>
              <w:t>Письменное уведомление пользователей помещений о порядке управления домом, изменениях размеров платы, порядка внесения платежей и о других условиях, связанных с управлением домом</w:t>
            </w:r>
          </w:p>
        </w:tc>
        <w:tc>
          <w:tcPr>
            <w:tcW w:w="4038" w:type="dxa"/>
            <w:gridSpan w:val="4"/>
            <w:tcBorders>
              <w:top w:val="single" w:sz="6" w:space="0" w:color="auto"/>
              <w:left w:val="single" w:sz="6" w:space="0" w:color="auto"/>
              <w:bottom w:val="single" w:sz="6" w:space="0" w:color="auto"/>
              <w:right w:val="double" w:sz="4" w:space="0" w:color="auto"/>
            </w:tcBorders>
            <w:vAlign w:val="center"/>
            <w:hideMark/>
          </w:tcPr>
          <w:p w:rsidR="00C270D8" w:rsidRDefault="00C270D8" w:rsidP="0048128F">
            <w:pPr>
              <w:ind w:left="-108" w:right="-19"/>
              <w:jc w:val="center"/>
            </w:pPr>
            <w:r>
              <w:t xml:space="preserve">Ежедневно, в рабочие дни </w:t>
            </w:r>
          </w:p>
        </w:tc>
      </w:tr>
      <w:tr w:rsidR="00C270D8" w:rsidTr="00C774BC">
        <w:trPr>
          <w:trHeight w:val="368"/>
        </w:trPr>
        <w:tc>
          <w:tcPr>
            <w:tcW w:w="478" w:type="dxa"/>
            <w:tcBorders>
              <w:top w:val="single" w:sz="6"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hideMark/>
          </w:tcPr>
          <w:p w:rsidR="00C270D8" w:rsidRDefault="00C270D8" w:rsidP="0048128F">
            <w:r>
              <w:t xml:space="preserve">Осуществление функций, связанных с регистрационным учетом граждан </w:t>
            </w:r>
          </w:p>
        </w:tc>
        <w:tc>
          <w:tcPr>
            <w:tcW w:w="4038" w:type="dxa"/>
            <w:gridSpan w:val="4"/>
            <w:tcBorders>
              <w:top w:val="single" w:sz="6" w:space="0" w:color="auto"/>
              <w:left w:val="single" w:sz="6" w:space="0" w:color="auto"/>
              <w:bottom w:val="single" w:sz="6" w:space="0" w:color="auto"/>
              <w:right w:val="double" w:sz="4" w:space="0" w:color="auto"/>
            </w:tcBorders>
            <w:vAlign w:val="center"/>
            <w:hideMark/>
          </w:tcPr>
          <w:p w:rsidR="00C270D8" w:rsidRDefault="00C270D8" w:rsidP="0048128F">
            <w:pPr>
              <w:ind w:left="-108" w:right="-19"/>
              <w:jc w:val="center"/>
            </w:pPr>
            <w:r>
              <w:t>в срок до 7 дней после обращения граждан,</w:t>
            </w:r>
          </w:p>
        </w:tc>
      </w:tr>
      <w:tr w:rsidR="00C270D8" w:rsidTr="00C774BC">
        <w:trPr>
          <w:trHeight w:val="535"/>
        </w:trPr>
        <w:tc>
          <w:tcPr>
            <w:tcW w:w="478" w:type="dxa"/>
            <w:tcBorders>
              <w:top w:val="single" w:sz="6"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hideMark/>
          </w:tcPr>
          <w:p w:rsidR="00C270D8" w:rsidRDefault="00C270D8" w:rsidP="0048128F">
            <w:r>
              <w:t>Выдача справок обратившимся гражданам о месте проживания, составе семьи, о стоимости услуг, выписки из домовой книги и финансового лицевого счета и других справок, связанных с пользованием гражданами жилыми помещениями</w:t>
            </w:r>
          </w:p>
        </w:tc>
        <w:tc>
          <w:tcPr>
            <w:tcW w:w="4038" w:type="dxa"/>
            <w:gridSpan w:val="4"/>
            <w:tcBorders>
              <w:top w:val="single" w:sz="6" w:space="0" w:color="auto"/>
              <w:left w:val="single" w:sz="6" w:space="0" w:color="auto"/>
              <w:bottom w:val="single" w:sz="6" w:space="0" w:color="auto"/>
              <w:right w:val="double" w:sz="4" w:space="0" w:color="auto"/>
            </w:tcBorders>
            <w:vAlign w:val="center"/>
            <w:hideMark/>
          </w:tcPr>
          <w:p w:rsidR="00C270D8" w:rsidRDefault="00C270D8" w:rsidP="0048128F">
            <w:pPr>
              <w:ind w:left="-108" w:right="-19"/>
              <w:jc w:val="center"/>
            </w:pPr>
            <w:r>
              <w:t>в течение 3-х рабочих дней со дня обращения</w:t>
            </w:r>
          </w:p>
        </w:tc>
      </w:tr>
      <w:tr w:rsidR="00C270D8" w:rsidTr="00C774BC">
        <w:trPr>
          <w:trHeight w:val="535"/>
        </w:trPr>
        <w:tc>
          <w:tcPr>
            <w:tcW w:w="478" w:type="dxa"/>
            <w:tcBorders>
              <w:top w:val="single" w:sz="6"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hideMark/>
          </w:tcPr>
          <w:p w:rsidR="00C270D8" w:rsidRDefault="00C270D8" w:rsidP="0048128F">
            <w:r>
              <w:t xml:space="preserve">Принятие, рассмотрение жалоб (заявлений, требований, претензий) о </w:t>
            </w:r>
            <w:proofErr w:type="spellStart"/>
            <w:r>
              <w:t>непредоставлении</w:t>
            </w:r>
            <w:proofErr w:type="spellEnd"/>
            <w:r>
              <w:t xml:space="preserve"> или некачественном предоставлении услуг, работ по управлению, содержанию и ремонту общего имущества МКД и направление заявителю извещения (в </w:t>
            </w:r>
            <w:proofErr w:type="spellStart"/>
            <w:r>
              <w:t>т.ч</w:t>
            </w:r>
            <w:proofErr w:type="spellEnd"/>
            <w:r>
              <w:t>. по телефону) о результатах их рассмотрения</w:t>
            </w:r>
          </w:p>
        </w:tc>
        <w:tc>
          <w:tcPr>
            <w:tcW w:w="4038" w:type="dxa"/>
            <w:gridSpan w:val="4"/>
            <w:tcBorders>
              <w:top w:val="single" w:sz="6" w:space="0" w:color="auto"/>
              <w:left w:val="single" w:sz="6" w:space="0" w:color="auto"/>
              <w:bottom w:val="single" w:sz="6" w:space="0" w:color="auto"/>
              <w:right w:val="double" w:sz="4" w:space="0" w:color="auto"/>
            </w:tcBorders>
            <w:vAlign w:val="center"/>
          </w:tcPr>
          <w:p w:rsidR="00C270D8" w:rsidRDefault="00C270D8" w:rsidP="0048128F">
            <w:pPr>
              <w:ind w:left="-108" w:right="-19"/>
              <w:jc w:val="center"/>
            </w:pPr>
            <w:r>
              <w:t xml:space="preserve">Принятие – в момент обращения, остальное - в течение 3х рабочих дней </w:t>
            </w:r>
            <w:proofErr w:type="gramStart"/>
            <w:r>
              <w:t>с даты получения</w:t>
            </w:r>
            <w:proofErr w:type="gramEnd"/>
          </w:p>
          <w:p w:rsidR="00C270D8" w:rsidRDefault="00C270D8" w:rsidP="0048128F">
            <w:pPr>
              <w:ind w:left="-108" w:right="-19"/>
              <w:jc w:val="center"/>
            </w:pPr>
          </w:p>
        </w:tc>
      </w:tr>
      <w:tr w:rsidR="00C270D8" w:rsidTr="00C774BC">
        <w:trPr>
          <w:trHeight w:val="535"/>
        </w:trPr>
        <w:tc>
          <w:tcPr>
            <w:tcW w:w="478" w:type="dxa"/>
            <w:tcBorders>
              <w:top w:val="single" w:sz="6"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hideMark/>
          </w:tcPr>
          <w:p w:rsidR="00C270D8" w:rsidRDefault="00C270D8" w:rsidP="0048128F">
            <w:r>
              <w:t xml:space="preserve">Прием и регистрация обращений потребителей (диспетчерское обслуживание) с установлением факта некачественного оказания или </w:t>
            </w:r>
            <w:proofErr w:type="spellStart"/>
            <w:r>
              <w:t>непредоставления</w:t>
            </w:r>
            <w:proofErr w:type="spellEnd"/>
            <w:r>
              <w:t xml:space="preserve"> коммунальных услуг, возникновения аварийной ситуации, порчи общего имущества МКД, др.</w:t>
            </w:r>
          </w:p>
        </w:tc>
        <w:tc>
          <w:tcPr>
            <w:tcW w:w="4038" w:type="dxa"/>
            <w:gridSpan w:val="4"/>
            <w:tcBorders>
              <w:top w:val="single" w:sz="6" w:space="0" w:color="auto"/>
              <w:left w:val="single" w:sz="6" w:space="0" w:color="auto"/>
              <w:bottom w:val="single" w:sz="6" w:space="0" w:color="auto"/>
              <w:right w:val="double" w:sz="4" w:space="0" w:color="auto"/>
            </w:tcBorders>
            <w:vAlign w:val="center"/>
            <w:hideMark/>
          </w:tcPr>
          <w:p w:rsidR="00C270D8" w:rsidRDefault="00C270D8" w:rsidP="0048128F">
            <w:pPr>
              <w:ind w:right="-108"/>
              <w:jc w:val="center"/>
            </w:pPr>
            <w:r>
              <w:t xml:space="preserve">Регистрация – в момент обращения, проверка по обращению – в </w:t>
            </w:r>
            <w:proofErr w:type="spellStart"/>
            <w:r>
              <w:t>теч</w:t>
            </w:r>
            <w:proofErr w:type="spellEnd"/>
            <w:r>
              <w:t xml:space="preserve">. 4х часов, или время, согласованное с потребителем </w:t>
            </w:r>
          </w:p>
        </w:tc>
      </w:tr>
      <w:tr w:rsidR="00C270D8" w:rsidTr="00C774BC">
        <w:trPr>
          <w:trHeight w:val="165"/>
        </w:trPr>
        <w:tc>
          <w:tcPr>
            <w:tcW w:w="478" w:type="dxa"/>
            <w:tcBorders>
              <w:top w:val="single" w:sz="6"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hideMark/>
          </w:tcPr>
          <w:p w:rsidR="00C270D8" w:rsidRDefault="00C270D8" w:rsidP="0048128F">
            <w:r>
              <w:t xml:space="preserve">Предоставление информации по порядку расчетов и произведению начислений размеров платы за жилое помещение и коммунальные услуги с выдачей подтверждающих документов </w:t>
            </w:r>
          </w:p>
        </w:tc>
        <w:tc>
          <w:tcPr>
            <w:tcW w:w="4038" w:type="dxa"/>
            <w:gridSpan w:val="4"/>
            <w:tcBorders>
              <w:top w:val="single" w:sz="6" w:space="0" w:color="auto"/>
              <w:left w:val="single" w:sz="6" w:space="0" w:color="auto"/>
              <w:bottom w:val="single" w:sz="6" w:space="0" w:color="auto"/>
              <w:right w:val="double" w:sz="4" w:space="0" w:color="auto"/>
            </w:tcBorders>
            <w:vAlign w:val="center"/>
          </w:tcPr>
          <w:p w:rsidR="00C270D8" w:rsidRDefault="00C270D8" w:rsidP="0048128F">
            <w:pPr>
              <w:jc w:val="center"/>
            </w:pPr>
            <w:r>
              <w:t>-в течение 3-х дней со дня обращения</w:t>
            </w:r>
          </w:p>
          <w:p w:rsidR="00C270D8" w:rsidRDefault="00C270D8" w:rsidP="0048128F">
            <w:pPr>
              <w:jc w:val="center"/>
              <w:rPr>
                <w:sz w:val="18"/>
                <w:szCs w:val="18"/>
              </w:rPr>
            </w:pPr>
          </w:p>
        </w:tc>
      </w:tr>
      <w:tr w:rsidR="00C270D8" w:rsidTr="00C774BC">
        <w:trPr>
          <w:trHeight w:val="535"/>
        </w:trPr>
        <w:tc>
          <w:tcPr>
            <w:tcW w:w="478" w:type="dxa"/>
            <w:tcBorders>
              <w:top w:val="single" w:sz="6"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hideMark/>
          </w:tcPr>
          <w:p w:rsidR="00C270D8" w:rsidRDefault="00C270D8" w:rsidP="0048128F">
            <w:r>
              <w:t>Подготовка отчетов об оказанных услугах, выполненных работах</w:t>
            </w:r>
          </w:p>
        </w:tc>
        <w:tc>
          <w:tcPr>
            <w:tcW w:w="4038" w:type="dxa"/>
            <w:gridSpan w:val="4"/>
            <w:tcBorders>
              <w:top w:val="single" w:sz="6" w:space="0" w:color="auto"/>
              <w:left w:val="single" w:sz="6" w:space="0" w:color="auto"/>
              <w:bottom w:val="single" w:sz="6" w:space="0" w:color="auto"/>
              <w:right w:val="double" w:sz="4" w:space="0" w:color="auto"/>
            </w:tcBorders>
            <w:vAlign w:val="center"/>
            <w:hideMark/>
          </w:tcPr>
          <w:p w:rsidR="00C270D8" w:rsidRDefault="00C270D8" w:rsidP="0048128F">
            <w:pPr>
              <w:ind w:left="-108" w:right="-19"/>
              <w:jc w:val="center"/>
            </w:pPr>
            <w:r>
              <w:t>ежемесячно, в порядке, указанном в Договоре, годового – не позднее, чем за 30 дней до окончания каждого года действия Договора</w:t>
            </w:r>
          </w:p>
        </w:tc>
      </w:tr>
      <w:tr w:rsidR="00C270D8" w:rsidTr="00C774BC">
        <w:trPr>
          <w:trHeight w:val="535"/>
        </w:trPr>
        <w:tc>
          <w:tcPr>
            <w:tcW w:w="478" w:type="dxa"/>
            <w:tcBorders>
              <w:top w:val="single" w:sz="6"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hideMark/>
          </w:tcPr>
          <w:p w:rsidR="00C270D8" w:rsidRDefault="00C270D8" w:rsidP="0048128F">
            <w:r>
              <w:t>Подготовка предложений о проведении энергосберегающих мероприятий</w:t>
            </w:r>
          </w:p>
        </w:tc>
        <w:tc>
          <w:tcPr>
            <w:tcW w:w="4038" w:type="dxa"/>
            <w:gridSpan w:val="4"/>
            <w:tcBorders>
              <w:top w:val="single" w:sz="6" w:space="0" w:color="auto"/>
              <w:left w:val="single" w:sz="6" w:space="0" w:color="auto"/>
              <w:bottom w:val="single" w:sz="6" w:space="0" w:color="auto"/>
              <w:right w:val="double" w:sz="4" w:space="0" w:color="auto"/>
            </w:tcBorders>
            <w:vAlign w:val="center"/>
            <w:hideMark/>
          </w:tcPr>
          <w:p w:rsidR="00C270D8" w:rsidRDefault="00C270D8" w:rsidP="0048128F">
            <w:pPr>
              <w:ind w:left="-108" w:right="-19"/>
              <w:jc w:val="center"/>
            </w:pPr>
            <w:r>
              <w:t xml:space="preserve">ежегодно при подготовке годового отчета </w:t>
            </w:r>
          </w:p>
        </w:tc>
      </w:tr>
      <w:tr w:rsidR="00C270D8" w:rsidTr="00C774BC">
        <w:trPr>
          <w:trHeight w:val="541"/>
        </w:trPr>
        <w:tc>
          <w:tcPr>
            <w:tcW w:w="478" w:type="dxa"/>
            <w:tcBorders>
              <w:top w:val="single" w:sz="6"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hideMark/>
          </w:tcPr>
          <w:p w:rsidR="00C270D8" w:rsidRDefault="00C270D8" w:rsidP="0048128F">
            <w:r>
              <w:t xml:space="preserve">Подготовка предложения о перечне и стоимости работ, услуг, необходимых для надлежащего содержания общего имущества МКД,  а также о соответствующем размере платы, для их рассмотрения и утверждения на общем собрании собственников </w:t>
            </w:r>
          </w:p>
        </w:tc>
        <w:tc>
          <w:tcPr>
            <w:tcW w:w="4038" w:type="dxa"/>
            <w:gridSpan w:val="4"/>
            <w:tcBorders>
              <w:top w:val="single" w:sz="6" w:space="0" w:color="auto"/>
              <w:left w:val="single" w:sz="6" w:space="0" w:color="auto"/>
              <w:bottom w:val="single" w:sz="6" w:space="0" w:color="auto"/>
              <w:right w:val="double" w:sz="4" w:space="0" w:color="auto"/>
            </w:tcBorders>
            <w:vAlign w:val="center"/>
            <w:hideMark/>
          </w:tcPr>
          <w:p w:rsidR="00C270D8" w:rsidRDefault="00C270D8" w:rsidP="0048128F">
            <w:pPr>
              <w:ind w:left="-108" w:right="-19"/>
              <w:jc w:val="center"/>
            </w:pPr>
            <w:r>
              <w:t>за 30 дней до окончания текущего года действия Договора при необходимости внесения изменений в Договор</w:t>
            </w:r>
          </w:p>
        </w:tc>
      </w:tr>
      <w:tr w:rsidR="00C270D8" w:rsidTr="00C774BC">
        <w:trPr>
          <w:trHeight w:val="535"/>
        </w:trPr>
        <w:tc>
          <w:tcPr>
            <w:tcW w:w="478" w:type="dxa"/>
            <w:tcBorders>
              <w:top w:val="single" w:sz="6"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hideMark/>
          </w:tcPr>
          <w:p w:rsidR="00C270D8" w:rsidRDefault="00C270D8" w:rsidP="0048128F">
            <w:r>
              <w:t>Уведомление об условиях Договора лиц, приобретающих права владения на помещения в доме и лиц, имеющих намерение стать таковыми, после вступления в силу Договора, разъяснение указанным лицам отдельных условий Договора</w:t>
            </w:r>
          </w:p>
        </w:tc>
        <w:tc>
          <w:tcPr>
            <w:tcW w:w="4038" w:type="dxa"/>
            <w:gridSpan w:val="4"/>
            <w:tcBorders>
              <w:top w:val="single" w:sz="6" w:space="0" w:color="auto"/>
              <w:left w:val="single" w:sz="6" w:space="0" w:color="auto"/>
              <w:bottom w:val="single" w:sz="6" w:space="0" w:color="auto"/>
              <w:right w:val="double" w:sz="4" w:space="0" w:color="auto"/>
            </w:tcBorders>
            <w:vAlign w:val="center"/>
            <w:hideMark/>
          </w:tcPr>
          <w:p w:rsidR="00C270D8" w:rsidRDefault="00C270D8" w:rsidP="0048128F">
            <w:pPr>
              <w:ind w:left="-108" w:right="-19"/>
              <w:jc w:val="center"/>
            </w:pPr>
            <w:r>
              <w:t>Ежедневно, в рабочие дни, в день обращения указанных лиц в Управляющую организацию</w:t>
            </w:r>
          </w:p>
        </w:tc>
      </w:tr>
      <w:tr w:rsidR="00C270D8" w:rsidTr="00C774BC">
        <w:trPr>
          <w:trHeight w:val="535"/>
        </w:trPr>
        <w:tc>
          <w:tcPr>
            <w:tcW w:w="478" w:type="dxa"/>
            <w:tcBorders>
              <w:top w:val="single" w:sz="6"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hideMark/>
          </w:tcPr>
          <w:p w:rsidR="00C270D8" w:rsidRDefault="00C270D8" w:rsidP="0048128F">
            <w:r>
              <w:t xml:space="preserve">Решение вопросов пользования Общим имуществом </w:t>
            </w:r>
          </w:p>
        </w:tc>
        <w:tc>
          <w:tcPr>
            <w:tcW w:w="4038" w:type="dxa"/>
            <w:gridSpan w:val="4"/>
            <w:tcBorders>
              <w:top w:val="single" w:sz="6" w:space="0" w:color="auto"/>
              <w:left w:val="single" w:sz="6" w:space="0" w:color="auto"/>
              <w:bottom w:val="single" w:sz="6" w:space="0" w:color="auto"/>
              <w:right w:val="double" w:sz="4" w:space="0" w:color="auto"/>
            </w:tcBorders>
            <w:vAlign w:val="center"/>
          </w:tcPr>
          <w:p w:rsidR="00C270D8" w:rsidRDefault="00C270D8" w:rsidP="0048128F">
            <w:pPr>
              <w:ind w:left="-108" w:right="-19"/>
              <w:jc w:val="center"/>
            </w:pPr>
            <w:r>
              <w:t>в течение срока действия Договора</w:t>
            </w:r>
          </w:p>
          <w:p w:rsidR="00C270D8" w:rsidRDefault="00C270D8" w:rsidP="0048128F">
            <w:pPr>
              <w:ind w:left="-108" w:right="-19"/>
              <w:jc w:val="center"/>
            </w:pPr>
          </w:p>
        </w:tc>
      </w:tr>
      <w:tr w:rsidR="00C270D8" w:rsidTr="00C774BC">
        <w:trPr>
          <w:trHeight w:val="535"/>
        </w:trPr>
        <w:tc>
          <w:tcPr>
            <w:tcW w:w="478" w:type="dxa"/>
            <w:tcBorders>
              <w:top w:val="single" w:sz="6" w:space="0" w:color="auto"/>
              <w:left w:val="double" w:sz="4" w:space="0" w:color="auto"/>
              <w:bottom w:val="single" w:sz="6" w:space="0" w:color="auto"/>
              <w:right w:val="single" w:sz="6" w:space="0" w:color="auto"/>
            </w:tcBorders>
          </w:tcPr>
          <w:p w:rsidR="00C270D8" w:rsidRDefault="00C270D8" w:rsidP="0048128F">
            <w:pPr>
              <w:ind w:left="-108" w:right="-108"/>
              <w:jc w:val="center"/>
            </w:pPr>
          </w:p>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hideMark/>
          </w:tcPr>
          <w:p w:rsidR="00C270D8" w:rsidRDefault="00C270D8" w:rsidP="0048128F">
            <w:r>
              <w:t>Организация выполнения работ по ликвидации аварий в квартире, составление актов о порче личного имущества</w:t>
            </w:r>
          </w:p>
        </w:tc>
        <w:tc>
          <w:tcPr>
            <w:tcW w:w="4038" w:type="dxa"/>
            <w:gridSpan w:val="4"/>
            <w:tcBorders>
              <w:top w:val="single" w:sz="6" w:space="0" w:color="auto"/>
              <w:left w:val="single" w:sz="6" w:space="0" w:color="auto"/>
              <w:bottom w:val="single" w:sz="6" w:space="0" w:color="auto"/>
              <w:right w:val="double" w:sz="4" w:space="0" w:color="auto"/>
            </w:tcBorders>
            <w:vAlign w:val="center"/>
            <w:hideMark/>
          </w:tcPr>
          <w:p w:rsidR="00C270D8" w:rsidRDefault="00C270D8" w:rsidP="0048128F">
            <w:pPr>
              <w:ind w:right="-19"/>
            </w:pPr>
            <w:r>
              <w:rPr>
                <w:sz w:val="18"/>
                <w:szCs w:val="18"/>
              </w:rPr>
              <w:t xml:space="preserve">в течение 2х часов с момента поступления заявки в диспетчерскую службу; </w:t>
            </w:r>
          </w:p>
        </w:tc>
      </w:tr>
      <w:tr w:rsidR="00C270D8" w:rsidTr="00C774BC">
        <w:trPr>
          <w:trHeight w:val="701"/>
        </w:trPr>
        <w:tc>
          <w:tcPr>
            <w:tcW w:w="478" w:type="dxa"/>
            <w:tcBorders>
              <w:top w:val="double" w:sz="4" w:space="0" w:color="auto"/>
              <w:left w:val="double" w:sz="4" w:space="0" w:color="auto"/>
              <w:bottom w:val="double" w:sz="4" w:space="0" w:color="auto"/>
              <w:right w:val="double" w:sz="4" w:space="0" w:color="auto"/>
            </w:tcBorders>
            <w:hideMark/>
          </w:tcPr>
          <w:p w:rsidR="00C270D8" w:rsidRDefault="00C270D8" w:rsidP="0048128F">
            <w:pPr>
              <w:ind w:left="-108" w:right="-108"/>
              <w:jc w:val="center"/>
              <w:rPr>
                <w:b/>
                <w:sz w:val="22"/>
              </w:rPr>
            </w:pPr>
            <w:r>
              <w:rPr>
                <w:b/>
                <w:sz w:val="22"/>
              </w:rPr>
              <w:t>2.</w:t>
            </w:r>
          </w:p>
        </w:tc>
        <w:tc>
          <w:tcPr>
            <w:tcW w:w="5798" w:type="dxa"/>
            <w:gridSpan w:val="2"/>
            <w:tcBorders>
              <w:top w:val="double" w:sz="4" w:space="0" w:color="auto"/>
              <w:left w:val="double" w:sz="4" w:space="0" w:color="auto"/>
              <w:bottom w:val="double" w:sz="4" w:space="0" w:color="auto"/>
              <w:right w:val="double" w:sz="4" w:space="0" w:color="auto"/>
            </w:tcBorders>
            <w:hideMark/>
          </w:tcPr>
          <w:p w:rsidR="00C270D8" w:rsidRDefault="00C270D8" w:rsidP="0048128F">
            <w:pPr>
              <w:rPr>
                <w:b/>
                <w:sz w:val="22"/>
              </w:rPr>
            </w:pPr>
            <w:r>
              <w:rPr>
                <w:b/>
                <w:sz w:val="22"/>
              </w:rPr>
              <w:t>Перечень услуг по содержанию многоквартирного дома</w:t>
            </w:r>
          </w:p>
        </w:tc>
        <w:tc>
          <w:tcPr>
            <w:tcW w:w="1618" w:type="dxa"/>
            <w:gridSpan w:val="3"/>
            <w:tcBorders>
              <w:top w:val="double" w:sz="4" w:space="0" w:color="auto"/>
              <w:left w:val="double" w:sz="4" w:space="0" w:color="auto"/>
              <w:bottom w:val="double" w:sz="4" w:space="0" w:color="auto"/>
              <w:right w:val="double" w:sz="4" w:space="0" w:color="auto"/>
            </w:tcBorders>
          </w:tcPr>
          <w:p w:rsidR="00C270D8" w:rsidRDefault="00C270D8" w:rsidP="0048128F">
            <w:pPr>
              <w:ind w:left="-108" w:right="-19"/>
            </w:pPr>
          </w:p>
        </w:tc>
        <w:tc>
          <w:tcPr>
            <w:tcW w:w="2420" w:type="dxa"/>
            <w:tcBorders>
              <w:top w:val="double" w:sz="4" w:space="0" w:color="auto"/>
              <w:left w:val="double" w:sz="4" w:space="0" w:color="auto"/>
              <w:bottom w:val="double" w:sz="4" w:space="0" w:color="auto"/>
              <w:right w:val="double" w:sz="4" w:space="0" w:color="auto"/>
            </w:tcBorders>
          </w:tcPr>
          <w:p w:rsidR="00C270D8" w:rsidRDefault="00C270D8" w:rsidP="0048128F">
            <w:pPr>
              <w:ind w:left="-108" w:right="-19"/>
            </w:pPr>
          </w:p>
        </w:tc>
      </w:tr>
      <w:tr w:rsidR="00C270D8" w:rsidTr="00C774BC">
        <w:tc>
          <w:tcPr>
            <w:tcW w:w="478" w:type="dxa"/>
            <w:tcBorders>
              <w:top w:val="double" w:sz="4" w:space="0" w:color="auto"/>
              <w:left w:val="double" w:sz="4" w:space="0" w:color="auto"/>
              <w:bottom w:val="double" w:sz="4" w:space="0" w:color="auto"/>
              <w:right w:val="double" w:sz="4" w:space="0" w:color="auto"/>
            </w:tcBorders>
            <w:hideMark/>
          </w:tcPr>
          <w:p w:rsidR="00C270D8" w:rsidRDefault="00C270D8" w:rsidP="0048128F">
            <w:pPr>
              <w:ind w:left="-108" w:right="-108"/>
              <w:jc w:val="center"/>
              <w:rPr>
                <w:b/>
                <w:i/>
              </w:rPr>
            </w:pPr>
            <w:r>
              <w:rPr>
                <w:b/>
                <w:i/>
                <w:sz w:val="22"/>
              </w:rPr>
              <w:lastRenderedPageBreak/>
              <w:t>2.1.</w:t>
            </w:r>
          </w:p>
        </w:tc>
        <w:tc>
          <w:tcPr>
            <w:tcW w:w="5798" w:type="dxa"/>
            <w:gridSpan w:val="2"/>
            <w:tcBorders>
              <w:top w:val="double" w:sz="4" w:space="0" w:color="auto"/>
              <w:left w:val="double" w:sz="4" w:space="0" w:color="auto"/>
              <w:bottom w:val="double" w:sz="4" w:space="0" w:color="auto"/>
              <w:right w:val="double" w:sz="4" w:space="0" w:color="auto"/>
            </w:tcBorders>
            <w:hideMark/>
          </w:tcPr>
          <w:p w:rsidR="00C270D8" w:rsidRDefault="00C270D8" w:rsidP="0048128F">
            <w:pPr>
              <w:rPr>
                <w:b/>
                <w:i/>
              </w:rPr>
            </w:pPr>
            <w:r>
              <w:rPr>
                <w:b/>
                <w:i/>
                <w:sz w:val="22"/>
              </w:rPr>
              <w:t>Санитарное содержание общего имущества дома</w:t>
            </w:r>
          </w:p>
        </w:tc>
        <w:tc>
          <w:tcPr>
            <w:tcW w:w="1618" w:type="dxa"/>
            <w:gridSpan w:val="3"/>
            <w:tcBorders>
              <w:top w:val="double" w:sz="4" w:space="0" w:color="auto"/>
              <w:left w:val="double" w:sz="4" w:space="0" w:color="auto"/>
              <w:bottom w:val="double" w:sz="4" w:space="0" w:color="auto"/>
              <w:right w:val="double" w:sz="4" w:space="0" w:color="auto"/>
            </w:tcBorders>
            <w:vAlign w:val="center"/>
            <w:hideMark/>
          </w:tcPr>
          <w:p w:rsidR="00C270D8" w:rsidRDefault="00C270D8" w:rsidP="0048128F">
            <w:pPr>
              <w:ind w:left="-108" w:right="-19"/>
              <w:jc w:val="center"/>
            </w:pPr>
            <w:r>
              <w:t>---</w:t>
            </w:r>
          </w:p>
        </w:tc>
        <w:tc>
          <w:tcPr>
            <w:tcW w:w="2420" w:type="dxa"/>
            <w:tcBorders>
              <w:top w:val="double" w:sz="4" w:space="0" w:color="auto"/>
              <w:left w:val="double" w:sz="4" w:space="0" w:color="auto"/>
              <w:bottom w:val="double" w:sz="4" w:space="0" w:color="auto"/>
              <w:right w:val="double" w:sz="4" w:space="0" w:color="auto"/>
            </w:tcBorders>
            <w:vAlign w:val="center"/>
            <w:hideMark/>
          </w:tcPr>
          <w:p w:rsidR="00C270D8" w:rsidRDefault="00C270D8" w:rsidP="0048128F">
            <w:pPr>
              <w:ind w:left="-108" w:right="-19"/>
              <w:jc w:val="center"/>
              <w:rPr>
                <w:b/>
              </w:rPr>
            </w:pPr>
            <w:r>
              <w:rPr>
                <w:b/>
              </w:rPr>
              <w:t>4,64</w:t>
            </w:r>
          </w:p>
        </w:tc>
      </w:tr>
      <w:tr w:rsidR="00C270D8" w:rsidTr="00C774BC">
        <w:tc>
          <w:tcPr>
            <w:tcW w:w="478" w:type="dxa"/>
            <w:tcBorders>
              <w:top w:val="double" w:sz="4" w:space="0" w:color="auto"/>
              <w:left w:val="double" w:sz="4" w:space="0" w:color="auto"/>
              <w:bottom w:val="double" w:sz="4" w:space="0" w:color="auto"/>
              <w:right w:val="double" w:sz="4" w:space="0" w:color="auto"/>
            </w:tcBorders>
          </w:tcPr>
          <w:p w:rsidR="00C270D8" w:rsidRDefault="00C270D8" w:rsidP="0048128F">
            <w:pPr>
              <w:ind w:left="-108" w:right="-108"/>
              <w:jc w:val="center"/>
              <w:rPr>
                <w:b/>
                <w:i/>
              </w:rPr>
            </w:pPr>
          </w:p>
        </w:tc>
        <w:tc>
          <w:tcPr>
            <w:tcW w:w="5798" w:type="dxa"/>
            <w:gridSpan w:val="2"/>
            <w:tcBorders>
              <w:top w:val="double" w:sz="4" w:space="0" w:color="auto"/>
              <w:left w:val="double" w:sz="4" w:space="0" w:color="auto"/>
              <w:bottom w:val="double" w:sz="4" w:space="0" w:color="auto"/>
              <w:right w:val="double" w:sz="4" w:space="0" w:color="auto"/>
            </w:tcBorders>
            <w:hideMark/>
          </w:tcPr>
          <w:p w:rsidR="00C270D8" w:rsidRDefault="00C270D8" w:rsidP="0048128F">
            <w:pPr>
              <w:rPr>
                <w:b/>
                <w:i/>
              </w:rPr>
            </w:pPr>
            <w:r>
              <w:rPr>
                <w:b/>
                <w:i/>
              </w:rPr>
              <w:t>Санитарное содержание мест общего пользования дома</w:t>
            </w:r>
          </w:p>
        </w:tc>
        <w:tc>
          <w:tcPr>
            <w:tcW w:w="1618" w:type="dxa"/>
            <w:gridSpan w:val="3"/>
            <w:tcBorders>
              <w:top w:val="double" w:sz="4" w:space="0" w:color="auto"/>
              <w:left w:val="double" w:sz="4" w:space="0" w:color="auto"/>
              <w:bottom w:val="double" w:sz="4" w:space="0" w:color="auto"/>
              <w:right w:val="double" w:sz="4" w:space="0" w:color="auto"/>
            </w:tcBorders>
            <w:vAlign w:val="center"/>
          </w:tcPr>
          <w:p w:rsidR="00C270D8" w:rsidRDefault="00C270D8" w:rsidP="0048128F">
            <w:pPr>
              <w:ind w:left="-108" w:right="-19"/>
              <w:jc w:val="center"/>
              <w:rPr>
                <w:b/>
              </w:rPr>
            </w:pPr>
          </w:p>
        </w:tc>
        <w:tc>
          <w:tcPr>
            <w:tcW w:w="2420" w:type="dxa"/>
            <w:tcBorders>
              <w:top w:val="double" w:sz="4" w:space="0" w:color="auto"/>
              <w:left w:val="double" w:sz="4" w:space="0" w:color="auto"/>
              <w:bottom w:val="double" w:sz="4" w:space="0" w:color="auto"/>
              <w:right w:val="double" w:sz="4" w:space="0" w:color="auto"/>
            </w:tcBorders>
            <w:vAlign w:val="center"/>
          </w:tcPr>
          <w:p w:rsidR="00C270D8" w:rsidRDefault="00C270D8" w:rsidP="0048128F">
            <w:pPr>
              <w:ind w:left="-108" w:right="-19"/>
              <w:jc w:val="center"/>
              <w:rPr>
                <w:b/>
              </w:rPr>
            </w:pPr>
          </w:p>
        </w:tc>
      </w:tr>
      <w:tr w:rsidR="00C270D8" w:rsidTr="00C774BC">
        <w:tc>
          <w:tcPr>
            <w:tcW w:w="478" w:type="dxa"/>
            <w:tcBorders>
              <w:top w:val="double" w:sz="4"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double" w:sz="4" w:space="0" w:color="auto"/>
              <w:left w:val="single" w:sz="6" w:space="0" w:color="auto"/>
              <w:bottom w:val="single" w:sz="6" w:space="0" w:color="auto"/>
              <w:right w:val="single" w:sz="6" w:space="0" w:color="auto"/>
            </w:tcBorders>
            <w:vAlign w:val="center"/>
            <w:hideMark/>
          </w:tcPr>
          <w:p w:rsidR="00C270D8" w:rsidRDefault="00C270D8" w:rsidP="0048128F">
            <w:pPr>
              <w:widowControl w:val="0"/>
              <w:rPr>
                <w:i/>
              </w:rPr>
            </w:pPr>
            <w:r>
              <w:rPr>
                <w:i/>
              </w:rPr>
              <w:t>включает следующий перечень работ, услуг:</w:t>
            </w:r>
          </w:p>
        </w:tc>
        <w:tc>
          <w:tcPr>
            <w:tcW w:w="4038" w:type="dxa"/>
            <w:gridSpan w:val="4"/>
            <w:tcBorders>
              <w:top w:val="double" w:sz="4" w:space="0" w:color="auto"/>
              <w:left w:val="single" w:sz="6" w:space="0" w:color="auto"/>
              <w:bottom w:val="single" w:sz="6" w:space="0" w:color="auto"/>
              <w:right w:val="double" w:sz="4" w:space="0" w:color="auto"/>
            </w:tcBorders>
            <w:vAlign w:val="center"/>
            <w:hideMark/>
          </w:tcPr>
          <w:p w:rsidR="00C270D8" w:rsidRDefault="00C270D8" w:rsidP="0048128F">
            <w:pPr>
              <w:ind w:left="-108" w:right="-19"/>
              <w:jc w:val="center"/>
              <w:rPr>
                <w:i/>
              </w:rPr>
            </w:pPr>
            <w:r>
              <w:rPr>
                <w:i/>
              </w:rPr>
              <w:t>периодичность</w:t>
            </w:r>
          </w:p>
        </w:tc>
      </w:tr>
      <w:tr w:rsidR="00C270D8" w:rsidTr="00C774BC">
        <w:tc>
          <w:tcPr>
            <w:tcW w:w="478" w:type="dxa"/>
            <w:tcBorders>
              <w:top w:val="single" w:sz="6"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hideMark/>
          </w:tcPr>
          <w:p w:rsidR="00C270D8" w:rsidRDefault="00C270D8" w:rsidP="0048128F">
            <w:pPr>
              <w:pStyle w:val="ConsPlusNormal"/>
              <w:ind w:right="-108" w:firstLine="0"/>
              <w:rPr>
                <w:rFonts w:ascii="Times New Roman" w:hAnsi="Times New Roman" w:cs="Times New Roman"/>
              </w:rPr>
            </w:pPr>
            <w:r>
              <w:rPr>
                <w:rFonts w:ascii="Times New Roman" w:hAnsi="Times New Roman" w:cs="Times New Roman"/>
              </w:rPr>
              <w:t xml:space="preserve">Подметание лестниц (запасной выход), в том числе чердачных </w:t>
            </w:r>
          </w:p>
        </w:tc>
        <w:tc>
          <w:tcPr>
            <w:tcW w:w="4038" w:type="dxa"/>
            <w:gridSpan w:val="4"/>
            <w:tcBorders>
              <w:top w:val="single" w:sz="6" w:space="0" w:color="auto"/>
              <w:left w:val="single" w:sz="6" w:space="0" w:color="auto"/>
              <w:bottom w:val="single" w:sz="6" w:space="0" w:color="auto"/>
              <w:right w:val="double" w:sz="4" w:space="0" w:color="auto"/>
            </w:tcBorders>
            <w:hideMark/>
          </w:tcPr>
          <w:p w:rsidR="00C270D8" w:rsidRDefault="00C270D8" w:rsidP="0048128F">
            <w:pPr>
              <w:ind w:left="-108" w:right="-19"/>
              <w:jc w:val="center"/>
            </w:pPr>
            <w:r>
              <w:t>1 раз в месяц (по графику)</w:t>
            </w:r>
          </w:p>
        </w:tc>
      </w:tr>
      <w:tr w:rsidR="00C270D8" w:rsidTr="00C774BC">
        <w:tc>
          <w:tcPr>
            <w:tcW w:w="478" w:type="dxa"/>
            <w:tcBorders>
              <w:top w:val="single" w:sz="6"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hideMark/>
          </w:tcPr>
          <w:p w:rsidR="00C270D8" w:rsidRDefault="00C270D8" w:rsidP="0048128F">
            <w:pPr>
              <w:pStyle w:val="ConsPlusNormal"/>
              <w:ind w:firstLine="0"/>
              <w:rPr>
                <w:rFonts w:ascii="Times New Roman" w:hAnsi="Times New Roman" w:cs="Times New Roman"/>
              </w:rPr>
            </w:pPr>
            <w:r>
              <w:rPr>
                <w:rFonts w:ascii="Times New Roman" w:hAnsi="Times New Roman" w:cs="Times New Roman"/>
              </w:rPr>
              <w:t>Мытье лестниц (запасной выход), в том числе чердачных</w:t>
            </w:r>
          </w:p>
        </w:tc>
        <w:tc>
          <w:tcPr>
            <w:tcW w:w="4038" w:type="dxa"/>
            <w:gridSpan w:val="4"/>
            <w:tcBorders>
              <w:top w:val="single" w:sz="6" w:space="0" w:color="auto"/>
              <w:left w:val="single" w:sz="6" w:space="0" w:color="auto"/>
              <w:bottom w:val="single" w:sz="6" w:space="0" w:color="auto"/>
              <w:right w:val="double" w:sz="4" w:space="0" w:color="auto"/>
            </w:tcBorders>
            <w:hideMark/>
          </w:tcPr>
          <w:p w:rsidR="00C270D8" w:rsidRDefault="00C270D8" w:rsidP="0048128F">
            <w:pPr>
              <w:ind w:left="-108" w:right="-19"/>
              <w:jc w:val="center"/>
            </w:pPr>
            <w:r>
              <w:t>2 раза в год (по графику)</w:t>
            </w:r>
          </w:p>
        </w:tc>
      </w:tr>
      <w:tr w:rsidR="00C270D8" w:rsidTr="00C774BC">
        <w:tc>
          <w:tcPr>
            <w:tcW w:w="478" w:type="dxa"/>
            <w:tcBorders>
              <w:top w:val="single" w:sz="6"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hideMark/>
          </w:tcPr>
          <w:p w:rsidR="00C270D8" w:rsidRDefault="00C270D8" w:rsidP="0048128F">
            <w:pPr>
              <w:pStyle w:val="ConsPlusNormal"/>
              <w:ind w:firstLine="0"/>
              <w:rPr>
                <w:rFonts w:ascii="Times New Roman" w:hAnsi="Times New Roman" w:cs="Times New Roman"/>
              </w:rPr>
            </w:pPr>
            <w:r>
              <w:rPr>
                <w:rFonts w:ascii="Times New Roman" w:hAnsi="Times New Roman" w:cs="Times New Roman"/>
              </w:rPr>
              <w:t>Влажная протирка почтовых ящиков, шкафов для электросчетчиков и слаботочных устройств (при обеспечении доступа), отопительных приборов, трубы и двери мусорных камер, стен кабин лифта</w:t>
            </w:r>
          </w:p>
        </w:tc>
        <w:tc>
          <w:tcPr>
            <w:tcW w:w="4038" w:type="dxa"/>
            <w:gridSpan w:val="4"/>
            <w:tcBorders>
              <w:top w:val="single" w:sz="6" w:space="0" w:color="auto"/>
              <w:left w:val="single" w:sz="6" w:space="0" w:color="auto"/>
              <w:bottom w:val="single" w:sz="6" w:space="0" w:color="auto"/>
              <w:right w:val="double" w:sz="4" w:space="0" w:color="auto"/>
            </w:tcBorders>
            <w:hideMark/>
          </w:tcPr>
          <w:p w:rsidR="00C270D8" w:rsidRDefault="00C270D8" w:rsidP="0048128F">
            <w:pPr>
              <w:ind w:left="-108" w:right="-19"/>
              <w:jc w:val="center"/>
            </w:pPr>
            <w:r>
              <w:t>1 раз в неделю</w:t>
            </w:r>
          </w:p>
          <w:p w:rsidR="00C270D8" w:rsidRDefault="00C270D8" w:rsidP="0048128F">
            <w:pPr>
              <w:ind w:left="-108" w:right="-19"/>
              <w:jc w:val="center"/>
            </w:pPr>
            <w:r>
              <w:t>(по графику)</w:t>
            </w:r>
          </w:p>
        </w:tc>
      </w:tr>
      <w:tr w:rsidR="00C270D8" w:rsidTr="00C774BC">
        <w:tc>
          <w:tcPr>
            <w:tcW w:w="478" w:type="dxa"/>
            <w:tcBorders>
              <w:top w:val="single" w:sz="6"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hideMark/>
          </w:tcPr>
          <w:p w:rsidR="00C270D8" w:rsidRDefault="00C270D8" w:rsidP="0048128F">
            <w:pPr>
              <w:pStyle w:val="ConsPlusNormal"/>
              <w:ind w:firstLine="0"/>
              <w:rPr>
                <w:rFonts w:ascii="Times New Roman" w:hAnsi="Times New Roman" w:cs="Times New Roman"/>
              </w:rPr>
            </w:pPr>
            <w:r>
              <w:rPr>
                <w:rFonts w:ascii="Times New Roman" w:hAnsi="Times New Roman" w:cs="Times New Roman"/>
              </w:rPr>
              <w:t>Мытье  лестничных площадок и плинтусов полов 1 этажа и кабин лифтов</w:t>
            </w:r>
          </w:p>
        </w:tc>
        <w:tc>
          <w:tcPr>
            <w:tcW w:w="4038" w:type="dxa"/>
            <w:gridSpan w:val="4"/>
            <w:tcBorders>
              <w:top w:val="single" w:sz="6" w:space="0" w:color="auto"/>
              <w:left w:val="single" w:sz="6" w:space="0" w:color="auto"/>
              <w:bottom w:val="single" w:sz="6" w:space="0" w:color="auto"/>
              <w:right w:val="double" w:sz="4" w:space="0" w:color="auto"/>
            </w:tcBorders>
            <w:hideMark/>
          </w:tcPr>
          <w:p w:rsidR="00C270D8" w:rsidRDefault="00C270D8" w:rsidP="0048128F">
            <w:pPr>
              <w:ind w:left="-108" w:right="-19"/>
              <w:jc w:val="center"/>
            </w:pPr>
            <w:r>
              <w:t>6 раз в неделю (</w:t>
            </w:r>
            <w:proofErr w:type="spellStart"/>
            <w:r>
              <w:t>понед</w:t>
            </w:r>
            <w:proofErr w:type="spellEnd"/>
            <w:proofErr w:type="gramStart"/>
            <w:r>
              <w:t>.-</w:t>
            </w:r>
            <w:proofErr w:type="spellStart"/>
            <w:proofErr w:type="gramEnd"/>
            <w:r>
              <w:t>субб</w:t>
            </w:r>
            <w:proofErr w:type="spellEnd"/>
            <w:r>
              <w:t>.)</w:t>
            </w:r>
          </w:p>
        </w:tc>
      </w:tr>
      <w:tr w:rsidR="00C270D8" w:rsidTr="00C774BC">
        <w:tc>
          <w:tcPr>
            <w:tcW w:w="478" w:type="dxa"/>
            <w:tcBorders>
              <w:top w:val="single" w:sz="6"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hideMark/>
          </w:tcPr>
          <w:p w:rsidR="00C270D8" w:rsidRDefault="00C270D8" w:rsidP="0048128F">
            <w:pPr>
              <w:pStyle w:val="ConsPlusNormal"/>
              <w:ind w:firstLine="0"/>
              <w:rPr>
                <w:rFonts w:ascii="Times New Roman" w:hAnsi="Times New Roman" w:cs="Times New Roman"/>
              </w:rPr>
            </w:pPr>
            <w:r>
              <w:rPr>
                <w:rFonts w:ascii="Times New Roman" w:hAnsi="Times New Roman" w:cs="Times New Roman"/>
              </w:rPr>
              <w:t xml:space="preserve">Влажное подметание лестничных площадок перед лифтами и перед квартирами (при обеспечении доступа) со 2-го   этажа </w:t>
            </w:r>
          </w:p>
        </w:tc>
        <w:tc>
          <w:tcPr>
            <w:tcW w:w="4038" w:type="dxa"/>
            <w:gridSpan w:val="4"/>
            <w:tcBorders>
              <w:top w:val="single" w:sz="6" w:space="0" w:color="auto"/>
              <w:left w:val="single" w:sz="6" w:space="0" w:color="auto"/>
              <w:bottom w:val="single" w:sz="6" w:space="0" w:color="auto"/>
              <w:right w:val="double" w:sz="4" w:space="0" w:color="auto"/>
            </w:tcBorders>
            <w:hideMark/>
          </w:tcPr>
          <w:p w:rsidR="00C270D8" w:rsidRDefault="00C270D8" w:rsidP="0048128F">
            <w:pPr>
              <w:ind w:left="-108" w:right="-19"/>
              <w:jc w:val="center"/>
            </w:pPr>
            <w:r>
              <w:t>3 раза в неделю (понедельник, среда, пятница)</w:t>
            </w:r>
          </w:p>
        </w:tc>
      </w:tr>
      <w:tr w:rsidR="00C270D8" w:rsidTr="00C774BC">
        <w:tc>
          <w:tcPr>
            <w:tcW w:w="478" w:type="dxa"/>
            <w:tcBorders>
              <w:top w:val="single" w:sz="6"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hideMark/>
          </w:tcPr>
          <w:p w:rsidR="00C270D8" w:rsidRDefault="00C270D8" w:rsidP="0048128F">
            <w:pPr>
              <w:pStyle w:val="ConsPlusNormal"/>
              <w:ind w:firstLine="0"/>
              <w:rPr>
                <w:rFonts w:ascii="Times New Roman" w:hAnsi="Times New Roman" w:cs="Times New Roman"/>
              </w:rPr>
            </w:pPr>
            <w:r>
              <w:rPr>
                <w:rFonts w:ascii="Times New Roman" w:hAnsi="Times New Roman" w:cs="Times New Roman"/>
              </w:rPr>
              <w:t>Мытье лестничных площадок и плинтусов полов перед лифтами и перед квартирами (при обеспечении доступа) со 2-го   этажа</w:t>
            </w:r>
          </w:p>
        </w:tc>
        <w:tc>
          <w:tcPr>
            <w:tcW w:w="4038" w:type="dxa"/>
            <w:gridSpan w:val="4"/>
            <w:tcBorders>
              <w:top w:val="single" w:sz="6" w:space="0" w:color="auto"/>
              <w:left w:val="single" w:sz="6" w:space="0" w:color="auto"/>
              <w:bottom w:val="single" w:sz="6" w:space="0" w:color="auto"/>
              <w:right w:val="double" w:sz="4" w:space="0" w:color="auto"/>
            </w:tcBorders>
            <w:hideMark/>
          </w:tcPr>
          <w:p w:rsidR="00C270D8" w:rsidRDefault="00C270D8" w:rsidP="0048128F">
            <w:pPr>
              <w:ind w:left="-108" w:right="-19"/>
              <w:jc w:val="center"/>
            </w:pPr>
            <w:r>
              <w:t>2 раза в месяц (по графику)</w:t>
            </w:r>
          </w:p>
        </w:tc>
      </w:tr>
      <w:tr w:rsidR="00C270D8" w:rsidTr="00C774BC">
        <w:tc>
          <w:tcPr>
            <w:tcW w:w="478" w:type="dxa"/>
            <w:tcBorders>
              <w:top w:val="single" w:sz="6"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hideMark/>
          </w:tcPr>
          <w:p w:rsidR="00C270D8" w:rsidRDefault="00C270D8" w:rsidP="0048128F">
            <w:pPr>
              <w:pStyle w:val="ConsPlusNormal"/>
              <w:ind w:right="-103" w:firstLine="0"/>
              <w:rPr>
                <w:rFonts w:ascii="Times New Roman" w:hAnsi="Times New Roman" w:cs="Times New Roman"/>
              </w:rPr>
            </w:pPr>
            <w:proofErr w:type="gramStart"/>
            <w:r>
              <w:rPr>
                <w:rFonts w:ascii="Times New Roman" w:hAnsi="Times New Roman" w:cs="Times New Roman"/>
              </w:rPr>
              <w:t xml:space="preserve">Влажная протирка плафонов светильников (кроме установленных на лестничных клетках запасного выхода), перил лестниц  запасного выхода и  лоджий, стен (кроме стен лестничных клеток запасного выхода), входных и межэтажных дверей (кроме межэтажных дверей запасного выхода).  </w:t>
            </w:r>
            <w:proofErr w:type="gramEnd"/>
          </w:p>
        </w:tc>
        <w:tc>
          <w:tcPr>
            <w:tcW w:w="4038" w:type="dxa"/>
            <w:gridSpan w:val="4"/>
            <w:tcBorders>
              <w:top w:val="single" w:sz="6" w:space="0" w:color="auto"/>
              <w:left w:val="single" w:sz="6" w:space="0" w:color="auto"/>
              <w:bottom w:val="single" w:sz="6" w:space="0" w:color="auto"/>
              <w:right w:val="double" w:sz="4" w:space="0" w:color="auto"/>
            </w:tcBorders>
            <w:hideMark/>
          </w:tcPr>
          <w:p w:rsidR="00C270D8" w:rsidRDefault="00C270D8" w:rsidP="0048128F">
            <w:pPr>
              <w:ind w:left="-108" w:right="-19"/>
              <w:jc w:val="center"/>
            </w:pPr>
            <w:r>
              <w:t>1 раз в 3 месяца</w:t>
            </w:r>
          </w:p>
          <w:p w:rsidR="00C270D8" w:rsidRDefault="00C270D8" w:rsidP="0048128F">
            <w:pPr>
              <w:ind w:left="-108" w:right="-19"/>
              <w:jc w:val="center"/>
            </w:pPr>
            <w:r>
              <w:t>(по графику)</w:t>
            </w:r>
          </w:p>
        </w:tc>
      </w:tr>
      <w:tr w:rsidR="00C270D8" w:rsidTr="00C774BC">
        <w:tc>
          <w:tcPr>
            <w:tcW w:w="478" w:type="dxa"/>
            <w:tcBorders>
              <w:top w:val="single" w:sz="6"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hideMark/>
          </w:tcPr>
          <w:p w:rsidR="00C270D8" w:rsidRDefault="00C270D8" w:rsidP="0048128F">
            <w:pPr>
              <w:pStyle w:val="ConsPlusNormal"/>
              <w:ind w:firstLine="0"/>
              <w:rPr>
                <w:rFonts w:ascii="Times New Roman" w:hAnsi="Times New Roman" w:cs="Times New Roman"/>
              </w:rPr>
            </w:pPr>
            <w:r>
              <w:rPr>
                <w:rFonts w:ascii="Times New Roman" w:hAnsi="Times New Roman" w:cs="Times New Roman"/>
              </w:rPr>
              <w:t>Обметание пыли с потолков всех помещений общего пользования, влажная протирка стен и плафонов лестничных клеток запасного выхода</w:t>
            </w:r>
          </w:p>
        </w:tc>
        <w:tc>
          <w:tcPr>
            <w:tcW w:w="4038" w:type="dxa"/>
            <w:gridSpan w:val="4"/>
            <w:tcBorders>
              <w:top w:val="single" w:sz="6" w:space="0" w:color="auto"/>
              <w:left w:val="single" w:sz="6" w:space="0" w:color="auto"/>
              <w:bottom w:val="single" w:sz="6" w:space="0" w:color="auto"/>
              <w:right w:val="double" w:sz="4" w:space="0" w:color="auto"/>
            </w:tcBorders>
            <w:hideMark/>
          </w:tcPr>
          <w:p w:rsidR="00C270D8" w:rsidRDefault="00C270D8" w:rsidP="0048128F">
            <w:pPr>
              <w:ind w:left="-108" w:right="-19"/>
              <w:jc w:val="center"/>
            </w:pPr>
            <w:r>
              <w:t>2 раза в год</w:t>
            </w:r>
          </w:p>
        </w:tc>
      </w:tr>
      <w:tr w:rsidR="00C270D8" w:rsidTr="00C774BC">
        <w:tc>
          <w:tcPr>
            <w:tcW w:w="478" w:type="dxa"/>
            <w:tcBorders>
              <w:top w:val="single" w:sz="6"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hideMark/>
          </w:tcPr>
          <w:p w:rsidR="00C270D8" w:rsidRDefault="00C270D8" w:rsidP="0048128F">
            <w:pPr>
              <w:pStyle w:val="ConsPlusNormal"/>
              <w:ind w:firstLine="0"/>
              <w:rPr>
                <w:rFonts w:ascii="Times New Roman" w:hAnsi="Times New Roman" w:cs="Times New Roman"/>
              </w:rPr>
            </w:pPr>
            <w:r>
              <w:rPr>
                <w:rFonts w:ascii="Times New Roman" w:hAnsi="Times New Roman" w:cs="Times New Roman"/>
              </w:rPr>
              <w:t xml:space="preserve">Мытье входных и межэтажных дверей, стен </w:t>
            </w:r>
          </w:p>
        </w:tc>
        <w:tc>
          <w:tcPr>
            <w:tcW w:w="4038" w:type="dxa"/>
            <w:gridSpan w:val="4"/>
            <w:tcBorders>
              <w:top w:val="single" w:sz="6" w:space="0" w:color="auto"/>
              <w:left w:val="single" w:sz="6" w:space="0" w:color="auto"/>
              <w:bottom w:val="single" w:sz="6" w:space="0" w:color="auto"/>
              <w:right w:val="double" w:sz="4" w:space="0" w:color="auto"/>
            </w:tcBorders>
            <w:hideMark/>
          </w:tcPr>
          <w:p w:rsidR="00C270D8" w:rsidRDefault="00C270D8" w:rsidP="0048128F">
            <w:pPr>
              <w:ind w:left="-108" w:right="-19"/>
              <w:jc w:val="center"/>
            </w:pPr>
            <w:r>
              <w:t>2 раза в год</w:t>
            </w:r>
          </w:p>
        </w:tc>
      </w:tr>
      <w:tr w:rsidR="00C270D8" w:rsidTr="00C774BC">
        <w:tc>
          <w:tcPr>
            <w:tcW w:w="478" w:type="dxa"/>
            <w:tcBorders>
              <w:top w:val="single" w:sz="6"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hideMark/>
          </w:tcPr>
          <w:p w:rsidR="00C270D8" w:rsidRDefault="00C270D8" w:rsidP="0048128F">
            <w:pPr>
              <w:pStyle w:val="af"/>
            </w:pPr>
            <w:r>
              <w:t xml:space="preserve">Уборка чердачного и подвального помещений       </w:t>
            </w:r>
          </w:p>
        </w:tc>
        <w:tc>
          <w:tcPr>
            <w:tcW w:w="4038" w:type="dxa"/>
            <w:gridSpan w:val="4"/>
            <w:tcBorders>
              <w:top w:val="single" w:sz="6" w:space="0" w:color="auto"/>
              <w:left w:val="single" w:sz="6" w:space="0" w:color="auto"/>
              <w:bottom w:val="single" w:sz="6" w:space="0" w:color="auto"/>
              <w:right w:val="double" w:sz="4" w:space="0" w:color="auto"/>
            </w:tcBorders>
            <w:hideMark/>
          </w:tcPr>
          <w:p w:rsidR="00C270D8" w:rsidRDefault="00C270D8" w:rsidP="0048128F">
            <w:pPr>
              <w:ind w:left="-108" w:right="-19"/>
              <w:jc w:val="center"/>
            </w:pPr>
            <w:r>
              <w:t>1 раз в год</w:t>
            </w:r>
          </w:p>
        </w:tc>
      </w:tr>
      <w:tr w:rsidR="00C270D8" w:rsidTr="00C774BC">
        <w:tc>
          <w:tcPr>
            <w:tcW w:w="478" w:type="dxa"/>
            <w:tcBorders>
              <w:top w:val="single" w:sz="6" w:space="0" w:color="auto"/>
              <w:left w:val="double" w:sz="4" w:space="0" w:color="auto"/>
              <w:bottom w:val="double" w:sz="4"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double" w:sz="4" w:space="0" w:color="auto"/>
              <w:right w:val="single" w:sz="6" w:space="0" w:color="auto"/>
            </w:tcBorders>
            <w:hideMark/>
          </w:tcPr>
          <w:p w:rsidR="00C270D8" w:rsidRDefault="00C270D8" w:rsidP="0048128F">
            <w:pPr>
              <w:pStyle w:val="af"/>
              <w:ind w:right="-108"/>
            </w:pPr>
            <w:r>
              <w:t>Дератизация и дезинсекция</w:t>
            </w:r>
          </w:p>
        </w:tc>
        <w:tc>
          <w:tcPr>
            <w:tcW w:w="4038" w:type="dxa"/>
            <w:gridSpan w:val="4"/>
            <w:tcBorders>
              <w:top w:val="single" w:sz="6" w:space="0" w:color="auto"/>
              <w:left w:val="single" w:sz="6" w:space="0" w:color="auto"/>
              <w:bottom w:val="double" w:sz="4" w:space="0" w:color="auto"/>
              <w:right w:val="double" w:sz="4" w:space="0" w:color="auto"/>
            </w:tcBorders>
            <w:hideMark/>
          </w:tcPr>
          <w:p w:rsidR="00C270D8" w:rsidRDefault="00C270D8" w:rsidP="0048128F">
            <w:pPr>
              <w:ind w:left="-108" w:right="-19"/>
              <w:jc w:val="center"/>
            </w:pPr>
            <w:r>
              <w:t xml:space="preserve">2 раза в год  </w:t>
            </w:r>
          </w:p>
        </w:tc>
      </w:tr>
      <w:tr w:rsidR="00C270D8" w:rsidTr="00C774BC">
        <w:trPr>
          <w:trHeight w:val="641"/>
        </w:trPr>
        <w:tc>
          <w:tcPr>
            <w:tcW w:w="478" w:type="dxa"/>
            <w:tcBorders>
              <w:top w:val="double" w:sz="4" w:space="0" w:color="auto"/>
              <w:left w:val="double" w:sz="4" w:space="0" w:color="auto"/>
              <w:bottom w:val="double" w:sz="4" w:space="0" w:color="auto"/>
              <w:right w:val="double" w:sz="4" w:space="0" w:color="auto"/>
            </w:tcBorders>
            <w:vAlign w:val="center"/>
            <w:hideMark/>
          </w:tcPr>
          <w:p w:rsidR="00C270D8" w:rsidRDefault="00C270D8" w:rsidP="0048128F">
            <w:pPr>
              <w:ind w:left="-108" w:right="-108"/>
              <w:jc w:val="center"/>
              <w:rPr>
                <w:b/>
                <w:i/>
              </w:rPr>
            </w:pPr>
            <w:r>
              <w:rPr>
                <w:b/>
                <w:i/>
                <w:sz w:val="22"/>
              </w:rPr>
              <w:t>2.2</w:t>
            </w:r>
          </w:p>
        </w:tc>
        <w:tc>
          <w:tcPr>
            <w:tcW w:w="5798" w:type="dxa"/>
            <w:gridSpan w:val="2"/>
            <w:tcBorders>
              <w:top w:val="double" w:sz="4" w:space="0" w:color="auto"/>
              <w:left w:val="double" w:sz="4" w:space="0" w:color="auto"/>
              <w:bottom w:val="double" w:sz="4" w:space="0" w:color="auto"/>
              <w:right w:val="double" w:sz="4" w:space="0" w:color="auto"/>
            </w:tcBorders>
            <w:vAlign w:val="center"/>
            <w:hideMark/>
          </w:tcPr>
          <w:p w:rsidR="00C270D8" w:rsidRDefault="00C270D8" w:rsidP="0048128F">
            <w:pPr>
              <w:jc w:val="center"/>
              <w:rPr>
                <w:b/>
                <w:i/>
              </w:rPr>
            </w:pPr>
            <w:r>
              <w:rPr>
                <w:b/>
                <w:i/>
                <w:sz w:val="22"/>
              </w:rPr>
              <w:t>Санитарное содержание придомовой территории</w:t>
            </w:r>
          </w:p>
        </w:tc>
        <w:tc>
          <w:tcPr>
            <w:tcW w:w="1589" w:type="dxa"/>
            <w:gridSpan w:val="2"/>
            <w:tcBorders>
              <w:top w:val="double" w:sz="4" w:space="0" w:color="auto"/>
              <w:left w:val="double" w:sz="4" w:space="0" w:color="auto"/>
              <w:bottom w:val="double" w:sz="4" w:space="0" w:color="auto"/>
              <w:right w:val="double" w:sz="4" w:space="0" w:color="auto"/>
            </w:tcBorders>
            <w:vAlign w:val="center"/>
            <w:hideMark/>
          </w:tcPr>
          <w:p w:rsidR="00C270D8" w:rsidRDefault="00C270D8" w:rsidP="0048128F">
            <w:pPr>
              <w:ind w:left="-108" w:right="-108"/>
              <w:jc w:val="center"/>
            </w:pPr>
            <w:r>
              <w:t>---</w:t>
            </w:r>
          </w:p>
        </w:tc>
        <w:tc>
          <w:tcPr>
            <w:tcW w:w="2449" w:type="dxa"/>
            <w:gridSpan w:val="2"/>
            <w:tcBorders>
              <w:top w:val="double" w:sz="4" w:space="0" w:color="auto"/>
              <w:left w:val="double" w:sz="4" w:space="0" w:color="auto"/>
              <w:bottom w:val="double" w:sz="4" w:space="0" w:color="auto"/>
              <w:right w:val="double" w:sz="4" w:space="0" w:color="auto"/>
            </w:tcBorders>
            <w:vAlign w:val="center"/>
            <w:hideMark/>
          </w:tcPr>
          <w:p w:rsidR="00C270D8" w:rsidRDefault="00C270D8" w:rsidP="0048128F">
            <w:pPr>
              <w:ind w:left="-108"/>
              <w:jc w:val="center"/>
              <w:rPr>
                <w:b/>
              </w:rPr>
            </w:pPr>
            <w:r>
              <w:rPr>
                <w:b/>
              </w:rPr>
              <w:t>4,12</w:t>
            </w:r>
          </w:p>
        </w:tc>
      </w:tr>
      <w:tr w:rsidR="00C270D8" w:rsidTr="00C774BC">
        <w:trPr>
          <w:trHeight w:val="231"/>
        </w:trPr>
        <w:tc>
          <w:tcPr>
            <w:tcW w:w="478" w:type="dxa"/>
            <w:tcBorders>
              <w:top w:val="double" w:sz="4" w:space="0" w:color="auto"/>
              <w:left w:val="double" w:sz="4" w:space="0" w:color="auto"/>
              <w:bottom w:val="double" w:sz="4" w:space="0" w:color="auto"/>
              <w:right w:val="double" w:sz="4" w:space="0" w:color="auto"/>
            </w:tcBorders>
          </w:tcPr>
          <w:p w:rsidR="00C270D8" w:rsidRDefault="00C270D8" w:rsidP="0048128F">
            <w:pPr>
              <w:ind w:left="-108" w:right="-108"/>
              <w:jc w:val="center"/>
              <w:rPr>
                <w:b/>
                <w:lang w:val="en-US"/>
              </w:rPr>
            </w:pPr>
          </w:p>
        </w:tc>
        <w:tc>
          <w:tcPr>
            <w:tcW w:w="5798" w:type="dxa"/>
            <w:gridSpan w:val="2"/>
            <w:tcBorders>
              <w:top w:val="double" w:sz="4" w:space="0" w:color="auto"/>
              <w:left w:val="double" w:sz="4" w:space="0" w:color="auto"/>
              <w:bottom w:val="double" w:sz="4" w:space="0" w:color="auto"/>
              <w:right w:val="double" w:sz="4" w:space="0" w:color="auto"/>
            </w:tcBorders>
            <w:vAlign w:val="center"/>
            <w:hideMark/>
          </w:tcPr>
          <w:p w:rsidR="00C270D8" w:rsidRDefault="00C270D8" w:rsidP="0048128F">
            <w:pPr>
              <w:rPr>
                <w:b/>
              </w:rPr>
            </w:pPr>
            <w:r>
              <w:rPr>
                <w:b/>
                <w:i/>
              </w:rPr>
              <w:t xml:space="preserve">Содержание в зимний период  </w:t>
            </w:r>
          </w:p>
        </w:tc>
        <w:tc>
          <w:tcPr>
            <w:tcW w:w="1589" w:type="dxa"/>
            <w:gridSpan w:val="2"/>
            <w:tcBorders>
              <w:top w:val="double" w:sz="4" w:space="0" w:color="auto"/>
              <w:left w:val="double" w:sz="4" w:space="0" w:color="auto"/>
              <w:bottom w:val="double" w:sz="4" w:space="0" w:color="auto"/>
              <w:right w:val="double" w:sz="4" w:space="0" w:color="auto"/>
            </w:tcBorders>
          </w:tcPr>
          <w:p w:rsidR="00C270D8" w:rsidRDefault="00C270D8" w:rsidP="0048128F">
            <w:pPr>
              <w:ind w:left="-108"/>
            </w:pPr>
          </w:p>
        </w:tc>
        <w:tc>
          <w:tcPr>
            <w:tcW w:w="2449" w:type="dxa"/>
            <w:gridSpan w:val="2"/>
            <w:tcBorders>
              <w:top w:val="double" w:sz="4" w:space="0" w:color="auto"/>
              <w:left w:val="double" w:sz="4" w:space="0" w:color="auto"/>
              <w:bottom w:val="double" w:sz="4" w:space="0" w:color="auto"/>
              <w:right w:val="double" w:sz="4" w:space="0" w:color="auto"/>
            </w:tcBorders>
          </w:tcPr>
          <w:p w:rsidR="00C270D8" w:rsidRDefault="00C270D8" w:rsidP="0048128F">
            <w:pPr>
              <w:ind w:left="-108"/>
            </w:pPr>
          </w:p>
        </w:tc>
      </w:tr>
      <w:tr w:rsidR="00C270D8" w:rsidTr="00C774BC">
        <w:tc>
          <w:tcPr>
            <w:tcW w:w="478" w:type="dxa"/>
            <w:tcBorders>
              <w:top w:val="double" w:sz="4"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double" w:sz="4" w:space="0" w:color="auto"/>
              <w:left w:val="single" w:sz="6" w:space="0" w:color="auto"/>
              <w:bottom w:val="single" w:sz="6" w:space="0" w:color="auto"/>
              <w:right w:val="single" w:sz="6" w:space="0" w:color="auto"/>
            </w:tcBorders>
            <w:vAlign w:val="center"/>
            <w:hideMark/>
          </w:tcPr>
          <w:p w:rsidR="00C270D8" w:rsidRDefault="00C270D8" w:rsidP="0048128F">
            <w:pPr>
              <w:widowControl w:val="0"/>
              <w:rPr>
                <w:i/>
              </w:rPr>
            </w:pPr>
            <w:r>
              <w:rPr>
                <w:i/>
              </w:rPr>
              <w:t>включает следующий перечень работ, услуг:</w:t>
            </w:r>
          </w:p>
        </w:tc>
        <w:tc>
          <w:tcPr>
            <w:tcW w:w="4038" w:type="dxa"/>
            <w:gridSpan w:val="4"/>
            <w:tcBorders>
              <w:top w:val="double" w:sz="4" w:space="0" w:color="auto"/>
              <w:left w:val="single" w:sz="6" w:space="0" w:color="auto"/>
              <w:bottom w:val="single" w:sz="6" w:space="0" w:color="auto"/>
              <w:right w:val="double" w:sz="4" w:space="0" w:color="auto"/>
            </w:tcBorders>
            <w:vAlign w:val="center"/>
            <w:hideMark/>
          </w:tcPr>
          <w:p w:rsidR="00C270D8" w:rsidRDefault="00C270D8" w:rsidP="0048128F">
            <w:pPr>
              <w:ind w:left="-108"/>
              <w:jc w:val="center"/>
              <w:rPr>
                <w:i/>
              </w:rPr>
            </w:pPr>
            <w:r>
              <w:rPr>
                <w:i/>
              </w:rPr>
              <w:t>периодичность</w:t>
            </w:r>
          </w:p>
        </w:tc>
      </w:tr>
      <w:tr w:rsidR="00C270D8" w:rsidTr="00C774BC">
        <w:tc>
          <w:tcPr>
            <w:tcW w:w="478" w:type="dxa"/>
            <w:tcBorders>
              <w:top w:val="single" w:sz="6"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hideMark/>
          </w:tcPr>
          <w:p w:rsidR="00C270D8" w:rsidRDefault="00C270D8" w:rsidP="0048128F">
            <w:pPr>
              <w:pStyle w:val="ConsPlusNormal"/>
              <w:ind w:firstLine="0"/>
              <w:rPr>
                <w:rFonts w:ascii="Times New Roman" w:hAnsi="Times New Roman" w:cs="Times New Roman"/>
              </w:rPr>
            </w:pPr>
            <w:r>
              <w:rPr>
                <w:rFonts w:ascii="Times New Roman" w:hAnsi="Times New Roman" w:cs="Times New Roman"/>
              </w:rPr>
              <w:t xml:space="preserve">Подметание свежевыпавшего снега </w:t>
            </w:r>
          </w:p>
        </w:tc>
        <w:tc>
          <w:tcPr>
            <w:tcW w:w="4038" w:type="dxa"/>
            <w:gridSpan w:val="4"/>
            <w:tcBorders>
              <w:top w:val="single" w:sz="6" w:space="0" w:color="auto"/>
              <w:left w:val="single" w:sz="6" w:space="0" w:color="auto"/>
              <w:bottom w:val="single" w:sz="6" w:space="0" w:color="auto"/>
              <w:right w:val="double" w:sz="4" w:space="0" w:color="auto"/>
            </w:tcBorders>
            <w:hideMark/>
          </w:tcPr>
          <w:p w:rsidR="00C270D8" w:rsidRDefault="00C270D8" w:rsidP="0048128F">
            <w:pPr>
              <w:ind w:left="-108"/>
              <w:jc w:val="center"/>
            </w:pPr>
            <w:r>
              <w:t>1 раз в день</w:t>
            </w:r>
          </w:p>
        </w:tc>
      </w:tr>
      <w:tr w:rsidR="00C270D8" w:rsidTr="00C774BC">
        <w:tc>
          <w:tcPr>
            <w:tcW w:w="478" w:type="dxa"/>
            <w:tcBorders>
              <w:top w:val="single" w:sz="6"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hideMark/>
          </w:tcPr>
          <w:p w:rsidR="00C270D8" w:rsidRDefault="00C270D8" w:rsidP="0048128F">
            <w:pPr>
              <w:pStyle w:val="ConsPlusNormal"/>
              <w:ind w:firstLine="0"/>
              <w:rPr>
                <w:rFonts w:ascii="Times New Roman" w:hAnsi="Times New Roman" w:cs="Times New Roman"/>
              </w:rPr>
            </w:pPr>
            <w:r>
              <w:rPr>
                <w:rFonts w:ascii="Times New Roman" w:hAnsi="Times New Roman" w:cs="Times New Roman"/>
              </w:rPr>
              <w:t xml:space="preserve">Сдвижка и подметание снега  </w:t>
            </w:r>
            <w:r>
              <w:rPr>
                <w:rFonts w:ascii="Times New Roman" w:hAnsi="Times New Roman" w:cs="Times New Roman"/>
              </w:rPr>
              <w:br/>
              <w:t xml:space="preserve">при обильном снегопаде               </w:t>
            </w:r>
          </w:p>
        </w:tc>
        <w:tc>
          <w:tcPr>
            <w:tcW w:w="4038" w:type="dxa"/>
            <w:gridSpan w:val="4"/>
            <w:tcBorders>
              <w:top w:val="single" w:sz="6" w:space="0" w:color="auto"/>
              <w:left w:val="single" w:sz="6" w:space="0" w:color="auto"/>
              <w:bottom w:val="single" w:sz="6" w:space="0" w:color="auto"/>
              <w:right w:val="double" w:sz="4" w:space="0" w:color="auto"/>
            </w:tcBorders>
            <w:hideMark/>
          </w:tcPr>
          <w:p w:rsidR="00C270D8" w:rsidRDefault="00C270D8" w:rsidP="0048128F">
            <w:pPr>
              <w:ind w:left="-108"/>
            </w:pPr>
            <w:r>
              <w:t>Начало работ непозднее 2 часов после начала  снегопада</w:t>
            </w:r>
          </w:p>
        </w:tc>
      </w:tr>
      <w:tr w:rsidR="00C270D8" w:rsidTr="00C774BC">
        <w:tc>
          <w:tcPr>
            <w:tcW w:w="478" w:type="dxa"/>
            <w:tcBorders>
              <w:top w:val="single" w:sz="6"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hideMark/>
          </w:tcPr>
          <w:p w:rsidR="00C270D8" w:rsidRDefault="00C270D8" w:rsidP="0048128F">
            <w:r>
              <w:t>Удаление наледи</w:t>
            </w:r>
          </w:p>
        </w:tc>
        <w:tc>
          <w:tcPr>
            <w:tcW w:w="4038" w:type="dxa"/>
            <w:gridSpan w:val="4"/>
            <w:tcBorders>
              <w:top w:val="single" w:sz="6" w:space="0" w:color="auto"/>
              <w:left w:val="single" w:sz="6" w:space="0" w:color="auto"/>
              <w:bottom w:val="single" w:sz="6" w:space="0" w:color="auto"/>
              <w:right w:val="double" w:sz="4" w:space="0" w:color="auto"/>
            </w:tcBorders>
            <w:hideMark/>
          </w:tcPr>
          <w:p w:rsidR="00C270D8" w:rsidRDefault="00C270D8" w:rsidP="0048128F">
            <w:pPr>
              <w:ind w:left="-108"/>
              <w:jc w:val="center"/>
            </w:pPr>
            <w:r>
              <w:t>При образовании (</w:t>
            </w:r>
            <w:r>
              <w:rPr>
                <w:i/>
              </w:rPr>
              <w:t>критерии / требования к удалению образующейся наледи</w:t>
            </w:r>
            <w:r>
              <w:t>)</w:t>
            </w:r>
          </w:p>
        </w:tc>
      </w:tr>
      <w:tr w:rsidR="00C270D8" w:rsidTr="00C774BC">
        <w:tc>
          <w:tcPr>
            <w:tcW w:w="478" w:type="dxa"/>
            <w:tcBorders>
              <w:top w:val="single" w:sz="6"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hideMark/>
          </w:tcPr>
          <w:p w:rsidR="00C270D8" w:rsidRDefault="00C270D8" w:rsidP="0048128F">
            <w:r>
              <w:t xml:space="preserve">Посыпка территории </w:t>
            </w:r>
            <w:proofErr w:type="spellStart"/>
            <w:r>
              <w:t>противогололедными</w:t>
            </w:r>
            <w:proofErr w:type="spellEnd"/>
            <w:r>
              <w:t xml:space="preserve"> материалами</w:t>
            </w:r>
          </w:p>
        </w:tc>
        <w:tc>
          <w:tcPr>
            <w:tcW w:w="4038" w:type="dxa"/>
            <w:gridSpan w:val="4"/>
            <w:tcBorders>
              <w:top w:val="single" w:sz="6" w:space="0" w:color="auto"/>
              <w:left w:val="single" w:sz="6" w:space="0" w:color="auto"/>
              <w:bottom w:val="single" w:sz="6" w:space="0" w:color="auto"/>
              <w:right w:val="double" w:sz="4" w:space="0" w:color="auto"/>
            </w:tcBorders>
            <w:hideMark/>
          </w:tcPr>
          <w:p w:rsidR="00C270D8" w:rsidRDefault="00C270D8" w:rsidP="0048128F">
            <w:pPr>
              <w:ind w:left="-108"/>
              <w:jc w:val="center"/>
            </w:pPr>
            <w:r>
              <w:t xml:space="preserve">Ежедневно, в дни гололеда </w:t>
            </w:r>
          </w:p>
        </w:tc>
      </w:tr>
      <w:tr w:rsidR="00C270D8" w:rsidTr="00C774BC">
        <w:tc>
          <w:tcPr>
            <w:tcW w:w="478" w:type="dxa"/>
            <w:tcBorders>
              <w:top w:val="single" w:sz="6"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hideMark/>
          </w:tcPr>
          <w:p w:rsidR="00C270D8" w:rsidRDefault="00C270D8" w:rsidP="0048128F">
            <w:r>
              <w:t>Очистка урн от мусора</w:t>
            </w:r>
          </w:p>
        </w:tc>
        <w:tc>
          <w:tcPr>
            <w:tcW w:w="4038" w:type="dxa"/>
            <w:gridSpan w:val="4"/>
            <w:tcBorders>
              <w:top w:val="single" w:sz="6" w:space="0" w:color="auto"/>
              <w:left w:val="single" w:sz="6" w:space="0" w:color="auto"/>
              <w:bottom w:val="single" w:sz="6" w:space="0" w:color="auto"/>
              <w:right w:val="double" w:sz="4" w:space="0" w:color="auto"/>
            </w:tcBorders>
            <w:hideMark/>
          </w:tcPr>
          <w:p w:rsidR="00C270D8" w:rsidRDefault="00C270D8" w:rsidP="0048128F">
            <w:pPr>
              <w:ind w:left="-108"/>
              <w:jc w:val="center"/>
            </w:pPr>
            <w:r>
              <w:t>1 раз в 2 дня</w:t>
            </w:r>
          </w:p>
        </w:tc>
      </w:tr>
      <w:tr w:rsidR="00C270D8" w:rsidTr="00C774BC">
        <w:tc>
          <w:tcPr>
            <w:tcW w:w="478" w:type="dxa"/>
            <w:tcBorders>
              <w:top w:val="single" w:sz="6"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hideMark/>
          </w:tcPr>
          <w:p w:rsidR="00C270D8" w:rsidRDefault="00C270D8" w:rsidP="0048128F">
            <w:r>
              <w:t>Уборка контейнерных площадок</w:t>
            </w:r>
          </w:p>
        </w:tc>
        <w:tc>
          <w:tcPr>
            <w:tcW w:w="4038" w:type="dxa"/>
            <w:gridSpan w:val="4"/>
            <w:tcBorders>
              <w:top w:val="single" w:sz="6" w:space="0" w:color="auto"/>
              <w:left w:val="single" w:sz="6" w:space="0" w:color="auto"/>
              <w:bottom w:val="single" w:sz="6" w:space="0" w:color="auto"/>
              <w:right w:val="double" w:sz="4" w:space="0" w:color="auto"/>
            </w:tcBorders>
            <w:hideMark/>
          </w:tcPr>
          <w:p w:rsidR="00C270D8" w:rsidRDefault="00C270D8" w:rsidP="0048128F">
            <w:pPr>
              <w:ind w:left="-108"/>
              <w:jc w:val="center"/>
            </w:pPr>
            <w:r>
              <w:t>6 раз в неделю</w:t>
            </w:r>
          </w:p>
        </w:tc>
      </w:tr>
      <w:tr w:rsidR="00C270D8" w:rsidTr="00C774BC">
        <w:tc>
          <w:tcPr>
            <w:tcW w:w="478" w:type="dxa"/>
            <w:tcBorders>
              <w:top w:val="single" w:sz="6" w:space="0" w:color="auto"/>
              <w:left w:val="double" w:sz="4" w:space="0" w:color="auto"/>
              <w:bottom w:val="double" w:sz="4"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double" w:sz="4" w:space="0" w:color="auto"/>
              <w:right w:val="single" w:sz="6" w:space="0" w:color="auto"/>
            </w:tcBorders>
            <w:hideMark/>
          </w:tcPr>
          <w:p w:rsidR="00C270D8" w:rsidRDefault="00C270D8" w:rsidP="0048128F">
            <w:r>
              <w:t xml:space="preserve">Сбрасывание снега с крыш и с козырьков подъездов,   </w:t>
            </w:r>
            <w:r>
              <w:br/>
              <w:t xml:space="preserve">сбивание сосулек            </w:t>
            </w:r>
          </w:p>
        </w:tc>
        <w:tc>
          <w:tcPr>
            <w:tcW w:w="4038" w:type="dxa"/>
            <w:gridSpan w:val="4"/>
            <w:tcBorders>
              <w:top w:val="single" w:sz="6" w:space="0" w:color="auto"/>
              <w:left w:val="single" w:sz="6" w:space="0" w:color="auto"/>
              <w:bottom w:val="double" w:sz="4" w:space="0" w:color="auto"/>
              <w:right w:val="double" w:sz="4" w:space="0" w:color="auto"/>
            </w:tcBorders>
            <w:hideMark/>
          </w:tcPr>
          <w:p w:rsidR="00C270D8" w:rsidRDefault="00C270D8" w:rsidP="0048128F">
            <w:pPr>
              <w:ind w:left="-108"/>
              <w:jc w:val="center"/>
            </w:pPr>
            <w:r>
              <w:t>1 раз в 3 дня, в дни образования сосулек</w:t>
            </w:r>
            <w:proofErr w:type="gramStart"/>
            <w:r>
              <w:t xml:space="preserve"> ,</w:t>
            </w:r>
            <w:proofErr w:type="gramEnd"/>
            <w:r>
              <w:t xml:space="preserve"> с немедленным принятием мер безопасности</w:t>
            </w:r>
          </w:p>
        </w:tc>
      </w:tr>
      <w:tr w:rsidR="00C270D8" w:rsidTr="00C774BC">
        <w:trPr>
          <w:trHeight w:val="239"/>
        </w:trPr>
        <w:tc>
          <w:tcPr>
            <w:tcW w:w="478" w:type="dxa"/>
            <w:tcBorders>
              <w:top w:val="double" w:sz="4" w:space="0" w:color="auto"/>
              <w:left w:val="double" w:sz="4" w:space="0" w:color="auto"/>
              <w:bottom w:val="double" w:sz="4" w:space="0" w:color="auto"/>
              <w:right w:val="double" w:sz="4" w:space="0" w:color="auto"/>
            </w:tcBorders>
          </w:tcPr>
          <w:p w:rsidR="00C270D8" w:rsidRDefault="00C270D8" w:rsidP="0048128F">
            <w:pPr>
              <w:ind w:left="-108" w:right="-108"/>
              <w:jc w:val="center"/>
              <w:rPr>
                <w:b/>
              </w:rPr>
            </w:pPr>
          </w:p>
        </w:tc>
        <w:tc>
          <w:tcPr>
            <w:tcW w:w="5798" w:type="dxa"/>
            <w:gridSpan w:val="2"/>
            <w:tcBorders>
              <w:top w:val="double" w:sz="4" w:space="0" w:color="auto"/>
              <w:left w:val="double" w:sz="4" w:space="0" w:color="auto"/>
              <w:bottom w:val="double" w:sz="4" w:space="0" w:color="auto"/>
              <w:right w:val="double" w:sz="4" w:space="0" w:color="auto"/>
            </w:tcBorders>
            <w:vAlign w:val="center"/>
            <w:hideMark/>
          </w:tcPr>
          <w:p w:rsidR="00C270D8" w:rsidRDefault="00C270D8" w:rsidP="0048128F">
            <w:pPr>
              <w:rPr>
                <w:b/>
              </w:rPr>
            </w:pPr>
            <w:r>
              <w:rPr>
                <w:b/>
                <w:i/>
              </w:rPr>
              <w:t xml:space="preserve">Содержание в летний период  </w:t>
            </w:r>
          </w:p>
        </w:tc>
        <w:tc>
          <w:tcPr>
            <w:tcW w:w="1344" w:type="dxa"/>
            <w:tcBorders>
              <w:top w:val="double" w:sz="4" w:space="0" w:color="auto"/>
              <w:left w:val="double" w:sz="4" w:space="0" w:color="auto"/>
              <w:bottom w:val="double" w:sz="4" w:space="0" w:color="auto"/>
              <w:right w:val="double" w:sz="4" w:space="0" w:color="auto"/>
            </w:tcBorders>
          </w:tcPr>
          <w:p w:rsidR="00C270D8" w:rsidRDefault="00C270D8" w:rsidP="0048128F">
            <w:pPr>
              <w:ind w:left="-108"/>
            </w:pPr>
          </w:p>
        </w:tc>
        <w:tc>
          <w:tcPr>
            <w:tcW w:w="2694" w:type="dxa"/>
            <w:gridSpan w:val="3"/>
            <w:tcBorders>
              <w:top w:val="double" w:sz="4" w:space="0" w:color="auto"/>
              <w:left w:val="double" w:sz="4" w:space="0" w:color="auto"/>
              <w:bottom w:val="double" w:sz="4" w:space="0" w:color="auto"/>
              <w:right w:val="double" w:sz="4" w:space="0" w:color="auto"/>
            </w:tcBorders>
          </w:tcPr>
          <w:p w:rsidR="00C270D8" w:rsidRDefault="00C270D8" w:rsidP="0048128F">
            <w:pPr>
              <w:ind w:left="-108"/>
            </w:pPr>
          </w:p>
        </w:tc>
      </w:tr>
      <w:tr w:rsidR="00C270D8" w:rsidTr="00C774BC">
        <w:tc>
          <w:tcPr>
            <w:tcW w:w="478" w:type="dxa"/>
            <w:tcBorders>
              <w:top w:val="double" w:sz="4"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double" w:sz="4" w:space="0" w:color="auto"/>
              <w:left w:val="single" w:sz="6" w:space="0" w:color="auto"/>
              <w:bottom w:val="single" w:sz="6" w:space="0" w:color="auto"/>
              <w:right w:val="single" w:sz="6" w:space="0" w:color="auto"/>
            </w:tcBorders>
            <w:vAlign w:val="center"/>
            <w:hideMark/>
          </w:tcPr>
          <w:p w:rsidR="00C270D8" w:rsidRDefault="00C270D8" w:rsidP="0048128F">
            <w:pPr>
              <w:widowControl w:val="0"/>
              <w:rPr>
                <w:i/>
              </w:rPr>
            </w:pPr>
            <w:r>
              <w:rPr>
                <w:i/>
              </w:rPr>
              <w:t>включает следующий перечень работ, услуг:</w:t>
            </w:r>
          </w:p>
        </w:tc>
        <w:tc>
          <w:tcPr>
            <w:tcW w:w="4038" w:type="dxa"/>
            <w:gridSpan w:val="4"/>
            <w:tcBorders>
              <w:top w:val="double" w:sz="4" w:space="0" w:color="auto"/>
              <w:left w:val="single" w:sz="6" w:space="0" w:color="auto"/>
              <w:bottom w:val="single" w:sz="6" w:space="0" w:color="auto"/>
              <w:right w:val="double" w:sz="4" w:space="0" w:color="auto"/>
            </w:tcBorders>
            <w:vAlign w:val="center"/>
            <w:hideMark/>
          </w:tcPr>
          <w:p w:rsidR="00C270D8" w:rsidRDefault="00C270D8" w:rsidP="0048128F">
            <w:pPr>
              <w:ind w:left="-108" w:right="-108"/>
              <w:jc w:val="center"/>
              <w:rPr>
                <w:i/>
              </w:rPr>
            </w:pPr>
            <w:r>
              <w:rPr>
                <w:i/>
              </w:rPr>
              <w:t>периодичность</w:t>
            </w:r>
          </w:p>
        </w:tc>
      </w:tr>
      <w:tr w:rsidR="00C270D8" w:rsidTr="00C774BC">
        <w:tc>
          <w:tcPr>
            <w:tcW w:w="478" w:type="dxa"/>
            <w:tcBorders>
              <w:top w:val="single" w:sz="6"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hideMark/>
          </w:tcPr>
          <w:p w:rsidR="00C270D8" w:rsidRDefault="00C270D8" w:rsidP="0048128F">
            <w:r>
              <w:t xml:space="preserve">Подметание территории в дни </w:t>
            </w:r>
            <w:proofErr w:type="gramStart"/>
            <w:r>
              <w:t>без</w:t>
            </w:r>
            <w:proofErr w:type="gramEnd"/>
            <w:r>
              <w:t xml:space="preserve"> и </w:t>
            </w:r>
            <w:proofErr w:type="gramStart"/>
            <w:r>
              <w:t>с</w:t>
            </w:r>
            <w:proofErr w:type="gramEnd"/>
            <w:r>
              <w:t xml:space="preserve"> осадками до 2 см</w:t>
            </w:r>
          </w:p>
        </w:tc>
        <w:tc>
          <w:tcPr>
            <w:tcW w:w="4038" w:type="dxa"/>
            <w:gridSpan w:val="4"/>
            <w:tcBorders>
              <w:top w:val="single" w:sz="6" w:space="0" w:color="auto"/>
              <w:left w:val="single" w:sz="6" w:space="0" w:color="auto"/>
              <w:bottom w:val="single" w:sz="6" w:space="0" w:color="auto"/>
              <w:right w:val="double" w:sz="4" w:space="0" w:color="auto"/>
            </w:tcBorders>
            <w:hideMark/>
          </w:tcPr>
          <w:p w:rsidR="00C270D8" w:rsidRDefault="00C270D8" w:rsidP="0048128F">
            <w:pPr>
              <w:ind w:left="-108"/>
              <w:jc w:val="center"/>
            </w:pPr>
            <w:r>
              <w:t>6 раз в неделю</w:t>
            </w:r>
          </w:p>
        </w:tc>
      </w:tr>
      <w:tr w:rsidR="00C270D8" w:rsidTr="00C774BC">
        <w:tc>
          <w:tcPr>
            <w:tcW w:w="478" w:type="dxa"/>
            <w:tcBorders>
              <w:top w:val="single" w:sz="6"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hideMark/>
          </w:tcPr>
          <w:p w:rsidR="00C270D8" w:rsidRDefault="00C270D8" w:rsidP="0048128F">
            <w:r>
              <w:t>Подметание территории в дни обильных осадков</w:t>
            </w:r>
          </w:p>
        </w:tc>
        <w:tc>
          <w:tcPr>
            <w:tcW w:w="4038" w:type="dxa"/>
            <w:gridSpan w:val="4"/>
            <w:tcBorders>
              <w:top w:val="single" w:sz="6" w:space="0" w:color="auto"/>
              <w:left w:val="single" w:sz="6" w:space="0" w:color="auto"/>
              <w:bottom w:val="single" w:sz="6" w:space="0" w:color="auto"/>
              <w:right w:val="double" w:sz="4" w:space="0" w:color="auto"/>
            </w:tcBorders>
            <w:hideMark/>
          </w:tcPr>
          <w:p w:rsidR="00C270D8" w:rsidRDefault="00C270D8" w:rsidP="0048128F">
            <w:pPr>
              <w:ind w:left="-108"/>
              <w:jc w:val="center"/>
            </w:pPr>
            <w:r>
              <w:t>1 раз в 2 дня</w:t>
            </w:r>
          </w:p>
        </w:tc>
      </w:tr>
      <w:tr w:rsidR="00C270D8" w:rsidTr="00C774BC">
        <w:tc>
          <w:tcPr>
            <w:tcW w:w="478" w:type="dxa"/>
            <w:tcBorders>
              <w:top w:val="single" w:sz="6"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hideMark/>
          </w:tcPr>
          <w:p w:rsidR="00C270D8" w:rsidRDefault="00C270D8" w:rsidP="0048128F">
            <w:r>
              <w:t>Уборка мусора с газонов</w:t>
            </w:r>
          </w:p>
        </w:tc>
        <w:tc>
          <w:tcPr>
            <w:tcW w:w="4038" w:type="dxa"/>
            <w:gridSpan w:val="4"/>
            <w:tcBorders>
              <w:top w:val="single" w:sz="6" w:space="0" w:color="auto"/>
              <w:left w:val="single" w:sz="6" w:space="0" w:color="auto"/>
              <w:bottom w:val="single" w:sz="6" w:space="0" w:color="auto"/>
              <w:right w:val="double" w:sz="4" w:space="0" w:color="auto"/>
            </w:tcBorders>
            <w:hideMark/>
          </w:tcPr>
          <w:p w:rsidR="00C270D8" w:rsidRDefault="00C270D8" w:rsidP="0048128F">
            <w:pPr>
              <w:ind w:left="-108"/>
              <w:jc w:val="center"/>
            </w:pPr>
            <w:r>
              <w:t>6 раз в неделю</w:t>
            </w:r>
          </w:p>
        </w:tc>
      </w:tr>
      <w:tr w:rsidR="00C270D8" w:rsidTr="00C774BC">
        <w:tc>
          <w:tcPr>
            <w:tcW w:w="478" w:type="dxa"/>
            <w:tcBorders>
              <w:top w:val="single" w:sz="6"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hideMark/>
          </w:tcPr>
          <w:p w:rsidR="00C270D8" w:rsidRDefault="00C270D8" w:rsidP="0048128F">
            <w:r>
              <w:t>Очистка урн от мусора</w:t>
            </w:r>
          </w:p>
        </w:tc>
        <w:tc>
          <w:tcPr>
            <w:tcW w:w="4038" w:type="dxa"/>
            <w:gridSpan w:val="4"/>
            <w:tcBorders>
              <w:top w:val="single" w:sz="6" w:space="0" w:color="auto"/>
              <w:left w:val="single" w:sz="6" w:space="0" w:color="auto"/>
              <w:bottom w:val="single" w:sz="6" w:space="0" w:color="auto"/>
              <w:right w:val="double" w:sz="4" w:space="0" w:color="auto"/>
            </w:tcBorders>
            <w:hideMark/>
          </w:tcPr>
          <w:p w:rsidR="00C270D8" w:rsidRDefault="00C270D8" w:rsidP="0048128F">
            <w:pPr>
              <w:ind w:left="-108"/>
              <w:jc w:val="center"/>
            </w:pPr>
            <w:r>
              <w:t>6 раз в неделю</w:t>
            </w:r>
          </w:p>
        </w:tc>
      </w:tr>
      <w:tr w:rsidR="00C270D8" w:rsidTr="00C774BC">
        <w:tc>
          <w:tcPr>
            <w:tcW w:w="478" w:type="dxa"/>
            <w:tcBorders>
              <w:top w:val="single" w:sz="6"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hideMark/>
          </w:tcPr>
          <w:p w:rsidR="00C270D8" w:rsidRDefault="00C270D8" w:rsidP="0048128F">
            <w:r>
              <w:t>Мытье урн</w:t>
            </w:r>
          </w:p>
        </w:tc>
        <w:tc>
          <w:tcPr>
            <w:tcW w:w="4038" w:type="dxa"/>
            <w:gridSpan w:val="4"/>
            <w:tcBorders>
              <w:top w:val="single" w:sz="6" w:space="0" w:color="auto"/>
              <w:left w:val="single" w:sz="6" w:space="0" w:color="auto"/>
              <w:bottom w:val="single" w:sz="6" w:space="0" w:color="auto"/>
              <w:right w:val="double" w:sz="4" w:space="0" w:color="auto"/>
            </w:tcBorders>
            <w:hideMark/>
          </w:tcPr>
          <w:p w:rsidR="00C270D8" w:rsidRDefault="00C270D8" w:rsidP="0048128F">
            <w:pPr>
              <w:ind w:left="-108"/>
              <w:jc w:val="center"/>
            </w:pPr>
            <w:r>
              <w:t>1 раз в месяц</w:t>
            </w:r>
          </w:p>
        </w:tc>
      </w:tr>
      <w:tr w:rsidR="00C270D8" w:rsidTr="00C774BC">
        <w:tc>
          <w:tcPr>
            <w:tcW w:w="478" w:type="dxa"/>
            <w:tcBorders>
              <w:top w:val="single" w:sz="6"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hideMark/>
          </w:tcPr>
          <w:p w:rsidR="00C270D8" w:rsidRDefault="00C270D8" w:rsidP="0048128F">
            <w:r>
              <w:t>Уборка контейнерных площадок</w:t>
            </w:r>
          </w:p>
        </w:tc>
        <w:tc>
          <w:tcPr>
            <w:tcW w:w="4038" w:type="dxa"/>
            <w:gridSpan w:val="4"/>
            <w:tcBorders>
              <w:top w:val="single" w:sz="6" w:space="0" w:color="auto"/>
              <w:left w:val="single" w:sz="6" w:space="0" w:color="auto"/>
              <w:bottom w:val="single" w:sz="6" w:space="0" w:color="auto"/>
              <w:right w:val="double" w:sz="4" w:space="0" w:color="auto"/>
            </w:tcBorders>
            <w:hideMark/>
          </w:tcPr>
          <w:p w:rsidR="00C270D8" w:rsidRDefault="00C270D8" w:rsidP="0048128F">
            <w:pPr>
              <w:ind w:left="-108"/>
              <w:jc w:val="center"/>
            </w:pPr>
            <w:r>
              <w:t>6 раз в неделю</w:t>
            </w:r>
          </w:p>
        </w:tc>
      </w:tr>
      <w:tr w:rsidR="00C270D8" w:rsidTr="00C774BC">
        <w:tc>
          <w:tcPr>
            <w:tcW w:w="478" w:type="dxa"/>
            <w:tcBorders>
              <w:top w:val="single" w:sz="6"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hideMark/>
          </w:tcPr>
          <w:p w:rsidR="00C270D8" w:rsidRDefault="00C270D8" w:rsidP="0048128F">
            <w:r>
              <w:t>Стрижка газонов</w:t>
            </w:r>
          </w:p>
        </w:tc>
        <w:tc>
          <w:tcPr>
            <w:tcW w:w="4038" w:type="dxa"/>
            <w:gridSpan w:val="4"/>
            <w:tcBorders>
              <w:top w:val="single" w:sz="6" w:space="0" w:color="auto"/>
              <w:left w:val="single" w:sz="6" w:space="0" w:color="auto"/>
              <w:bottom w:val="single" w:sz="6" w:space="0" w:color="auto"/>
              <w:right w:val="double" w:sz="4" w:space="0" w:color="auto"/>
            </w:tcBorders>
            <w:hideMark/>
          </w:tcPr>
          <w:p w:rsidR="00C270D8" w:rsidRDefault="00C270D8" w:rsidP="0048128F">
            <w:pPr>
              <w:ind w:left="-108"/>
              <w:jc w:val="center"/>
            </w:pPr>
            <w:r>
              <w:t>2 раза за сезон</w:t>
            </w:r>
          </w:p>
        </w:tc>
      </w:tr>
      <w:tr w:rsidR="00C270D8" w:rsidTr="00C774BC">
        <w:tc>
          <w:tcPr>
            <w:tcW w:w="478" w:type="dxa"/>
            <w:tcBorders>
              <w:top w:val="single" w:sz="6"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hideMark/>
          </w:tcPr>
          <w:p w:rsidR="00C270D8" w:rsidRDefault="00C270D8" w:rsidP="0048128F">
            <w:r>
              <w:t>Стрижка подрезка и побелка деревьев и кустарников.</w:t>
            </w:r>
          </w:p>
        </w:tc>
        <w:tc>
          <w:tcPr>
            <w:tcW w:w="4038" w:type="dxa"/>
            <w:gridSpan w:val="4"/>
            <w:tcBorders>
              <w:top w:val="single" w:sz="6" w:space="0" w:color="auto"/>
              <w:left w:val="single" w:sz="6" w:space="0" w:color="auto"/>
              <w:bottom w:val="single" w:sz="6" w:space="0" w:color="auto"/>
              <w:right w:val="double" w:sz="4" w:space="0" w:color="auto"/>
            </w:tcBorders>
            <w:hideMark/>
          </w:tcPr>
          <w:p w:rsidR="00C270D8" w:rsidRDefault="00C270D8" w:rsidP="0048128F">
            <w:pPr>
              <w:ind w:left="-108"/>
              <w:jc w:val="center"/>
            </w:pPr>
            <w:r>
              <w:t>1 раз за сезон</w:t>
            </w:r>
          </w:p>
        </w:tc>
      </w:tr>
      <w:tr w:rsidR="00C270D8" w:rsidTr="00C774BC">
        <w:tc>
          <w:tcPr>
            <w:tcW w:w="478" w:type="dxa"/>
            <w:tcBorders>
              <w:top w:val="single" w:sz="6" w:space="0" w:color="auto"/>
              <w:left w:val="double" w:sz="4" w:space="0" w:color="auto"/>
              <w:bottom w:val="single" w:sz="6"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single" w:sz="6" w:space="0" w:color="auto"/>
              <w:right w:val="single" w:sz="6" w:space="0" w:color="auto"/>
            </w:tcBorders>
            <w:hideMark/>
          </w:tcPr>
          <w:p w:rsidR="00C270D8" w:rsidRDefault="00C270D8" w:rsidP="0048128F">
            <w:r>
              <w:t>Полив газонов</w:t>
            </w:r>
          </w:p>
        </w:tc>
        <w:tc>
          <w:tcPr>
            <w:tcW w:w="4038" w:type="dxa"/>
            <w:gridSpan w:val="4"/>
            <w:tcBorders>
              <w:top w:val="single" w:sz="6" w:space="0" w:color="auto"/>
              <w:left w:val="single" w:sz="6" w:space="0" w:color="auto"/>
              <w:bottom w:val="single" w:sz="6" w:space="0" w:color="auto"/>
              <w:right w:val="double" w:sz="4" w:space="0" w:color="auto"/>
            </w:tcBorders>
            <w:hideMark/>
          </w:tcPr>
          <w:p w:rsidR="00C270D8" w:rsidRDefault="00C270D8" w:rsidP="0048128F">
            <w:pPr>
              <w:ind w:left="-108"/>
              <w:jc w:val="center"/>
            </w:pPr>
            <w:r>
              <w:t>3 раза в неделю (июнь-август)</w:t>
            </w:r>
          </w:p>
        </w:tc>
      </w:tr>
      <w:tr w:rsidR="00C270D8" w:rsidTr="00C774BC">
        <w:tc>
          <w:tcPr>
            <w:tcW w:w="478" w:type="dxa"/>
            <w:tcBorders>
              <w:top w:val="single" w:sz="6" w:space="0" w:color="auto"/>
              <w:left w:val="double" w:sz="4" w:space="0" w:color="auto"/>
              <w:bottom w:val="double" w:sz="4" w:space="0" w:color="auto"/>
              <w:right w:val="single" w:sz="6" w:space="0" w:color="auto"/>
            </w:tcBorders>
          </w:tcPr>
          <w:p w:rsidR="00C270D8" w:rsidRDefault="00C270D8" w:rsidP="0048128F">
            <w:pPr>
              <w:ind w:left="-108" w:right="-108"/>
              <w:jc w:val="center"/>
            </w:pPr>
          </w:p>
        </w:tc>
        <w:tc>
          <w:tcPr>
            <w:tcW w:w="5798" w:type="dxa"/>
            <w:gridSpan w:val="2"/>
            <w:tcBorders>
              <w:top w:val="single" w:sz="6" w:space="0" w:color="auto"/>
              <w:left w:val="single" w:sz="6" w:space="0" w:color="auto"/>
              <w:bottom w:val="double" w:sz="4" w:space="0" w:color="auto"/>
              <w:right w:val="single" w:sz="6" w:space="0" w:color="auto"/>
            </w:tcBorders>
            <w:hideMark/>
          </w:tcPr>
          <w:p w:rsidR="00C270D8" w:rsidRDefault="00C270D8" w:rsidP="0048128F">
            <w:r>
              <w:t>Озеленение газонов, создание цветников</w:t>
            </w:r>
          </w:p>
        </w:tc>
        <w:tc>
          <w:tcPr>
            <w:tcW w:w="4038" w:type="dxa"/>
            <w:gridSpan w:val="4"/>
            <w:tcBorders>
              <w:top w:val="single" w:sz="6" w:space="0" w:color="auto"/>
              <w:left w:val="single" w:sz="6" w:space="0" w:color="auto"/>
              <w:bottom w:val="double" w:sz="4" w:space="0" w:color="auto"/>
              <w:right w:val="double" w:sz="4" w:space="0" w:color="auto"/>
            </w:tcBorders>
            <w:hideMark/>
          </w:tcPr>
          <w:p w:rsidR="00C270D8" w:rsidRDefault="00C270D8" w:rsidP="0048128F">
            <w:pPr>
              <w:ind w:left="-108"/>
              <w:jc w:val="center"/>
            </w:pPr>
            <w:r>
              <w:t>2 раза за сезон</w:t>
            </w:r>
          </w:p>
        </w:tc>
      </w:tr>
      <w:tr w:rsidR="00C270D8" w:rsidTr="00C774BC">
        <w:trPr>
          <w:trHeight w:val="699"/>
        </w:trPr>
        <w:tc>
          <w:tcPr>
            <w:tcW w:w="478" w:type="dxa"/>
            <w:tcBorders>
              <w:top w:val="double" w:sz="4" w:space="0" w:color="auto"/>
              <w:left w:val="double" w:sz="4" w:space="0" w:color="auto"/>
              <w:bottom w:val="double" w:sz="4" w:space="0" w:color="auto"/>
              <w:right w:val="double" w:sz="4" w:space="0" w:color="auto"/>
            </w:tcBorders>
            <w:vAlign w:val="center"/>
            <w:hideMark/>
          </w:tcPr>
          <w:p w:rsidR="00C270D8" w:rsidRDefault="00C270D8" w:rsidP="0048128F">
            <w:pPr>
              <w:ind w:left="-108" w:right="-108"/>
              <w:jc w:val="center"/>
              <w:rPr>
                <w:b/>
                <w:i/>
                <w:sz w:val="22"/>
              </w:rPr>
            </w:pPr>
            <w:r>
              <w:rPr>
                <w:b/>
                <w:i/>
                <w:sz w:val="22"/>
              </w:rPr>
              <w:t>2.3.</w:t>
            </w:r>
          </w:p>
        </w:tc>
        <w:tc>
          <w:tcPr>
            <w:tcW w:w="5798" w:type="dxa"/>
            <w:gridSpan w:val="2"/>
            <w:tcBorders>
              <w:top w:val="double" w:sz="4" w:space="0" w:color="auto"/>
              <w:left w:val="double" w:sz="4" w:space="0" w:color="auto"/>
              <w:bottom w:val="double" w:sz="4" w:space="0" w:color="auto"/>
              <w:right w:val="double" w:sz="4" w:space="0" w:color="auto"/>
            </w:tcBorders>
            <w:vAlign w:val="center"/>
            <w:hideMark/>
          </w:tcPr>
          <w:p w:rsidR="00C270D8" w:rsidRDefault="00C270D8" w:rsidP="0048128F">
            <w:pPr>
              <w:jc w:val="center"/>
              <w:rPr>
                <w:b/>
                <w:i/>
                <w:sz w:val="22"/>
              </w:rPr>
            </w:pPr>
            <w:r>
              <w:rPr>
                <w:b/>
                <w:i/>
                <w:sz w:val="22"/>
              </w:rPr>
              <w:t>Содержание мусоропроводов*</w:t>
            </w:r>
          </w:p>
        </w:tc>
        <w:tc>
          <w:tcPr>
            <w:tcW w:w="1589" w:type="dxa"/>
            <w:gridSpan w:val="2"/>
            <w:tcBorders>
              <w:top w:val="double" w:sz="4" w:space="0" w:color="auto"/>
              <w:left w:val="double" w:sz="4" w:space="0" w:color="auto"/>
              <w:bottom w:val="double" w:sz="4" w:space="0" w:color="auto"/>
              <w:right w:val="double" w:sz="4" w:space="0" w:color="auto"/>
            </w:tcBorders>
            <w:vAlign w:val="center"/>
            <w:hideMark/>
          </w:tcPr>
          <w:p w:rsidR="00C270D8" w:rsidRDefault="00C270D8" w:rsidP="0048128F">
            <w:pPr>
              <w:ind w:right="-108"/>
              <w:jc w:val="center"/>
            </w:pPr>
            <w:r>
              <w:t>---</w:t>
            </w:r>
          </w:p>
        </w:tc>
        <w:tc>
          <w:tcPr>
            <w:tcW w:w="2449" w:type="dxa"/>
            <w:gridSpan w:val="2"/>
            <w:tcBorders>
              <w:top w:val="double" w:sz="4" w:space="0" w:color="auto"/>
              <w:left w:val="double" w:sz="4" w:space="0" w:color="auto"/>
              <w:bottom w:val="double" w:sz="4" w:space="0" w:color="auto"/>
              <w:right w:val="double" w:sz="4" w:space="0" w:color="auto"/>
            </w:tcBorders>
            <w:vAlign w:val="center"/>
            <w:hideMark/>
          </w:tcPr>
          <w:p w:rsidR="00C270D8" w:rsidRDefault="00C270D8" w:rsidP="0048128F">
            <w:pPr>
              <w:jc w:val="center"/>
              <w:rPr>
                <w:b/>
              </w:rPr>
            </w:pPr>
            <w:r>
              <w:rPr>
                <w:b/>
              </w:rPr>
              <w:t xml:space="preserve">0 </w:t>
            </w:r>
          </w:p>
        </w:tc>
      </w:tr>
      <w:tr w:rsidR="00C270D8" w:rsidTr="00C774BC">
        <w:trPr>
          <w:trHeight w:val="1194"/>
        </w:trPr>
        <w:tc>
          <w:tcPr>
            <w:tcW w:w="478" w:type="dxa"/>
            <w:tcBorders>
              <w:top w:val="double" w:sz="4" w:space="0" w:color="auto"/>
              <w:left w:val="double" w:sz="4" w:space="0" w:color="auto"/>
              <w:bottom w:val="double" w:sz="4" w:space="0" w:color="auto"/>
              <w:right w:val="single" w:sz="6" w:space="0" w:color="auto"/>
            </w:tcBorders>
          </w:tcPr>
          <w:p w:rsidR="00C270D8" w:rsidRDefault="00C270D8" w:rsidP="0048128F">
            <w:pPr>
              <w:ind w:left="-108" w:right="-108"/>
              <w:jc w:val="center"/>
              <w:rPr>
                <w:i/>
                <w:lang w:val="en-US"/>
              </w:rPr>
            </w:pPr>
          </w:p>
        </w:tc>
        <w:tc>
          <w:tcPr>
            <w:tcW w:w="5798" w:type="dxa"/>
            <w:gridSpan w:val="2"/>
            <w:tcBorders>
              <w:top w:val="double" w:sz="4" w:space="0" w:color="auto"/>
              <w:left w:val="single" w:sz="6" w:space="0" w:color="auto"/>
              <w:bottom w:val="double" w:sz="4" w:space="0" w:color="auto"/>
              <w:right w:val="single" w:sz="6" w:space="0" w:color="auto"/>
            </w:tcBorders>
            <w:vAlign w:val="center"/>
            <w:hideMark/>
          </w:tcPr>
          <w:p w:rsidR="00C270D8" w:rsidRDefault="00C270D8" w:rsidP="0048128F">
            <w:pPr>
              <w:widowControl w:val="0"/>
              <w:rPr>
                <w:i/>
              </w:rPr>
            </w:pPr>
            <w:r>
              <w:rPr>
                <w:i/>
              </w:rPr>
              <w:t>включает следующий перечень работ, услуг:</w:t>
            </w:r>
          </w:p>
          <w:p w:rsidR="00C270D8" w:rsidRDefault="00C270D8" w:rsidP="0048128F">
            <w:pPr>
              <w:widowControl w:val="0"/>
              <w:rPr>
                <w:i/>
              </w:rPr>
            </w:pPr>
            <w:r>
              <w:t>содержание, мытье стволов мусоропроводов и мусорных камер, прочистка засоров, дезинфекция, дератизация и дезинсекция мусоропроводов и пр.</w:t>
            </w:r>
          </w:p>
        </w:tc>
        <w:tc>
          <w:tcPr>
            <w:tcW w:w="4038" w:type="dxa"/>
            <w:gridSpan w:val="4"/>
            <w:tcBorders>
              <w:top w:val="double" w:sz="4" w:space="0" w:color="auto"/>
              <w:left w:val="single" w:sz="6" w:space="0" w:color="auto"/>
              <w:bottom w:val="double" w:sz="4" w:space="0" w:color="auto"/>
              <w:right w:val="double" w:sz="4" w:space="0" w:color="auto"/>
            </w:tcBorders>
            <w:hideMark/>
          </w:tcPr>
          <w:p w:rsidR="00C270D8" w:rsidRDefault="00C270D8" w:rsidP="0048128F">
            <w:pPr>
              <w:ind w:right="123" w:firstLine="36"/>
              <w:rPr>
                <w:i/>
              </w:rPr>
            </w:pPr>
            <w:r>
              <w:rPr>
                <w:i/>
              </w:rPr>
              <w:t xml:space="preserve">Ежедневное содержание, устранение засоров; 1 раз в месяц мытье стволов, дезинфекция </w:t>
            </w:r>
          </w:p>
        </w:tc>
      </w:tr>
      <w:tr w:rsidR="00C270D8" w:rsidTr="00C774BC">
        <w:trPr>
          <w:trHeight w:val="868"/>
        </w:trPr>
        <w:tc>
          <w:tcPr>
            <w:tcW w:w="478" w:type="dxa"/>
            <w:tcBorders>
              <w:top w:val="double" w:sz="4" w:space="0" w:color="auto"/>
              <w:left w:val="double" w:sz="4" w:space="0" w:color="auto"/>
              <w:bottom w:val="double" w:sz="4" w:space="0" w:color="auto"/>
              <w:right w:val="double" w:sz="4" w:space="0" w:color="auto"/>
            </w:tcBorders>
            <w:hideMark/>
          </w:tcPr>
          <w:p w:rsidR="00C270D8" w:rsidRDefault="00C270D8" w:rsidP="0048128F">
            <w:pPr>
              <w:ind w:left="-108" w:right="-108"/>
              <w:jc w:val="center"/>
              <w:rPr>
                <w:b/>
                <w:i/>
              </w:rPr>
            </w:pPr>
            <w:r>
              <w:rPr>
                <w:b/>
                <w:i/>
                <w:sz w:val="22"/>
              </w:rPr>
              <w:lastRenderedPageBreak/>
              <w:t>2.4.</w:t>
            </w:r>
          </w:p>
        </w:tc>
        <w:tc>
          <w:tcPr>
            <w:tcW w:w="5798" w:type="dxa"/>
            <w:gridSpan w:val="2"/>
            <w:tcBorders>
              <w:top w:val="double" w:sz="4" w:space="0" w:color="auto"/>
              <w:left w:val="double" w:sz="4" w:space="0" w:color="auto"/>
              <w:bottom w:val="double" w:sz="4" w:space="0" w:color="auto"/>
              <w:right w:val="double" w:sz="4" w:space="0" w:color="auto"/>
            </w:tcBorders>
            <w:hideMark/>
          </w:tcPr>
          <w:p w:rsidR="00C270D8" w:rsidRDefault="00C270D8" w:rsidP="0048128F">
            <w:pPr>
              <w:rPr>
                <w:b/>
                <w:i/>
              </w:rPr>
            </w:pPr>
            <w:r>
              <w:rPr>
                <w:b/>
                <w:i/>
                <w:sz w:val="22"/>
              </w:rPr>
              <w:t>Содержание и техническое обслуживание внутридомового инженерного оборудования и конструктивных элементов дома</w:t>
            </w:r>
          </w:p>
        </w:tc>
        <w:tc>
          <w:tcPr>
            <w:tcW w:w="1589" w:type="dxa"/>
            <w:gridSpan w:val="2"/>
            <w:tcBorders>
              <w:top w:val="double" w:sz="4" w:space="0" w:color="auto"/>
              <w:left w:val="double" w:sz="4" w:space="0" w:color="auto"/>
              <w:bottom w:val="double" w:sz="4" w:space="0" w:color="auto"/>
              <w:right w:val="double" w:sz="4" w:space="0" w:color="auto"/>
            </w:tcBorders>
            <w:vAlign w:val="center"/>
            <w:hideMark/>
          </w:tcPr>
          <w:p w:rsidR="00C270D8" w:rsidRDefault="00C270D8" w:rsidP="0048128F">
            <w:pPr>
              <w:ind w:right="-108"/>
              <w:jc w:val="center"/>
            </w:pPr>
            <w:r>
              <w:t>---</w:t>
            </w:r>
          </w:p>
        </w:tc>
        <w:tc>
          <w:tcPr>
            <w:tcW w:w="2449" w:type="dxa"/>
            <w:gridSpan w:val="2"/>
            <w:tcBorders>
              <w:top w:val="double" w:sz="4" w:space="0" w:color="auto"/>
              <w:left w:val="double" w:sz="4" w:space="0" w:color="auto"/>
              <w:bottom w:val="double" w:sz="4" w:space="0" w:color="auto"/>
              <w:right w:val="double" w:sz="4" w:space="0" w:color="auto"/>
            </w:tcBorders>
            <w:vAlign w:val="center"/>
            <w:hideMark/>
          </w:tcPr>
          <w:p w:rsidR="00C270D8" w:rsidRDefault="00C270D8" w:rsidP="0048128F">
            <w:pPr>
              <w:jc w:val="center"/>
              <w:rPr>
                <w:b/>
              </w:rPr>
            </w:pPr>
            <w:r>
              <w:rPr>
                <w:b/>
              </w:rPr>
              <w:t xml:space="preserve">13,3 </w:t>
            </w:r>
          </w:p>
        </w:tc>
      </w:tr>
      <w:tr w:rsidR="00C270D8" w:rsidTr="00C774BC">
        <w:trPr>
          <w:trHeight w:val="962"/>
        </w:trPr>
        <w:tc>
          <w:tcPr>
            <w:tcW w:w="478" w:type="dxa"/>
            <w:tcBorders>
              <w:top w:val="double" w:sz="4" w:space="0" w:color="auto"/>
              <w:left w:val="double" w:sz="4" w:space="0" w:color="auto"/>
              <w:bottom w:val="double" w:sz="4" w:space="0" w:color="auto"/>
              <w:right w:val="single" w:sz="6" w:space="0" w:color="auto"/>
            </w:tcBorders>
          </w:tcPr>
          <w:p w:rsidR="00C270D8" w:rsidRDefault="00C270D8" w:rsidP="0048128F">
            <w:pPr>
              <w:ind w:left="-108" w:right="-108"/>
              <w:jc w:val="center"/>
              <w:rPr>
                <w:i/>
              </w:rPr>
            </w:pPr>
          </w:p>
        </w:tc>
        <w:tc>
          <w:tcPr>
            <w:tcW w:w="9836" w:type="dxa"/>
            <w:gridSpan w:val="6"/>
            <w:tcBorders>
              <w:top w:val="double" w:sz="4" w:space="0" w:color="auto"/>
              <w:left w:val="single" w:sz="6" w:space="0" w:color="auto"/>
              <w:bottom w:val="double" w:sz="4" w:space="0" w:color="auto"/>
              <w:right w:val="double" w:sz="4" w:space="0" w:color="auto"/>
            </w:tcBorders>
            <w:hideMark/>
          </w:tcPr>
          <w:p w:rsidR="00C270D8" w:rsidRDefault="00C270D8" w:rsidP="0048128F">
            <w:pPr>
              <w:pStyle w:val="a5"/>
              <w:rPr>
                <w:i/>
                <w:szCs w:val="22"/>
                <w:lang w:eastAsia="en-US"/>
              </w:rPr>
            </w:pPr>
            <w:r>
              <w:rPr>
                <w:i/>
                <w:szCs w:val="22"/>
                <w:lang w:eastAsia="en-US"/>
              </w:rPr>
              <w:t>включает следующий перечень работ, услуг:</w:t>
            </w:r>
          </w:p>
          <w:p w:rsidR="00C270D8" w:rsidRDefault="00C270D8" w:rsidP="0048128F">
            <w:pPr>
              <w:pStyle w:val="a5"/>
              <w:rPr>
                <w:szCs w:val="22"/>
                <w:lang w:eastAsia="en-US"/>
              </w:rPr>
            </w:pPr>
            <w:r>
              <w:rPr>
                <w:szCs w:val="22"/>
                <w:lang w:eastAsia="en-US"/>
              </w:rPr>
              <w:t>1.Обеспечение функционирования и надлежащего содержания инженерных систем и оборудования дома согласно перечню общего имущества дома  осуществляется в соответствии с требованиями действующего законодательства.</w:t>
            </w:r>
          </w:p>
          <w:p w:rsidR="00C270D8" w:rsidRDefault="00C270D8" w:rsidP="0048128F">
            <w:r>
              <w:t>2.Обслуживание и наладка инженерного оборудования дома, работы по устранению аварийного состояния строительных конструкций и инженерного оборудования МОП,  планово-предупредительные ремонты внутридомового инженерного оборудования и сетей, подготовка дома и его инженерной системы к сезонной эксплуатации;</w:t>
            </w:r>
          </w:p>
          <w:p w:rsidR="00C270D8" w:rsidRDefault="00C270D8" w:rsidP="0048128F">
            <w:r>
              <w:t>3.При проведении технических осмотров (весной и осенью -2 раза в год) мест общего пользования:</w:t>
            </w:r>
          </w:p>
          <w:p w:rsidR="00C270D8" w:rsidRDefault="00C270D8" w:rsidP="0048128F">
            <w:proofErr w:type="gramStart"/>
            <w:r>
              <w:t xml:space="preserve">-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горячего и холодного водоснабжения, вентиляции, обслуживающих более одного жилого и нежилого помещения, в </w:t>
            </w:r>
            <w:proofErr w:type="spellStart"/>
            <w:r>
              <w:t>т.ч</w:t>
            </w:r>
            <w:proofErr w:type="spellEnd"/>
            <w:r>
              <w:t>.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w:t>
            </w:r>
            <w:proofErr w:type="gramEnd"/>
            <w:r>
              <w:t xml:space="preserve"> </w:t>
            </w:r>
            <w:proofErr w:type="gramStart"/>
            <w:r>
              <w:t xml:space="preserve">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сгонов, устранение засоров, замена разбитых стекол, смена перегоревших </w:t>
            </w:r>
            <w:proofErr w:type="spellStart"/>
            <w:r>
              <w:t>электролампочек</w:t>
            </w:r>
            <w:proofErr w:type="spellEnd"/>
            <w:r>
              <w:t xml:space="preserve">, протирка </w:t>
            </w:r>
            <w:proofErr w:type="spellStart"/>
            <w:r>
              <w:t>электролампочек</w:t>
            </w:r>
            <w:proofErr w:type="spellEnd"/>
            <w:r>
              <w:t>, ремонт электропроводки, устранение мелких неисправностей электротехнических устройств и др. в местах общего пользования;</w:t>
            </w:r>
            <w:proofErr w:type="gramEnd"/>
          </w:p>
          <w:p w:rsidR="00C270D8" w:rsidRDefault="00C270D8" w:rsidP="0048128F">
            <w:r>
              <w:t>- прочистка канализационного лежака, проверка исправности канализационных вытяжек;</w:t>
            </w:r>
          </w:p>
          <w:p w:rsidR="00C270D8" w:rsidRDefault="00C270D8" w:rsidP="0048128F">
            <w:r>
              <w:t>- проверка наличия тяги в дымовентиляционных каналах;</w:t>
            </w:r>
          </w:p>
          <w:p w:rsidR="00C270D8" w:rsidRDefault="00C270D8" w:rsidP="0048128F">
            <w:r>
              <w:t>- частичный ремонт кровли;</w:t>
            </w:r>
          </w:p>
          <w:p w:rsidR="00C270D8" w:rsidRDefault="00C270D8" w:rsidP="0048128F">
            <w:r>
              <w:t>- проверка заземления оболочки электрокабеля, замеры сопротивления изоляции проводов;</w:t>
            </w:r>
          </w:p>
          <w:p w:rsidR="00C270D8" w:rsidRDefault="00C270D8" w:rsidP="0048128F">
            <w:r>
              <w:t>- осмотр пожарной сигнализации и средств тушения в домах.</w:t>
            </w:r>
          </w:p>
          <w:p w:rsidR="00C270D8" w:rsidRDefault="00C270D8" w:rsidP="0048128F">
            <w:pPr>
              <w:spacing w:line="228" w:lineRule="auto"/>
            </w:pPr>
            <w:r>
              <w:t>4.При подготовке дома к эксплуатации в осенне-зимний период:</w:t>
            </w:r>
          </w:p>
          <w:p w:rsidR="00C270D8" w:rsidRDefault="00C270D8" w:rsidP="0048128F">
            <w:pPr>
              <w:spacing w:line="228" w:lineRule="auto"/>
            </w:pPr>
            <w:r>
              <w:t xml:space="preserve">- ремонт в местах </w:t>
            </w:r>
            <w:proofErr w:type="spellStart"/>
            <w:r>
              <w:t>общ</w:t>
            </w:r>
            <w:proofErr w:type="gramStart"/>
            <w:r>
              <w:t>.п</w:t>
            </w:r>
            <w:proofErr w:type="gramEnd"/>
            <w:r>
              <w:t>ользования</w:t>
            </w:r>
            <w:proofErr w:type="spellEnd"/>
            <w:r>
              <w:t>, регулировка, промывка и гидравлическое испытание систем отопления;</w:t>
            </w:r>
          </w:p>
          <w:p w:rsidR="00C270D8" w:rsidRDefault="00C270D8" w:rsidP="0048128F">
            <w:pPr>
              <w:spacing w:line="228" w:lineRule="auto"/>
            </w:pPr>
            <w:r>
              <w:t>- восстановление тепловой изоляции на трубопроводах в подвальных и чердачных помещениях;</w:t>
            </w:r>
          </w:p>
          <w:p w:rsidR="00C270D8" w:rsidRDefault="00C270D8" w:rsidP="0048128F">
            <w:pPr>
              <w:spacing w:line="228" w:lineRule="auto"/>
            </w:pPr>
            <w:r>
              <w:t xml:space="preserve"> - замена разбитых стекол в местах общего пользования, ремонт входных дверей в подъездах и во вспомогательных помещениях;</w:t>
            </w:r>
          </w:p>
          <w:p w:rsidR="00C270D8" w:rsidRDefault="00C270D8" w:rsidP="0048128F">
            <w:pPr>
              <w:spacing w:line="228" w:lineRule="auto"/>
            </w:pPr>
            <w:r>
              <w:t xml:space="preserve"> - установка пружин или доводчиков на входных дверях в местах общего пользования;</w:t>
            </w:r>
          </w:p>
          <w:p w:rsidR="00C270D8" w:rsidRDefault="00C270D8" w:rsidP="0048128F">
            <w:pPr>
              <w:spacing w:line="228" w:lineRule="auto"/>
            </w:pPr>
            <w:r>
              <w:t>- ремонт и прочистка вентиляционных каналов;</w:t>
            </w:r>
          </w:p>
          <w:p w:rsidR="00C270D8" w:rsidRDefault="00C270D8" w:rsidP="0048128F">
            <w:pPr>
              <w:spacing w:line="228" w:lineRule="auto"/>
            </w:pPr>
            <w:r>
              <w:t>- ремонт труб наружного водостока;</w:t>
            </w:r>
          </w:p>
          <w:p w:rsidR="00C270D8" w:rsidRDefault="00C270D8" w:rsidP="0048128F">
            <w:pPr>
              <w:spacing w:line="228" w:lineRule="auto"/>
            </w:pPr>
            <w:r>
              <w:t>- устранение причин подтапливания подвальных помещений;</w:t>
            </w:r>
          </w:p>
          <w:p w:rsidR="00C270D8" w:rsidRDefault="00C270D8" w:rsidP="0048128F">
            <w:pPr>
              <w:spacing w:line="228" w:lineRule="auto"/>
            </w:pPr>
            <w:r>
              <w:t>5.Круглосуточное функционирование аварийно-диспетчерской службы: устранение аварий на системах водоснабжения, теплоснабжения, газоснабжения, канализации, энергоснабжения в течение 1 часа после получения заявки диспетчером.</w:t>
            </w:r>
          </w:p>
          <w:p w:rsidR="00C270D8" w:rsidRDefault="00C270D8" w:rsidP="0048128F">
            <w:pPr>
              <w:spacing w:line="228" w:lineRule="auto"/>
            </w:pPr>
            <w:r>
              <w:t>6. Технические осмотры и техническое обслуживание помещений Собственника с выполнением следующих видов работ:</w:t>
            </w:r>
          </w:p>
          <w:p w:rsidR="00C270D8" w:rsidRDefault="00C270D8" w:rsidP="0048128F">
            <w:pPr>
              <w:spacing w:line="228" w:lineRule="auto"/>
            </w:pPr>
            <w:r>
              <w:t xml:space="preserve"> - устранение засоров стояков и системы внутридомовой канализации, происшедших не по вине Собственника;</w:t>
            </w:r>
          </w:p>
          <w:p w:rsidR="00C270D8" w:rsidRDefault="00C270D8" w:rsidP="0048128F">
            <w:pPr>
              <w:spacing w:line="228" w:lineRule="auto"/>
            </w:pPr>
            <w:r>
              <w:t xml:space="preserve"> - наладка и регулировка системы горячего водоснабжения и отопления с ликвидацией </w:t>
            </w:r>
            <w:proofErr w:type="spellStart"/>
            <w:r>
              <w:t>непрогревов</w:t>
            </w:r>
            <w:proofErr w:type="spellEnd"/>
            <w:r>
              <w:t xml:space="preserve">, воздушных пробок, промывка трубопроводов и нагревательных приборов, регулировка запорной арматуры; </w:t>
            </w:r>
          </w:p>
          <w:p w:rsidR="00C270D8" w:rsidRDefault="00C270D8" w:rsidP="0048128F">
            <w:pPr>
              <w:spacing w:line="228" w:lineRule="auto"/>
              <w:rPr>
                <w:i/>
              </w:rPr>
            </w:pPr>
            <w:r>
              <w:t xml:space="preserve"> - аварийные отключения вследствие протечек и подключения после ликвидации аварии. </w:t>
            </w:r>
          </w:p>
        </w:tc>
      </w:tr>
      <w:tr w:rsidR="00C270D8" w:rsidTr="00C774BC">
        <w:trPr>
          <w:trHeight w:val="680"/>
        </w:trPr>
        <w:tc>
          <w:tcPr>
            <w:tcW w:w="478" w:type="dxa"/>
            <w:tcBorders>
              <w:top w:val="double" w:sz="4" w:space="0" w:color="auto"/>
              <w:left w:val="double" w:sz="4" w:space="0" w:color="auto"/>
              <w:bottom w:val="double" w:sz="4" w:space="0" w:color="auto"/>
              <w:right w:val="double" w:sz="4" w:space="0" w:color="auto"/>
            </w:tcBorders>
            <w:vAlign w:val="center"/>
            <w:hideMark/>
          </w:tcPr>
          <w:p w:rsidR="00C270D8" w:rsidRDefault="00C270D8" w:rsidP="0048128F">
            <w:pPr>
              <w:ind w:left="-108" w:right="-108"/>
              <w:jc w:val="center"/>
              <w:rPr>
                <w:b/>
                <w:i/>
                <w:sz w:val="22"/>
              </w:rPr>
            </w:pPr>
            <w:r>
              <w:rPr>
                <w:b/>
                <w:i/>
                <w:sz w:val="22"/>
              </w:rPr>
              <w:t>2.5.</w:t>
            </w:r>
          </w:p>
        </w:tc>
        <w:tc>
          <w:tcPr>
            <w:tcW w:w="5646" w:type="dxa"/>
            <w:tcBorders>
              <w:top w:val="double" w:sz="4" w:space="0" w:color="auto"/>
              <w:left w:val="double" w:sz="4" w:space="0" w:color="auto"/>
              <w:bottom w:val="double" w:sz="4" w:space="0" w:color="auto"/>
              <w:right w:val="double" w:sz="4" w:space="0" w:color="auto"/>
            </w:tcBorders>
            <w:vAlign w:val="center"/>
            <w:hideMark/>
          </w:tcPr>
          <w:p w:rsidR="00C270D8" w:rsidRDefault="00C270D8" w:rsidP="0048128F">
            <w:pPr>
              <w:jc w:val="center"/>
              <w:rPr>
                <w:b/>
                <w:i/>
                <w:sz w:val="22"/>
              </w:rPr>
            </w:pPr>
            <w:r>
              <w:rPr>
                <w:b/>
                <w:i/>
                <w:sz w:val="22"/>
              </w:rPr>
              <w:t>Прочие работы по техобслуживанию общего имущества МКД:</w:t>
            </w:r>
          </w:p>
        </w:tc>
        <w:tc>
          <w:tcPr>
            <w:tcW w:w="1770" w:type="dxa"/>
            <w:gridSpan w:val="4"/>
            <w:tcBorders>
              <w:top w:val="double" w:sz="4" w:space="0" w:color="auto"/>
              <w:left w:val="double" w:sz="4" w:space="0" w:color="auto"/>
              <w:bottom w:val="double" w:sz="4" w:space="0" w:color="auto"/>
              <w:right w:val="double" w:sz="4" w:space="0" w:color="auto"/>
            </w:tcBorders>
            <w:vAlign w:val="center"/>
          </w:tcPr>
          <w:p w:rsidR="00C270D8" w:rsidRDefault="00C270D8" w:rsidP="0048128F">
            <w:pPr>
              <w:ind w:left="-108"/>
              <w:jc w:val="center"/>
              <w:rPr>
                <w:i/>
              </w:rPr>
            </w:pPr>
          </w:p>
        </w:tc>
        <w:tc>
          <w:tcPr>
            <w:tcW w:w="2420" w:type="dxa"/>
            <w:tcBorders>
              <w:top w:val="double" w:sz="4" w:space="0" w:color="auto"/>
              <w:left w:val="double" w:sz="4" w:space="0" w:color="auto"/>
              <w:bottom w:val="double" w:sz="4" w:space="0" w:color="auto"/>
              <w:right w:val="double" w:sz="4" w:space="0" w:color="auto"/>
            </w:tcBorders>
            <w:vAlign w:val="center"/>
            <w:hideMark/>
          </w:tcPr>
          <w:p w:rsidR="00C270D8" w:rsidRDefault="00C270D8" w:rsidP="0048128F">
            <w:pPr>
              <w:ind w:left="-108"/>
              <w:jc w:val="center"/>
            </w:pPr>
            <w:r>
              <w:t>**</w:t>
            </w:r>
          </w:p>
        </w:tc>
      </w:tr>
      <w:tr w:rsidR="00C270D8" w:rsidTr="00C774BC">
        <w:trPr>
          <w:trHeight w:val="691"/>
        </w:trPr>
        <w:tc>
          <w:tcPr>
            <w:tcW w:w="478" w:type="dxa"/>
            <w:tcBorders>
              <w:top w:val="double" w:sz="4" w:space="0" w:color="auto"/>
              <w:left w:val="double" w:sz="4" w:space="0" w:color="auto"/>
              <w:bottom w:val="double" w:sz="4" w:space="0" w:color="auto"/>
              <w:right w:val="double" w:sz="4" w:space="0" w:color="auto"/>
            </w:tcBorders>
            <w:vAlign w:val="center"/>
            <w:hideMark/>
          </w:tcPr>
          <w:p w:rsidR="00C270D8" w:rsidRDefault="00C270D8" w:rsidP="0048128F">
            <w:pPr>
              <w:ind w:left="-108" w:right="-108"/>
              <w:jc w:val="center"/>
              <w:rPr>
                <w:b/>
                <w:i/>
                <w:sz w:val="22"/>
              </w:rPr>
            </w:pPr>
            <w:r>
              <w:rPr>
                <w:b/>
                <w:i/>
                <w:sz w:val="22"/>
              </w:rPr>
              <w:t>2.6.</w:t>
            </w:r>
          </w:p>
        </w:tc>
        <w:tc>
          <w:tcPr>
            <w:tcW w:w="5646" w:type="dxa"/>
            <w:tcBorders>
              <w:top w:val="double" w:sz="4" w:space="0" w:color="auto"/>
              <w:left w:val="double" w:sz="4" w:space="0" w:color="auto"/>
              <w:bottom w:val="double" w:sz="4" w:space="0" w:color="auto"/>
              <w:right w:val="double" w:sz="4" w:space="0" w:color="auto"/>
            </w:tcBorders>
            <w:vAlign w:val="center"/>
            <w:hideMark/>
          </w:tcPr>
          <w:p w:rsidR="00C270D8" w:rsidRDefault="00C270D8" w:rsidP="0048128F">
            <w:pPr>
              <w:spacing w:line="232" w:lineRule="auto"/>
              <w:rPr>
                <w:b/>
                <w:i/>
              </w:rPr>
            </w:pPr>
            <w:r>
              <w:rPr>
                <w:b/>
                <w:i/>
              </w:rPr>
              <w:t>Расходы на ОДН</w:t>
            </w:r>
          </w:p>
        </w:tc>
        <w:tc>
          <w:tcPr>
            <w:tcW w:w="1770" w:type="dxa"/>
            <w:gridSpan w:val="4"/>
            <w:tcBorders>
              <w:top w:val="double" w:sz="4" w:space="0" w:color="auto"/>
              <w:left w:val="double" w:sz="4" w:space="0" w:color="auto"/>
              <w:bottom w:val="double" w:sz="4" w:space="0" w:color="auto"/>
              <w:right w:val="double" w:sz="4" w:space="0" w:color="auto"/>
            </w:tcBorders>
            <w:vAlign w:val="center"/>
          </w:tcPr>
          <w:p w:rsidR="00C270D8" w:rsidRDefault="00C270D8" w:rsidP="0048128F">
            <w:pPr>
              <w:ind w:left="-108"/>
              <w:jc w:val="center"/>
              <w:rPr>
                <w:b/>
                <w:i/>
              </w:rPr>
            </w:pPr>
          </w:p>
        </w:tc>
        <w:tc>
          <w:tcPr>
            <w:tcW w:w="2420" w:type="dxa"/>
            <w:tcBorders>
              <w:top w:val="double" w:sz="4" w:space="0" w:color="auto"/>
              <w:left w:val="double" w:sz="4" w:space="0" w:color="auto"/>
              <w:bottom w:val="double" w:sz="4" w:space="0" w:color="auto"/>
              <w:right w:val="double" w:sz="4" w:space="0" w:color="auto"/>
            </w:tcBorders>
            <w:vAlign w:val="center"/>
            <w:hideMark/>
          </w:tcPr>
          <w:p w:rsidR="00C270D8" w:rsidRDefault="00C270D8" w:rsidP="0048128F">
            <w:pPr>
              <w:ind w:left="-108"/>
              <w:jc w:val="center"/>
              <w:rPr>
                <w:b/>
                <w:i/>
              </w:rPr>
            </w:pPr>
            <w:proofErr w:type="gramStart"/>
            <w:r>
              <w:rPr>
                <w:b/>
                <w:i/>
              </w:rPr>
              <w:t>Учтены</w:t>
            </w:r>
            <w:proofErr w:type="gramEnd"/>
            <w:r>
              <w:rPr>
                <w:b/>
                <w:i/>
              </w:rPr>
              <w:t xml:space="preserve"> в нормативах</w:t>
            </w:r>
          </w:p>
        </w:tc>
      </w:tr>
    </w:tbl>
    <w:p w:rsidR="00C270D8" w:rsidRDefault="00C270D8" w:rsidP="00C270D8">
      <w:pPr>
        <w:pStyle w:val="ConsPlusNormal"/>
        <w:ind w:left="1418" w:hanging="1418"/>
        <w:outlineLvl w:val="1"/>
        <w:rPr>
          <w:rFonts w:ascii="Times New Roman" w:hAnsi="Times New Roman" w:cs="Times New Roman"/>
          <w:color w:val="000000"/>
          <w:spacing w:val="-1"/>
          <w:sz w:val="24"/>
          <w:szCs w:val="24"/>
        </w:rPr>
      </w:pPr>
    </w:p>
    <w:p w:rsidR="00C270D8" w:rsidRDefault="00C270D8" w:rsidP="00C270D8">
      <w:pPr>
        <w:pStyle w:val="ConsPlusNormal"/>
        <w:ind w:firstLine="0"/>
        <w:jc w:val="both"/>
        <w:outlineLvl w:val="1"/>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при наличии элемента конструкции и/или инженерного оборудования</w:t>
      </w:r>
    </w:p>
    <w:p w:rsidR="00C270D8" w:rsidRDefault="00C270D8" w:rsidP="00C270D8">
      <w:pPr>
        <w:pStyle w:val="ConsPlusNormal"/>
        <w:ind w:firstLine="0"/>
        <w:jc w:val="both"/>
        <w:outlineLvl w:val="1"/>
        <w:rPr>
          <w:rFonts w:ascii="Times New Roman" w:hAnsi="Times New Roman" w:cs="Times New Roman"/>
          <w:sz w:val="24"/>
          <w:szCs w:val="24"/>
        </w:rPr>
      </w:pPr>
      <w:r>
        <w:rPr>
          <w:rFonts w:ascii="Times New Roman" w:hAnsi="Times New Roman" w:cs="Times New Roman"/>
          <w:sz w:val="24"/>
          <w:szCs w:val="24"/>
        </w:rPr>
        <w:t xml:space="preserve">**- определяется в соответствии с наличием или отсутствием отдельных дополнительных видов инженерного оборудования </w:t>
      </w:r>
    </w:p>
    <w:sectPr w:rsidR="00C270D8" w:rsidSect="0092736B">
      <w:pgSz w:w="11906" w:h="16838"/>
      <w:pgMar w:top="568" w:right="566" w:bottom="1134" w:left="1134" w:header="720" w:footer="720" w:gutter="0"/>
      <w:cols w:space="720"/>
      <w:docGrid w:linePitch="600" w:charSpace="409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B225A62"/>
    <w:multiLevelType w:val="hybridMultilevel"/>
    <w:tmpl w:val="69346B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067D0F"/>
    <w:multiLevelType w:val="hybridMultilevel"/>
    <w:tmpl w:val="ADECCE6E"/>
    <w:lvl w:ilvl="0" w:tplc="04741D92">
      <w:start w:val="1"/>
      <w:numFmt w:val="decimal"/>
      <w:lvlText w:val="%1"/>
      <w:lvlJc w:val="left"/>
      <w:pPr>
        <w:ind w:left="1457" w:hanging="360"/>
      </w:pPr>
      <w:rPr>
        <w:rFonts w:ascii="Times New Roman" w:eastAsia="Times New Roman" w:hAnsi="Times New Roman" w:cs="Times New Roman"/>
      </w:rPr>
    </w:lvl>
    <w:lvl w:ilvl="1" w:tplc="04190019" w:tentative="1">
      <w:start w:val="1"/>
      <w:numFmt w:val="lowerLetter"/>
      <w:lvlText w:val="%2."/>
      <w:lvlJc w:val="left"/>
      <w:pPr>
        <w:ind w:left="2177" w:hanging="360"/>
      </w:pPr>
    </w:lvl>
    <w:lvl w:ilvl="2" w:tplc="0419001B" w:tentative="1">
      <w:start w:val="1"/>
      <w:numFmt w:val="lowerRoman"/>
      <w:lvlText w:val="%3."/>
      <w:lvlJc w:val="right"/>
      <w:pPr>
        <w:ind w:left="2897" w:hanging="180"/>
      </w:pPr>
    </w:lvl>
    <w:lvl w:ilvl="3" w:tplc="0419000F" w:tentative="1">
      <w:start w:val="1"/>
      <w:numFmt w:val="decimal"/>
      <w:lvlText w:val="%4."/>
      <w:lvlJc w:val="left"/>
      <w:pPr>
        <w:ind w:left="3617" w:hanging="360"/>
      </w:pPr>
    </w:lvl>
    <w:lvl w:ilvl="4" w:tplc="04190019" w:tentative="1">
      <w:start w:val="1"/>
      <w:numFmt w:val="lowerLetter"/>
      <w:lvlText w:val="%5."/>
      <w:lvlJc w:val="left"/>
      <w:pPr>
        <w:ind w:left="4337" w:hanging="360"/>
      </w:pPr>
    </w:lvl>
    <w:lvl w:ilvl="5" w:tplc="0419001B" w:tentative="1">
      <w:start w:val="1"/>
      <w:numFmt w:val="lowerRoman"/>
      <w:lvlText w:val="%6."/>
      <w:lvlJc w:val="right"/>
      <w:pPr>
        <w:ind w:left="5057" w:hanging="180"/>
      </w:pPr>
    </w:lvl>
    <w:lvl w:ilvl="6" w:tplc="0419000F" w:tentative="1">
      <w:start w:val="1"/>
      <w:numFmt w:val="decimal"/>
      <w:lvlText w:val="%7."/>
      <w:lvlJc w:val="left"/>
      <w:pPr>
        <w:ind w:left="5777" w:hanging="360"/>
      </w:pPr>
    </w:lvl>
    <w:lvl w:ilvl="7" w:tplc="04190019" w:tentative="1">
      <w:start w:val="1"/>
      <w:numFmt w:val="lowerLetter"/>
      <w:lvlText w:val="%8."/>
      <w:lvlJc w:val="left"/>
      <w:pPr>
        <w:ind w:left="6497" w:hanging="360"/>
      </w:pPr>
    </w:lvl>
    <w:lvl w:ilvl="8" w:tplc="0419001B" w:tentative="1">
      <w:start w:val="1"/>
      <w:numFmt w:val="lowerRoman"/>
      <w:lvlText w:val="%9."/>
      <w:lvlJc w:val="right"/>
      <w:pPr>
        <w:ind w:left="7217" w:hanging="180"/>
      </w:pPr>
    </w:lvl>
  </w:abstractNum>
  <w:abstractNum w:abstractNumId="4">
    <w:nsid w:val="15A806A2"/>
    <w:multiLevelType w:val="hybridMultilevel"/>
    <w:tmpl w:val="E50235D8"/>
    <w:lvl w:ilvl="0" w:tplc="1D6ABAF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0505132"/>
    <w:multiLevelType w:val="hybridMultilevel"/>
    <w:tmpl w:val="F2203908"/>
    <w:lvl w:ilvl="0" w:tplc="A8DC982A">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6">
    <w:nsid w:val="2076011C"/>
    <w:multiLevelType w:val="hybridMultilevel"/>
    <w:tmpl w:val="8FAAFC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D74096F"/>
    <w:multiLevelType w:val="hybridMultilevel"/>
    <w:tmpl w:val="2DA0CA5E"/>
    <w:lvl w:ilvl="0" w:tplc="F9E441A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nsid w:val="42B01F33"/>
    <w:multiLevelType w:val="hybridMultilevel"/>
    <w:tmpl w:val="2D742D9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EE91206"/>
    <w:multiLevelType w:val="hybridMultilevel"/>
    <w:tmpl w:val="6068FA28"/>
    <w:lvl w:ilvl="0" w:tplc="48763608">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513A6480"/>
    <w:multiLevelType w:val="hybridMultilevel"/>
    <w:tmpl w:val="25E421F4"/>
    <w:lvl w:ilvl="0" w:tplc="EC2837D4">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23E4CAD"/>
    <w:multiLevelType w:val="hybridMultilevel"/>
    <w:tmpl w:val="ADC29580"/>
    <w:lvl w:ilvl="0" w:tplc="A4A8469E">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2">
    <w:nsid w:val="73D039BF"/>
    <w:multiLevelType w:val="hybridMultilevel"/>
    <w:tmpl w:val="0DCEFC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55D3DDB"/>
    <w:multiLevelType w:val="hybridMultilevel"/>
    <w:tmpl w:val="9484185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 w:numId="3">
    <w:abstractNumId w:val="3"/>
  </w:num>
  <w:num w:numId="4">
    <w:abstractNumId w:val="4"/>
  </w:num>
  <w:num w:numId="5">
    <w:abstractNumId w:val="13"/>
  </w:num>
  <w:num w:numId="6">
    <w:abstractNumId w:val="10"/>
  </w:num>
  <w:num w:numId="7">
    <w:abstractNumId w:val="9"/>
  </w:num>
  <w:num w:numId="8">
    <w:abstractNumId w:val="7"/>
  </w:num>
  <w:num w:numId="9">
    <w:abstractNumId w:val="11"/>
  </w:num>
  <w:num w:numId="10">
    <w:abstractNumId w:val="5"/>
  </w:num>
  <w:num w:numId="11">
    <w:abstractNumId w:val="2"/>
  </w:num>
  <w:num w:numId="12">
    <w:abstractNumId w:val="6"/>
  </w:num>
  <w:num w:numId="13">
    <w:abstractNumId w:val="8"/>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588"/>
    <w:rsid w:val="00024036"/>
    <w:rsid w:val="000415ED"/>
    <w:rsid w:val="000540A4"/>
    <w:rsid w:val="000561D6"/>
    <w:rsid w:val="00067F1F"/>
    <w:rsid w:val="00074459"/>
    <w:rsid w:val="000856D5"/>
    <w:rsid w:val="000A641C"/>
    <w:rsid w:val="000A72D8"/>
    <w:rsid w:val="000B1CFC"/>
    <w:rsid w:val="000B5229"/>
    <w:rsid w:val="000B5B7D"/>
    <w:rsid w:val="000C7DC0"/>
    <w:rsid w:val="000D3C7A"/>
    <w:rsid w:val="000F0100"/>
    <w:rsid w:val="000F3BD3"/>
    <w:rsid w:val="00107971"/>
    <w:rsid w:val="00146ED0"/>
    <w:rsid w:val="00166036"/>
    <w:rsid w:val="00176C4C"/>
    <w:rsid w:val="001855AA"/>
    <w:rsid w:val="00197CE0"/>
    <w:rsid w:val="001C58C0"/>
    <w:rsid w:val="001C6237"/>
    <w:rsid w:val="001E38FB"/>
    <w:rsid w:val="001F60A7"/>
    <w:rsid w:val="0020482A"/>
    <w:rsid w:val="00241597"/>
    <w:rsid w:val="00257300"/>
    <w:rsid w:val="002644DE"/>
    <w:rsid w:val="00265E02"/>
    <w:rsid w:val="002673E0"/>
    <w:rsid w:val="002747D3"/>
    <w:rsid w:val="00286B26"/>
    <w:rsid w:val="00297BE5"/>
    <w:rsid w:val="002A397E"/>
    <w:rsid w:val="002B029C"/>
    <w:rsid w:val="002B5A2E"/>
    <w:rsid w:val="002B5B07"/>
    <w:rsid w:val="002C05B9"/>
    <w:rsid w:val="002C6ECB"/>
    <w:rsid w:val="002D3884"/>
    <w:rsid w:val="002D74E0"/>
    <w:rsid w:val="002E62CD"/>
    <w:rsid w:val="002F7CF0"/>
    <w:rsid w:val="0032506E"/>
    <w:rsid w:val="003312F2"/>
    <w:rsid w:val="0035489F"/>
    <w:rsid w:val="00365FDF"/>
    <w:rsid w:val="00370FAC"/>
    <w:rsid w:val="00383399"/>
    <w:rsid w:val="003A381B"/>
    <w:rsid w:val="003B4A39"/>
    <w:rsid w:val="003D221D"/>
    <w:rsid w:val="003D7A1E"/>
    <w:rsid w:val="003D7AE8"/>
    <w:rsid w:val="003F5060"/>
    <w:rsid w:val="003F6AAD"/>
    <w:rsid w:val="003F749A"/>
    <w:rsid w:val="003F7907"/>
    <w:rsid w:val="00402D83"/>
    <w:rsid w:val="00424E6D"/>
    <w:rsid w:val="0045521D"/>
    <w:rsid w:val="00476FE3"/>
    <w:rsid w:val="00494501"/>
    <w:rsid w:val="004C4EE6"/>
    <w:rsid w:val="004D1672"/>
    <w:rsid w:val="00525824"/>
    <w:rsid w:val="00552E8F"/>
    <w:rsid w:val="005650D2"/>
    <w:rsid w:val="005813ED"/>
    <w:rsid w:val="00586E9A"/>
    <w:rsid w:val="005876D2"/>
    <w:rsid w:val="00587EA6"/>
    <w:rsid w:val="00591A4A"/>
    <w:rsid w:val="005F205C"/>
    <w:rsid w:val="006050DC"/>
    <w:rsid w:val="00615126"/>
    <w:rsid w:val="006213E3"/>
    <w:rsid w:val="00673588"/>
    <w:rsid w:val="006854D1"/>
    <w:rsid w:val="00687052"/>
    <w:rsid w:val="00693E22"/>
    <w:rsid w:val="006947F5"/>
    <w:rsid w:val="006A1176"/>
    <w:rsid w:val="006A4163"/>
    <w:rsid w:val="006C05C5"/>
    <w:rsid w:val="006C73D8"/>
    <w:rsid w:val="006D04F7"/>
    <w:rsid w:val="006E2F07"/>
    <w:rsid w:val="0070219B"/>
    <w:rsid w:val="00705C61"/>
    <w:rsid w:val="0071548A"/>
    <w:rsid w:val="00740CEA"/>
    <w:rsid w:val="0074154C"/>
    <w:rsid w:val="007429EC"/>
    <w:rsid w:val="007554DB"/>
    <w:rsid w:val="00762BC2"/>
    <w:rsid w:val="00763A99"/>
    <w:rsid w:val="0077377F"/>
    <w:rsid w:val="007A074E"/>
    <w:rsid w:val="007B507B"/>
    <w:rsid w:val="00815906"/>
    <w:rsid w:val="00832263"/>
    <w:rsid w:val="00845A86"/>
    <w:rsid w:val="00850177"/>
    <w:rsid w:val="00882A8B"/>
    <w:rsid w:val="008C178B"/>
    <w:rsid w:val="00902BE1"/>
    <w:rsid w:val="0092736B"/>
    <w:rsid w:val="00930BD8"/>
    <w:rsid w:val="00985895"/>
    <w:rsid w:val="00985CD7"/>
    <w:rsid w:val="009A5ADA"/>
    <w:rsid w:val="009A72D3"/>
    <w:rsid w:val="009C5913"/>
    <w:rsid w:val="009D3324"/>
    <w:rsid w:val="009E6A4D"/>
    <w:rsid w:val="00A0316C"/>
    <w:rsid w:val="00A056B9"/>
    <w:rsid w:val="00A05860"/>
    <w:rsid w:val="00A07B74"/>
    <w:rsid w:val="00A26D03"/>
    <w:rsid w:val="00A40B45"/>
    <w:rsid w:val="00A4219E"/>
    <w:rsid w:val="00A505A3"/>
    <w:rsid w:val="00A735D0"/>
    <w:rsid w:val="00AE5E6B"/>
    <w:rsid w:val="00AF0087"/>
    <w:rsid w:val="00B14C4F"/>
    <w:rsid w:val="00B434BE"/>
    <w:rsid w:val="00B6130F"/>
    <w:rsid w:val="00B6356F"/>
    <w:rsid w:val="00B63B44"/>
    <w:rsid w:val="00B73AD6"/>
    <w:rsid w:val="00B82FC8"/>
    <w:rsid w:val="00B9149C"/>
    <w:rsid w:val="00BA5484"/>
    <w:rsid w:val="00BA60E2"/>
    <w:rsid w:val="00BA6BAB"/>
    <w:rsid w:val="00BD134D"/>
    <w:rsid w:val="00BE31C0"/>
    <w:rsid w:val="00BE7BA6"/>
    <w:rsid w:val="00BF0923"/>
    <w:rsid w:val="00BF47B9"/>
    <w:rsid w:val="00BF5780"/>
    <w:rsid w:val="00C1474A"/>
    <w:rsid w:val="00C270D8"/>
    <w:rsid w:val="00C51C76"/>
    <w:rsid w:val="00C52B3B"/>
    <w:rsid w:val="00C66E4C"/>
    <w:rsid w:val="00C724D1"/>
    <w:rsid w:val="00C75D86"/>
    <w:rsid w:val="00C774BC"/>
    <w:rsid w:val="00C828E8"/>
    <w:rsid w:val="00C97E7E"/>
    <w:rsid w:val="00CB5218"/>
    <w:rsid w:val="00CD33FC"/>
    <w:rsid w:val="00CE6F7E"/>
    <w:rsid w:val="00CF094F"/>
    <w:rsid w:val="00CF4F93"/>
    <w:rsid w:val="00CF5E5F"/>
    <w:rsid w:val="00D0379F"/>
    <w:rsid w:val="00D36E21"/>
    <w:rsid w:val="00D41CF5"/>
    <w:rsid w:val="00D445E5"/>
    <w:rsid w:val="00D464D8"/>
    <w:rsid w:val="00D779AB"/>
    <w:rsid w:val="00D83FDA"/>
    <w:rsid w:val="00D86677"/>
    <w:rsid w:val="00DA61F8"/>
    <w:rsid w:val="00DB0EE5"/>
    <w:rsid w:val="00DE3679"/>
    <w:rsid w:val="00DF662A"/>
    <w:rsid w:val="00E058E5"/>
    <w:rsid w:val="00E17081"/>
    <w:rsid w:val="00E22576"/>
    <w:rsid w:val="00E249B3"/>
    <w:rsid w:val="00E26408"/>
    <w:rsid w:val="00E30CE5"/>
    <w:rsid w:val="00E71792"/>
    <w:rsid w:val="00E91F6C"/>
    <w:rsid w:val="00E95884"/>
    <w:rsid w:val="00E95DB8"/>
    <w:rsid w:val="00EB4C54"/>
    <w:rsid w:val="00ED2C42"/>
    <w:rsid w:val="00EE198E"/>
    <w:rsid w:val="00EE2ED5"/>
    <w:rsid w:val="00F1653D"/>
    <w:rsid w:val="00F25C34"/>
    <w:rsid w:val="00F45BAB"/>
    <w:rsid w:val="00F57DE8"/>
    <w:rsid w:val="00F87289"/>
    <w:rsid w:val="00FB0B99"/>
    <w:rsid w:val="00FB3FB8"/>
    <w:rsid w:val="00FC0929"/>
    <w:rsid w:val="00FC2AF0"/>
    <w:rsid w:val="00FD0A89"/>
    <w:rsid w:val="00FD7D2F"/>
    <w:rsid w:val="00FE1E28"/>
    <w:rsid w:val="00FE3177"/>
    <w:rsid w:val="00FE53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6AAD"/>
    <w:pPr>
      <w:suppressAutoHyphens/>
    </w:pPr>
    <w:rPr>
      <w:lang w:eastAsia="ar-SA"/>
    </w:rPr>
  </w:style>
  <w:style w:type="paragraph" w:styleId="1">
    <w:name w:val="heading 1"/>
    <w:basedOn w:val="a"/>
    <w:next w:val="a"/>
    <w:link w:val="10"/>
    <w:uiPriority w:val="9"/>
    <w:qFormat/>
    <w:rsid w:val="00AF008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
    <w:semiHidden/>
    <w:unhideWhenUsed/>
    <w:qFormat/>
    <w:rsid w:val="00930BD8"/>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qFormat/>
    <w:rsid w:val="003F6AAD"/>
    <w:pPr>
      <w:keepNext/>
      <w:tabs>
        <w:tab w:val="num" w:pos="0"/>
      </w:tabs>
      <w:spacing w:line="360" w:lineRule="auto"/>
      <w:ind w:left="1152" w:hanging="1152"/>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3F6AAD"/>
    <w:rPr>
      <w:rFonts w:hint="default"/>
    </w:rPr>
  </w:style>
  <w:style w:type="character" w:customStyle="1" w:styleId="WW8Num1z1">
    <w:name w:val="WW8Num1z1"/>
    <w:rsid w:val="003F6AAD"/>
  </w:style>
  <w:style w:type="character" w:customStyle="1" w:styleId="WW8Num1z2">
    <w:name w:val="WW8Num1z2"/>
    <w:rsid w:val="003F6AAD"/>
  </w:style>
  <w:style w:type="character" w:customStyle="1" w:styleId="WW8Num1z3">
    <w:name w:val="WW8Num1z3"/>
    <w:rsid w:val="003F6AAD"/>
  </w:style>
  <w:style w:type="character" w:customStyle="1" w:styleId="WW8Num1z4">
    <w:name w:val="WW8Num1z4"/>
    <w:rsid w:val="003F6AAD"/>
  </w:style>
  <w:style w:type="character" w:customStyle="1" w:styleId="WW8Num1z5">
    <w:name w:val="WW8Num1z5"/>
    <w:rsid w:val="003F6AAD"/>
  </w:style>
  <w:style w:type="character" w:customStyle="1" w:styleId="WW8Num1z6">
    <w:name w:val="WW8Num1z6"/>
    <w:rsid w:val="003F6AAD"/>
  </w:style>
  <w:style w:type="character" w:customStyle="1" w:styleId="WW8Num1z7">
    <w:name w:val="WW8Num1z7"/>
    <w:rsid w:val="003F6AAD"/>
  </w:style>
  <w:style w:type="character" w:customStyle="1" w:styleId="WW8Num1z8">
    <w:name w:val="WW8Num1z8"/>
    <w:rsid w:val="003F6AAD"/>
  </w:style>
  <w:style w:type="character" w:customStyle="1" w:styleId="WW8Num2z0">
    <w:name w:val="WW8Num2z0"/>
    <w:rsid w:val="003F6AAD"/>
  </w:style>
  <w:style w:type="character" w:customStyle="1" w:styleId="WW8Num2z1">
    <w:name w:val="WW8Num2z1"/>
    <w:rsid w:val="003F6AAD"/>
  </w:style>
  <w:style w:type="character" w:customStyle="1" w:styleId="WW8Num2z2">
    <w:name w:val="WW8Num2z2"/>
    <w:rsid w:val="003F6AAD"/>
  </w:style>
  <w:style w:type="character" w:customStyle="1" w:styleId="WW8Num2z3">
    <w:name w:val="WW8Num2z3"/>
    <w:rsid w:val="003F6AAD"/>
  </w:style>
  <w:style w:type="character" w:customStyle="1" w:styleId="WW8Num2z4">
    <w:name w:val="WW8Num2z4"/>
    <w:rsid w:val="003F6AAD"/>
  </w:style>
  <w:style w:type="character" w:customStyle="1" w:styleId="WW8Num2z5">
    <w:name w:val="WW8Num2z5"/>
    <w:rsid w:val="003F6AAD"/>
  </w:style>
  <w:style w:type="character" w:customStyle="1" w:styleId="WW8Num2z6">
    <w:name w:val="WW8Num2z6"/>
    <w:rsid w:val="003F6AAD"/>
  </w:style>
  <w:style w:type="character" w:customStyle="1" w:styleId="WW8Num2z7">
    <w:name w:val="WW8Num2z7"/>
    <w:rsid w:val="003F6AAD"/>
  </w:style>
  <w:style w:type="character" w:customStyle="1" w:styleId="WW8Num2z8">
    <w:name w:val="WW8Num2z8"/>
    <w:rsid w:val="003F6AAD"/>
  </w:style>
  <w:style w:type="character" w:customStyle="1" w:styleId="11">
    <w:name w:val="Основной шрифт абзаца1"/>
    <w:rsid w:val="003F6AAD"/>
  </w:style>
  <w:style w:type="character" w:customStyle="1" w:styleId="a3">
    <w:name w:val="Текст выноски Знак"/>
    <w:rsid w:val="003F6AAD"/>
    <w:rPr>
      <w:rFonts w:ascii="Tahoma" w:hAnsi="Tahoma" w:cs="Tahoma"/>
      <w:sz w:val="16"/>
      <w:szCs w:val="16"/>
    </w:rPr>
  </w:style>
  <w:style w:type="character" w:customStyle="1" w:styleId="a4">
    <w:name w:val="Символ нумерации"/>
    <w:rsid w:val="003F6AAD"/>
  </w:style>
  <w:style w:type="paragraph" w:customStyle="1" w:styleId="12">
    <w:name w:val="Заголовок1"/>
    <w:basedOn w:val="a"/>
    <w:next w:val="a5"/>
    <w:rsid w:val="003F6AAD"/>
    <w:pPr>
      <w:keepNext/>
      <w:spacing w:before="240" w:after="120"/>
    </w:pPr>
    <w:rPr>
      <w:rFonts w:ascii="Arial" w:eastAsia="Microsoft YaHei" w:hAnsi="Arial" w:cs="Mangal"/>
      <w:sz w:val="28"/>
      <w:szCs w:val="28"/>
    </w:rPr>
  </w:style>
  <w:style w:type="paragraph" w:styleId="a5">
    <w:name w:val="Body Text"/>
    <w:basedOn w:val="a"/>
    <w:link w:val="a6"/>
    <w:uiPriority w:val="99"/>
    <w:rsid w:val="003F6AAD"/>
    <w:pPr>
      <w:jc w:val="both"/>
    </w:pPr>
    <w:rPr>
      <w:sz w:val="28"/>
    </w:rPr>
  </w:style>
  <w:style w:type="paragraph" w:styleId="a7">
    <w:name w:val="List"/>
    <w:basedOn w:val="a5"/>
    <w:rsid w:val="003F6AAD"/>
    <w:rPr>
      <w:rFonts w:cs="Mangal"/>
    </w:rPr>
  </w:style>
  <w:style w:type="paragraph" w:customStyle="1" w:styleId="13">
    <w:name w:val="Название1"/>
    <w:basedOn w:val="a"/>
    <w:rsid w:val="003F6AAD"/>
    <w:pPr>
      <w:suppressLineNumbers/>
      <w:spacing w:before="120" w:after="120"/>
    </w:pPr>
    <w:rPr>
      <w:rFonts w:cs="Mangal"/>
      <w:i/>
      <w:iCs/>
      <w:sz w:val="24"/>
      <w:szCs w:val="24"/>
    </w:rPr>
  </w:style>
  <w:style w:type="paragraph" w:customStyle="1" w:styleId="14">
    <w:name w:val="Указатель1"/>
    <w:basedOn w:val="a"/>
    <w:rsid w:val="003F6AAD"/>
    <w:pPr>
      <w:suppressLineNumbers/>
    </w:pPr>
    <w:rPr>
      <w:rFonts w:cs="Mangal"/>
    </w:rPr>
  </w:style>
  <w:style w:type="paragraph" w:styleId="a8">
    <w:name w:val="Balloon Text"/>
    <w:basedOn w:val="a"/>
    <w:rsid w:val="003F6AAD"/>
    <w:rPr>
      <w:rFonts w:ascii="Tahoma" w:hAnsi="Tahoma" w:cs="Tahoma"/>
      <w:sz w:val="16"/>
      <w:szCs w:val="16"/>
    </w:rPr>
  </w:style>
  <w:style w:type="paragraph" w:customStyle="1" w:styleId="a9">
    <w:name w:val="Содержимое таблицы"/>
    <w:basedOn w:val="a"/>
    <w:rsid w:val="003F6AAD"/>
    <w:pPr>
      <w:suppressLineNumbers/>
    </w:pPr>
  </w:style>
  <w:style w:type="paragraph" w:customStyle="1" w:styleId="aa">
    <w:name w:val="Заголовок таблицы"/>
    <w:basedOn w:val="a9"/>
    <w:rsid w:val="003F6AAD"/>
    <w:pPr>
      <w:jc w:val="center"/>
    </w:pPr>
    <w:rPr>
      <w:b/>
      <w:bCs/>
    </w:rPr>
  </w:style>
  <w:style w:type="character" w:customStyle="1" w:styleId="a6">
    <w:name w:val="Основной текст Знак"/>
    <w:link w:val="a5"/>
    <w:uiPriority w:val="99"/>
    <w:rsid w:val="000F3BD3"/>
    <w:rPr>
      <w:sz w:val="28"/>
      <w:lang w:eastAsia="ar-SA"/>
    </w:rPr>
  </w:style>
  <w:style w:type="paragraph" w:styleId="ab">
    <w:name w:val="List Paragraph"/>
    <w:basedOn w:val="a"/>
    <w:uiPriority w:val="34"/>
    <w:qFormat/>
    <w:rsid w:val="00B6356F"/>
    <w:pPr>
      <w:ind w:left="720"/>
      <w:contextualSpacing/>
    </w:pPr>
  </w:style>
  <w:style w:type="character" w:customStyle="1" w:styleId="40">
    <w:name w:val="Заголовок 4 Знак"/>
    <w:basedOn w:val="a0"/>
    <w:link w:val="4"/>
    <w:uiPriority w:val="9"/>
    <w:semiHidden/>
    <w:rsid w:val="00930BD8"/>
    <w:rPr>
      <w:rFonts w:asciiTheme="majorHAnsi" w:eastAsiaTheme="majorEastAsia" w:hAnsiTheme="majorHAnsi" w:cstheme="majorBidi"/>
      <w:b/>
      <w:bCs/>
      <w:i/>
      <w:iCs/>
      <w:color w:val="4F81BD" w:themeColor="accent1"/>
      <w:lang w:eastAsia="ar-SA"/>
    </w:rPr>
  </w:style>
  <w:style w:type="table" w:styleId="ac">
    <w:name w:val="Table Grid"/>
    <w:basedOn w:val="a1"/>
    <w:uiPriority w:val="39"/>
    <w:rsid w:val="00424E6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uiPriority w:val="99"/>
    <w:unhideWhenUsed/>
    <w:rsid w:val="0035489F"/>
    <w:rPr>
      <w:color w:val="0000FF"/>
      <w:u w:val="single"/>
    </w:rPr>
  </w:style>
  <w:style w:type="character" w:customStyle="1" w:styleId="10">
    <w:name w:val="Заголовок 1 Знак"/>
    <w:basedOn w:val="a0"/>
    <w:link w:val="1"/>
    <w:uiPriority w:val="9"/>
    <w:rsid w:val="00AF0087"/>
    <w:rPr>
      <w:rFonts w:asciiTheme="majorHAnsi" w:eastAsiaTheme="majorEastAsia" w:hAnsiTheme="majorHAnsi" w:cstheme="majorBidi"/>
      <w:b/>
      <w:bCs/>
      <w:color w:val="365F91" w:themeColor="accent1" w:themeShade="BF"/>
      <w:sz w:val="28"/>
      <w:szCs w:val="28"/>
      <w:lang w:eastAsia="ar-SA"/>
    </w:rPr>
  </w:style>
  <w:style w:type="character" w:customStyle="1" w:styleId="ae">
    <w:name w:val="Текст сноски Знак"/>
    <w:aliases w:val="Текст сноски Знак2 Знак Знак,Текст сноски Знак Знак Знак Знак Знак,Текст сноски Знак1 Знак Знак Знак1 Знак Знак Знак,Текст сноски Знак Знак Знак Знак Знак1 Знак Знак Знак,Текст сноски Знак1 Знак Знак Знак Знак Знак1 Знак Знак Знак"/>
    <w:basedOn w:val="a0"/>
    <w:link w:val="af"/>
    <w:locked/>
    <w:rsid w:val="00C270D8"/>
    <w:rPr>
      <w:sz w:val="24"/>
    </w:rPr>
  </w:style>
  <w:style w:type="paragraph" w:styleId="af">
    <w:name w:val="footnote text"/>
    <w:aliases w:val="Текст сноски Знак2 Знак,Текст сноски Знак Знак Знак Знак,Текст сноски Знак1 Знак Знак Знак1 Знак Знак,Текст сноски Знак Знак Знак Знак Знак1 Знак Знак,Текст сноски Знак1 Знак Знак Знак Знак Знак1 Знак Знак"/>
    <w:basedOn w:val="a"/>
    <w:link w:val="ae"/>
    <w:unhideWhenUsed/>
    <w:rsid w:val="00C270D8"/>
    <w:pPr>
      <w:widowControl w:val="0"/>
      <w:suppressAutoHyphens w:val="0"/>
    </w:pPr>
    <w:rPr>
      <w:sz w:val="24"/>
      <w:lang w:eastAsia="ru-RU"/>
    </w:rPr>
  </w:style>
  <w:style w:type="character" w:customStyle="1" w:styleId="15">
    <w:name w:val="Текст сноски Знак1"/>
    <w:basedOn w:val="a0"/>
    <w:uiPriority w:val="99"/>
    <w:semiHidden/>
    <w:rsid w:val="00C270D8"/>
    <w:rPr>
      <w:lang w:eastAsia="ar-SA"/>
    </w:rPr>
  </w:style>
  <w:style w:type="paragraph" w:customStyle="1" w:styleId="ConsPlusNormal">
    <w:name w:val="ConsPlusNormal"/>
    <w:rsid w:val="00C270D8"/>
    <w:pPr>
      <w:widowControl w:val="0"/>
      <w:autoSpaceDE w:val="0"/>
      <w:autoSpaceDN w:val="0"/>
      <w:adjustRightInd w:val="0"/>
      <w:ind w:firstLine="72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6AAD"/>
    <w:pPr>
      <w:suppressAutoHyphens/>
    </w:pPr>
    <w:rPr>
      <w:lang w:eastAsia="ar-SA"/>
    </w:rPr>
  </w:style>
  <w:style w:type="paragraph" w:styleId="1">
    <w:name w:val="heading 1"/>
    <w:basedOn w:val="a"/>
    <w:next w:val="a"/>
    <w:link w:val="10"/>
    <w:uiPriority w:val="9"/>
    <w:qFormat/>
    <w:rsid w:val="00AF008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
    <w:semiHidden/>
    <w:unhideWhenUsed/>
    <w:qFormat/>
    <w:rsid w:val="00930BD8"/>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qFormat/>
    <w:rsid w:val="003F6AAD"/>
    <w:pPr>
      <w:keepNext/>
      <w:tabs>
        <w:tab w:val="num" w:pos="0"/>
      </w:tabs>
      <w:spacing w:line="360" w:lineRule="auto"/>
      <w:ind w:left="1152" w:hanging="1152"/>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3F6AAD"/>
    <w:rPr>
      <w:rFonts w:hint="default"/>
    </w:rPr>
  </w:style>
  <w:style w:type="character" w:customStyle="1" w:styleId="WW8Num1z1">
    <w:name w:val="WW8Num1z1"/>
    <w:rsid w:val="003F6AAD"/>
  </w:style>
  <w:style w:type="character" w:customStyle="1" w:styleId="WW8Num1z2">
    <w:name w:val="WW8Num1z2"/>
    <w:rsid w:val="003F6AAD"/>
  </w:style>
  <w:style w:type="character" w:customStyle="1" w:styleId="WW8Num1z3">
    <w:name w:val="WW8Num1z3"/>
    <w:rsid w:val="003F6AAD"/>
  </w:style>
  <w:style w:type="character" w:customStyle="1" w:styleId="WW8Num1z4">
    <w:name w:val="WW8Num1z4"/>
    <w:rsid w:val="003F6AAD"/>
  </w:style>
  <w:style w:type="character" w:customStyle="1" w:styleId="WW8Num1z5">
    <w:name w:val="WW8Num1z5"/>
    <w:rsid w:val="003F6AAD"/>
  </w:style>
  <w:style w:type="character" w:customStyle="1" w:styleId="WW8Num1z6">
    <w:name w:val="WW8Num1z6"/>
    <w:rsid w:val="003F6AAD"/>
  </w:style>
  <w:style w:type="character" w:customStyle="1" w:styleId="WW8Num1z7">
    <w:name w:val="WW8Num1z7"/>
    <w:rsid w:val="003F6AAD"/>
  </w:style>
  <w:style w:type="character" w:customStyle="1" w:styleId="WW8Num1z8">
    <w:name w:val="WW8Num1z8"/>
    <w:rsid w:val="003F6AAD"/>
  </w:style>
  <w:style w:type="character" w:customStyle="1" w:styleId="WW8Num2z0">
    <w:name w:val="WW8Num2z0"/>
    <w:rsid w:val="003F6AAD"/>
  </w:style>
  <w:style w:type="character" w:customStyle="1" w:styleId="WW8Num2z1">
    <w:name w:val="WW8Num2z1"/>
    <w:rsid w:val="003F6AAD"/>
  </w:style>
  <w:style w:type="character" w:customStyle="1" w:styleId="WW8Num2z2">
    <w:name w:val="WW8Num2z2"/>
    <w:rsid w:val="003F6AAD"/>
  </w:style>
  <w:style w:type="character" w:customStyle="1" w:styleId="WW8Num2z3">
    <w:name w:val="WW8Num2z3"/>
    <w:rsid w:val="003F6AAD"/>
  </w:style>
  <w:style w:type="character" w:customStyle="1" w:styleId="WW8Num2z4">
    <w:name w:val="WW8Num2z4"/>
    <w:rsid w:val="003F6AAD"/>
  </w:style>
  <w:style w:type="character" w:customStyle="1" w:styleId="WW8Num2z5">
    <w:name w:val="WW8Num2z5"/>
    <w:rsid w:val="003F6AAD"/>
  </w:style>
  <w:style w:type="character" w:customStyle="1" w:styleId="WW8Num2z6">
    <w:name w:val="WW8Num2z6"/>
    <w:rsid w:val="003F6AAD"/>
  </w:style>
  <w:style w:type="character" w:customStyle="1" w:styleId="WW8Num2z7">
    <w:name w:val="WW8Num2z7"/>
    <w:rsid w:val="003F6AAD"/>
  </w:style>
  <w:style w:type="character" w:customStyle="1" w:styleId="WW8Num2z8">
    <w:name w:val="WW8Num2z8"/>
    <w:rsid w:val="003F6AAD"/>
  </w:style>
  <w:style w:type="character" w:customStyle="1" w:styleId="11">
    <w:name w:val="Основной шрифт абзаца1"/>
    <w:rsid w:val="003F6AAD"/>
  </w:style>
  <w:style w:type="character" w:customStyle="1" w:styleId="a3">
    <w:name w:val="Текст выноски Знак"/>
    <w:rsid w:val="003F6AAD"/>
    <w:rPr>
      <w:rFonts w:ascii="Tahoma" w:hAnsi="Tahoma" w:cs="Tahoma"/>
      <w:sz w:val="16"/>
      <w:szCs w:val="16"/>
    </w:rPr>
  </w:style>
  <w:style w:type="character" w:customStyle="1" w:styleId="a4">
    <w:name w:val="Символ нумерации"/>
    <w:rsid w:val="003F6AAD"/>
  </w:style>
  <w:style w:type="paragraph" w:customStyle="1" w:styleId="12">
    <w:name w:val="Заголовок1"/>
    <w:basedOn w:val="a"/>
    <w:next w:val="a5"/>
    <w:rsid w:val="003F6AAD"/>
    <w:pPr>
      <w:keepNext/>
      <w:spacing w:before="240" w:after="120"/>
    </w:pPr>
    <w:rPr>
      <w:rFonts w:ascii="Arial" w:eastAsia="Microsoft YaHei" w:hAnsi="Arial" w:cs="Mangal"/>
      <w:sz w:val="28"/>
      <w:szCs w:val="28"/>
    </w:rPr>
  </w:style>
  <w:style w:type="paragraph" w:styleId="a5">
    <w:name w:val="Body Text"/>
    <w:basedOn w:val="a"/>
    <w:link w:val="a6"/>
    <w:uiPriority w:val="99"/>
    <w:rsid w:val="003F6AAD"/>
    <w:pPr>
      <w:jc w:val="both"/>
    </w:pPr>
    <w:rPr>
      <w:sz w:val="28"/>
    </w:rPr>
  </w:style>
  <w:style w:type="paragraph" w:styleId="a7">
    <w:name w:val="List"/>
    <w:basedOn w:val="a5"/>
    <w:rsid w:val="003F6AAD"/>
    <w:rPr>
      <w:rFonts w:cs="Mangal"/>
    </w:rPr>
  </w:style>
  <w:style w:type="paragraph" w:customStyle="1" w:styleId="13">
    <w:name w:val="Название1"/>
    <w:basedOn w:val="a"/>
    <w:rsid w:val="003F6AAD"/>
    <w:pPr>
      <w:suppressLineNumbers/>
      <w:spacing w:before="120" w:after="120"/>
    </w:pPr>
    <w:rPr>
      <w:rFonts w:cs="Mangal"/>
      <w:i/>
      <w:iCs/>
      <w:sz w:val="24"/>
      <w:szCs w:val="24"/>
    </w:rPr>
  </w:style>
  <w:style w:type="paragraph" w:customStyle="1" w:styleId="14">
    <w:name w:val="Указатель1"/>
    <w:basedOn w:val="a"/>
    <w:rsid w:val="003F6AAD"/>
    <w:pPr>
      <w:suppressLineNumbers/>
    </w:pPr>
    <w:rPr>
      <w:rFonts w:cs="Mangal"/>
    </w:rPr>
  </w:style>
  <w:style w:type="paragraph" w:styleId="a8">
    <w:name w:val="Balloon Text"/>
    <w:basedOn w:val="a"/>
    <w:rsid w:val="003F6AAD"/>
    <w:rPr>
      <w:rFonts w:ascii="Tahoma" w:hAnsi="Tahoma" w:cs="Tahoma"/>
      <w:sz w:val="16"/>
      <w:szCs w:val="16"/>
    </w:rPr>
  </w:style>
  <w:style w:type="paragraph" w:customStyle="1" w:styleId="a9">
    <w:name w:val="Содержимое таблицы"/>
    <w:basedOn w:val="a"/>
    <w:rsid w:val="003F6AAD"/>
    <w:pPr>
      <w:suppressLineNumbers/>
    </w:pPr>
  </w:style>
  <w:style w:type="paragraph" w:customStyle="1" w:styleId="aa">
    <w:name w:val="Заголовок таблицы"/>
    <w:basedOn w:val="a9"/>
    <w:rsid w:val="003F6AAD"/>
    <w:pPr>
      <w:jc w:val="center"/>
    </w:pPr>
    <w:rPr>
      <w:b/>
      <w:bCs/>
    </w:rPr>
  </w:style>
  <w:style w:type="character" w:customStyle="1" w:styleId="a6">
    <w:name w:val="Основной текст Знак"/>
    <w:link w:val="a5"/>
    <w:uiPriority w:val="99"/>
    <w:rsid w:val="000F3BD3"/>
    <w:rPr>
      <w:sz w:val="28"/>
      <w:lang w:eastAsia="ar-SA"/>
    </w:rPr>
  </w:style>
  <w:style w:type="paragraph" w:styleId="ab">
    <w:name w:val="List Paragraph"/>
    <w:basedOn w:val="a"/>
    <w:uiPriority w:val="34"/>
    <w:qFormat/>
    <w:rsid w:val="00B6356F"/>
    <w:pPr>
      <w:ind w:left="720"/>
      <w:contextualSpacing/>
    </w:pPr>
  </w:style>
  <w:style w:type="character" w:customStyle="1" w:styleId="40">
    <w:name w:val="Заголовок 4 Знак"/>
    <w:basedOn w:val="a0"/>
    <w:link w:val="4"/>
    <w:uiPriority w:val="9"/>
    <w:semiHidden/>
    <w:rsid w:val="00930BD8"/>
    <w:rPr>
      <w:rFonts w:asciiTheme="majorHAnsi" w:eastAsiaTheme="majorEastAsia" w:hAnsiTheme="majorHAnsi" w:cstheme="majorBidi"/>
      <w:b/>
      <w:bCs/>
      <w:i/>
      <w:iCs/>
      <w:color w:val="4F81BD" w:themeColor="accent1"/>
      <w:lang w:eastAsia="ar-SA"/>
    </w:rPr>
  </w:style>
  <w:style w:type="table" w:styleId="ac">
    <w:name w:val="Table Grid"/>
    <w:basedOn w:val="a1"/>
    <w:uiPriority w:val="39"/>
    <w:rsid w:val="00424E6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uiPriority w:val="99"/>
    <w:unhideWhenUsed/>
    <w:rsid w:val="0035489F"/>
    <w:rPr>
      <w:color w:val="0000FF"/>
      <w:u w:val="single"/>
    </w:rPr>
  </w:style>
  <w:style w:type="character" w:customStyle="1" w:styleId="10">
    <w:name w:val="Заголовок 1 Знак"/>
    <w:basedOn w:val="a0"/>
    <w:link w:val="1"/>
    <w:uiPriority w:val="9"/>
    <w:rsid w:val="00AF0087"/>
    <w:rPr>
      <w:rFonts w:asciiTheme="majorHAnsi" w:eastAsiaTheme="majorEastAsia" w:hAnsiTheme="majorHAnsi" w:cstheme="majorBidi"/>
      <w:b/>
      <w:bCs/>
      <w:color w:val="365F91" w:themeColor="accent1" w:themeShade="BF"/>
      <w:sz w:val="28"/>
      <w:szCs w:val="28"/>
      <w:lang w:eastAsia="ar-SA"/>
    </w:rPr>
  </w:style>
  <w:style w:type="character" w:customStyle="1" w:styleId="ae">
    <w:name w:val="Текст сноски Знак"/>
    <w:aliases w:val="Текст сноски Знак2 Знак Знак,Текст сноски Знак Знак Знак Знак Знак,Текст сноски Знак1 Знак Знак Знак1 Знак Знак Знак,Текст сноски Знак Знак Знак Знак Знак1 Знак Знак Знак,Текст сноски Знак1 Знак Знак Знак Знак Знак1 Знак Знак Знак"/>
    <w:basedOn w:val="a0"/>
    <w:link w:val="af"/>
    <w:locked/>
    <w:rsid w:val="00C270D8"/>
    <w:rPr>
      <w:sz w:val="24"/>
    </w:rPr>
  </w:style>
  <w:style w:type="paragraph" w:styleId="af">
    <w:name w:val="footnote text"/>
    <w:aliases w:val="Текст сноски Знак2 Знак,Текст сноски Знак Знак Знак Знак,Текст сноски Знак1 Знак Знак Знак1 Знак Знак,Текст сноски Знак Знак Знак Знак Знак1 Знак Знак,Текст сноски Знак1 Знак Знак Знак Знак Знак1 Знак Знак"/>
    <w:basedOn w:val="a"/>
    <w:link w:val="ae"/>
    <w:unhideWhenUsed/>
    <w:rsid w:val="00C270D8"/>
    <w:pPr>
      <w:widowControl w:val="0"/>
      <w:suppressAutoHyphens w:val="0"/>
    </w:pPr>
    <w:rPr>
      <w:sz w:val="24"/>
      <w:lang w:eastAsia="ru-RU"/>
    </w:rPr>
  </w:style>
  <w:style w:type="character" w:customStyle="1" w:styleId="15">
    <w:name w:val="Текст сноски Знак1"/>
    <w:basedOn w:val="a0"/>
    <w:uiPriority w:val="99"/>
    <w:semiHidden/>
    <w:rsid w:val="00C270D8"/>
    <w:rPr>
      <w:lang w:eastAsia="ar-SA"/>
    </w:rPr>
  </w:style>
  <w:style w:type="paragraph" w:customStyle="1" w:styleId="ConsPlusNormal">
    <w:name w:val="ConsPlusNormal"/>
    <w:rsid w:val="00C270D8"/>
    <w:pPr>
      <w:widowControl w:val="0"/>
      <w:autoSpaceDE w:val="0"/>
      <w:autoSpaceDN w:val="0"/>
      <w:adjustRightInd w:val="0"/>
      <w:ind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048429">
      <w:bodyDiv w:val="1"/>
      <w:marLeft w:val="0"/>
      <w:marRight w:val="0"/>
      <w:marTop w:val="0"/>
      <w:marBottom w:val="0"/>
      <w:divBdr>
        <w:top w:val="none" w:sz="0" w:space="0" w:color="auto"/>
        <w:left w:val="none" w:sz="0" w:space="0" w:color="auto"/>
        <w:bottom w:val="none" w:sz="0" w:space="0" w:color="auto"/>
        <w:right w:val="none" w:sz="0" w:space="0" w:color="auto"/>
      </w:divBdr>
    </w:div>
    <w:div w:id="891575117">
      <w:bodyDiv w:val="1"/>
      <w:marLeft w:val="0"/>
      <w:marRight w:val="0"/>
      <w:marTop w:val="0"/>
      <w:marBottom w:val="0"/>
      <w:divBdr>
        <w:top w:val="none" w:sz="0" w:space="0" w:color="auto"/>
        <w:left w:val="none" w:sz="0" w:space="0" w:color="auto"/>
        <w:bottom w:val="none" w:sz="0" w:space="0" w:color="auto"/>
        <w:right w:val="none" w:sz="0" w:space="0" w:color="auto"/>
      </w:divBdr>
    </w:div>
    <w:div w:id="1594824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ramenskoye.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8E636-D7FE-4035-8B23-A20DBA955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2511</Words>
  <Characters>14313</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Раменского муниципального района</Company>
  <LinksUpToDate>false</LinksUpToDate>
  <CharactersWithSpaces>16791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P18U23</cp:lastModifiedBy>
  <cp:revision>4</cp:revision>
  <cp:lastPrinted>2021-08-23T09:28:00Z</cp:lastPrinted>
  <dcterms:created xsi:type="dcterms:W3CDTF">2021-09-13T14:12:00Z</dcterms:created>
  <dcterms:modified xsi:type="dcterms:W3CDTF">2021-09-13T14:15:00Z</dcterms:modified>
</cp:coreProperties>
</file>