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57"/>
        <w:gridCol w:w="222"/>
      </w:tblGrid>
      <w:tr w:rsidR="004B5E24" w:rsidRPr="00AF0E39" w:rsidTr="00D832DE">
        <w:tc>
          <w:tcPr>
            <w:tcW w:w="50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tbl>
            <w:tblPr>
              <w:tblW w:w="9918" w:type="dxa"/>
              <w:tblLook w:val="04A0" w:firstRow="1" w:lastRow="0" w:firstColumn="1" w:lastColumn="0" w:noHBand="0" w:noVBand="1"/>
            </w:tblPr>
            <w:tblGrid>
              <w:gridCol w:w="5240"/>
              <w:gridCol w:w="4678"/>
            </w:tblGrid>
            <w:tr w:rsidR="00AB077A" w:rsidRPr="00AB077A" w:rsidTr="00AB077A">
              <w:tc>
                <w:tcPr>
                  <w:tcW w:w="5240" w:type="dxa"/>
                  <w:shd w:val="clear" w:color="auto" w:fill="auto"/>
                </w:tcPr>
                <w:p w:rsidR="00AF0E39" w:rsidRPr="00AB077A" w:rsidRDefault="00AF0E39" w:rsidP="00AB077A">
                  <w:pPr>
                    <w:tabs>
                      <w:tab w:val="decimal" w:pos="0"/>
                    </w:tabs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AB077A">
                    <w:rPr>
                      <w:bCs/>
                      <w:sz w:val="28"/>
                      <w:szCs w:val="28"/>
                    </w:rPr>
                    <w:t>«СОГЛАСОВАНО»</w:t>
                  </w:r>
                </w:p>
                <w:p w:rsidR="00AF0E39" w:rsidRPr="00AB077A" w:rsidRDefault="00AF0E39" w:rsidP="00AB077A">
                  <w:pPr>
                    <w:tabs>
                      <w:tab w:val="decimal" w:pos="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 w:rsidRPr="00AB077A">
                    <w:rPr>
                      <w:bCs/>
                      <w:sz w:val="28"/>
                      <w:szCs w:val="28"/>
                    </w:rPr>
                    <w:t>Заместитель главы администрации Раменского городского округа</w:t>
                  </w:r>
                </w:p>
                <w:p w:rsidR="00AF0E39" w:rsidRPr="00AB077A" w:rsidRDefault="00AF0E39" w:rsidP="00AB077A">
                  <w:pPr>
                    <w:tabs>
                      <w:tab w:val="decimal" w:pos="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 w:rsidRPr="00AB077A">
                    <w:rPr>
                      <w:bCs/>
                      <w:sz w:val="28"/>
                      <w:szCs w:val="28"/>
                    </w:rPr>
                    <w:t>______________________О.Д. Раевский</w:t>
                  </w:r>
                </w:p>
                <w:p w:rsidR="00AF0E39" w:rsidRPr="00AB077A" w:rsidRDefault="00AF0E39" w:rsidP="00AB077A">
                  <w:pPr>
                    <w:tabs>
                      <w:tab w:val="decimal" w:pos="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AF0E39" w:rsidRPr="00AB077A" w:rsidRDefault="00AF0E39" w:rsidP="00AB077A">
                  <w:pPr>
                    <w:tabs>
                      <w:tab w:val="decimal" w:pos="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 w:rsidRPr="00AB077A">
                    <w:rPr>
                      <w:bCs/>
                      <w:sz w:val="28"/>
                      <w:szCs w:val="28"/>
                    </w:rPr>
                    <w:t>«______»_________________2021 г.</w:t>
                  </w:r>
                </w:p>
              </w:tc>
              <w:tc>
                <w:tcPr>
                  <w:tcW w:w="4678" w:type="dxa"/>
                  <w:shd w:val="clear" w:color="auto" w:fill="auto"/>
                </w:tcPr>
                <w:p w:rsidR="00AF0E39" w:rsidRPr="00AB077A" w:rsidRDefault="00AF0E39" w:rsidP="00AB077A">
                  <w:pPr>
                    <w:tabs>
                      <w:tab w:val="decimal" w:pos="0"/>
                    </w:tabs>
                    <w:ind w:firstLine="1185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AB077A">
                    <w:rPr>
                      <w:bCs/>
                      <w:sz w:val="28"/>
                      <w:szCs w:val="28"/>
                    </w:rPr>
                    <w:t>«УТВЕРЖДАЮ»</w:t>
                  </w:r>
                </w:p>
                <w:p w:rsidR="00AF0E39" w:rsidRPr="00AB077A" w:rsidRDefault="00AF0E39" w:rsidP="00AB077A">
                  <w:pPr>
                    <w:tabs>
                      <w:tab w:val="decimal" w:pos="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 w:rsidRPr="00AB077A">
                    <w:rPr>
                      <w:bCs/>
                      <w:sz w:val="28"/>
                      <w:szCs w:val="28"/>
                    </w:rPr>
                    <w:t>Глава Раменского городского округа</w:t>
                  </w:r>
                </w:p>
                <w:p w:rsidR="00AF0E39" w:rsidRPr="00AB077A" w:rsidRDefault="00AF0E39" w:rsidP="00AB077A">
                  <w:pPr>
                    <w:tabs>
                      <w:tab w:val="decimal" w:pos="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AF0E39" w:rsidRPr="00AB077A" w:rsidRDefault="00AF0E39" w:rsidP="00AB077A">
                  <w:pPr>
                    <w:tabs>
                      <w:tab w:val="decimal" w:pos="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 w:rsidRPr="00AB077A">
                    <w:rPr>
                      <w:bCs/>
                      <w:sz w:val="28"/>
                      <w:szCs w:val="28"/>
                    </w:rPr>
                    <w:t xml:space="preserve">____________________В.В. </w:t>
                  </w:r>
                  <w:proofErr w:type="spellStart"/>
                  <w:r w:rsidRPr="00AB077A">
                    <w:rPr>
                      <w:bCs/>
                      <w:sz w:val="28"/>
                      <w:szCs w:val="28"/>
                    </w:rPr>
                    <w:t>Неволин</w:t>
                  </w:r>
                  <w:proofErr w:type="spellEnd"/>
                </w:p>
                <w:p w:rsidR="00AF0E39" w:rsidRPr="00AB077A" w:rsidRDefault="00AF0E39" w:rsidP="00AB077A">
                  <w:pPr>
                    <w:tabs>
                      <w:tab w:val="decimal" w:pos="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AF0E39" w:rsidRPr="00AB077A" w:rsidRDefault="00AF0E39" w:rsidP="00AB077A">
                  <w:pPr>
                    <w:tabs>
                      <w:tab w:val="decimal" w:pos="0"/>
                    </w:tabs>
                    <w:jc w:val="both"/>
                    <w:rPr>
                      <w:bCs/>
                      <w:sz w:val="28"/>
                      <w:szCs w:val="28"/>
                    </w:rPr>
                  </w:pPr>
                  <w:r w:rsidRPr="00AB077A">
                    <w:rPr>
                      <w:bCs/>
                      <w:sz w:val="28"/>
                      <w:szCs w:val="28"/>
                    </w:rPr>
                    <w:t>«______»_________________2021 г.</w:t>
                  </w:r>
                </w:p>
              </w:tc>
            </w:tr>
          </w:tbl>
          <w:p w:rsidR="004B5E24" w:rsidRPr="00AF0E39" w:rsidRDefault="004B5E24" w:rsidP="0049255B">
            <w:pPr>
              <w:tabs>
                <w:tab w:val="decimal" w:pos="0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B5E24" w:rsidRPr="00AF0E39" w:rsidRDefault="004B5E24" w:rsidP="0049255B">
            <w:pPr>
              <w:tabs>
                <w:tab w:val="decimal" w:pos="0"/>
              </w:tabs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BE2411" w:rsidRPr="00BA3B07" w:rsidRDefault="00BE2411" w:rsidP="0049255B">
      <w:pPr>
        <w:spacing w:after="240" w:line="276" w:lineRule="auto"/>
        <w:ind w:firstLine="284"/>
        <w:jc w:val="both"/>
      </w:pPr>
    </w:p>
    <w:p w:rsidR="00BE2411" w:rsidRPr="00BA3B07" w:rsidRDefault="00BE2411" w:rsidP="0049255B">
      <w:pPr>
        <w:spacing w:after="240" w:line="276" w:lineRule="auto"/>
        <w:ind w:firstLine="284"/>
        <w:jc w:val="both"/>
      </w:pPr>
    </w:p>
    <w:p w:rsidR="00BE2411" w:rsidRPr="00BA3B07" w:rsidRDefault="00BE2411" w:rsidP="0049255B">
      <w:pPr>
        <w:spacing w:after="240" w:line="276" w:lineRule="auto"/>
        <w:ind w:firstLine="284"/>
        <w:jc w:val="both"/>
      </w:pPr>
      <w:bookmarkStart w:id="0" w:name="_GoBack"/>
      <w:bookmarkEnd w:id="0"/>
    </w:p>
    <w:p w:rsidR="00BE2411" w:rsidRPr="00BA3B07" w:rsidRDefault="00BE2411" w:rsidP="0049255B">
      <w:pPr>
        <w:spacing w:after="240" w:line="276" w:lineRule="auto"/>
        <w:ind w:firstLine="284"/>
        <w:jc w:val="both"/>
      </w:pPr>
    </w:p>
    <w:p w:rsidR="00BE2411" w:rsidRPr="00BA3B07" w:rsidRDefault="00BE2411" w:rsidP="0049255B">
      <w:pPr>
        <w:spacing w:after="240" w:line="276" w:lineRule="auto"/>
        <w:ind w:firstLine="284"/>
        <w:jc w:val="both"/>
      </w:pPr>
    </w:p>
    <w:p w:rsidR="00BE2411" w:rsidRPr="00BA3B07" w:rsidRDefault="00BE2411" w:rsidP="00BD56A6">
      <w:pPr>
        <w:spacing w:after="240" w:line="276" w:lineRule="auto"/>
        <w:ind w:firstLine="284"/>
        <w:jc w:val="both"/>
      </w:pPr>
    </w:p>
    <w:p w:rsidR="00BE2411" w:rsidRPr="00BA3B07" w:rsidRDefault="00BE2411" w:rsidP="0049255B">
      <w:pPr>
        <w:spacing w:after="240" w:line="276" w:lineRule="auto"/>
        <w:ind w:firstLine="284"/>
        <w:jc w:val="both"/>
      </w:pPr>
    </w:p>
    <w:p w:rsidR="00BE2411" w:rsidRPr="00BA3B07" w:rsidRDefault="00BE2411" w:rsidP="0049255B">
      <w:pPr>
        <w:spacing w:after="240" w:line="276" w:lineRule="auto"/>
        <w:ind w:firstLine="284"/>
        <w:jc w:val="both"/>
      </w:pPr>
    </w:p>
    <w:p w:rsidR="00BE2411" w:rsidRPr="00FE793E" w:rsidRDefault="00BE2411" w:rsidP="0049255B">
      <w:pPr>
        <w:spacing w:line="360" w:lineRule="auto"/>
        <w:jc w:val="center"/>
        <w:rPr>
          <w:b/>
          <w:sz w:val="32"/>
          <w:szCs w:val="32"/>
          <w:lang w:eastAsia="ar-SA"/>
        </w:rPr>
      </w:pPr>
      <w:r w:rsidRPr="00FE793E">
        <w:rPr>
          <w:b/>
          <w:sz w:val="32"/>
          <w:szCs w:val="32"/>
          <w:lang w:eastAsia="ar-SA"/>
        </w:rPr>
        <w:t>ПОЛОЖЕНИЕ</w:t>
      </w:r>
      <w:r w:rsidR="0049255B">
        <w:rPr>
          <w:b/>
          <w:sz w:val="32"/>
          <w:szCs w:val="32"/>
          <w:lang w:eastAsia="ar-SA"/>
        </w:rPr>
        <w:t xml:space="preserve"> (МЕТОДИКА)</w:t>
      </w:r>
    </w:p>
    <w:p w:rsidR="00BE2411" w:rsidRPr="00FE793E" w:rsidRDefault="00BE2411" w:rsidP="0049255B">
      <w:pPr>
        <w:spacing w:line="360" w:lineRule="auto"/>
        <w:jc w:val="center"/>
        <w:rPr>
          <w:b/>
          <w:sz w:val="32"/>
          <w:szCs w:val="32"/>
          <w:lang w:eastAsia="ar-SA"/>
        </w:rPr>
      </w:pPr>
      <w:r w:rsidRPr="00FE793E">
        <w:rPr>
          <w:b/>
          <w:sz w:val="32"/>
          <w:szCs w:val="32"/>
          <w:lang w:eastAsia="ar-SA"/>
        </w:rPr>
        <w:t>ПО ИДЕНТИФИКАЦИИ ОПАСНОСТЕЙ</w:t>
      </w:r>
    </w:p>
    <w:p w:rsidR="00BE2411" w:rsidRDefault="00BE2411" w:rsidP="0049255B">
      <w:pPr>
        <w:spacing w:line="360" w:lineRule="auto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 xml:space="preserve">И ОПРЕДЕЛЕНИЮ, </w:t>
      </w:r>
      <w:r w:rsidRPr="00FE793E">
        <w:rPr>
          <w:b/>
          <w:sz w:val="32"/>
          <w:szCs w:val="32"/>
          <w:lang w:eastAsia="ar-SA"/>
        </w:rPr>
        <w:t>У</w:t>
      </w:r>
      <w:r>
        <w:rPr>
          <w:b/>
          <w:sz w:val="32"/>
          <w:szCs w:val="32"/>
          <w:lang w:eastAsia="ar-SA"/>
        </w:rPr>
        <w:t>ЧЁТУ И АНАЛИЗУ ПРОФЕССИОНАЛЬНЫХ</w:t>
      </w:r>
      <w:r w:rsidRPr="00FE793E">
        <w:rPr>
          <w:b/>
          <w:sz w:val="32"/>
          <w:szCs w:val="32"/>
          <w:lang w:eastAsia="ar-SA"/>
        </w:rPr>
        <w:t xml:space="preserve"> РИ</w:t>
      </w:r>
      <w:r>
        <w:rPr>
          <w:b/>
          <w:sz w:val="32"/>
          <w:szCs w:val="32"/>
          <w:lang w:eastAsia="ar-SA"/>
        </w:rPr>
        <w:t>СКОВ</w:t>
      </w:r>
    </w:p>
    <w:p w:rsidR="00BE2411" w:rsidRPr="00C56704" w:rsidRDefault="00BE2411" w:rsidP="0049255B">
      <w:pPr>
        <w:spacing w:line="360" w:lineRule="auto"/>
        <w:jc w:val="center"/>
        <w:rPr>
          <w:b/>
          <w:sz w:val="32"/>
          <w:szCs w:val="32"/>
          <w:lang w:eastAsia="ar-SA"/>
        </w:rPr>
      </w:pPr>
      <w:r w:rsidRPr="00C56704">
        <w:rPr>
          <w:b/>
          <w:sz w:val="32"/>
          <w:szCs w:val="32"/>
        </w:rPr>
        <w:t>В ОБЛАСТИ ОХРАНЫ ТРУДА</w:t>
      </w:r>
    </w:p>
    <w:p w:rsidR="00BE2411" w:rsidRDefault="003148E7" w:rsidP="0049255B">
      <w:pPr>
        <w:spacing w:after="240" w:line="360" w:lineRule="auto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в</w:t>
      </w:r>
      <w:r w:rsidR="00BE2411" w:rsidRPr="00FE793E">
        <w:rPr>
          <w:b/>
          <w:sz w:val="32"/>
          <w:szCs w:val="32"/>
          <w:lang w:eastAsia="ar-SA"/>
        </w:rPr>
        <w:t xml:space="preserve"> </w:t>
      </w:r>
      <w:r w:rsidR="00DB3CA8" w:rsidRPr="00DB3CA8">
        <w:rPr>
          <w:b/>
          <w:sz w:val="32"/>
          <w:szCs w:val="32"/>
          <w:lang w:eastAsia="ar-SA"/>
        </w:rPr>
        <w:t>Администрации Раменского городского округа</w:t>
      </w:r>
    </w:p>
    <w:p w:rsidR="00BE2411" w:rsidRPr="00FE793E" w:rsidRDefault="00BE2411" w:rsidP="0049255B">
      <w:pPr>
        <w:spacing w:after="240" w:line="360" w:lineRule="auto"/>
        <w:jc w:val="both"/>
        <w:rPr>
          <w:sz w:val="32"/>
          <w:szCs w:val="32"/>
        </w:rPr>
      </w:pPr>
    </w:p>
    <w:p w:rsidR="00BE2411" w:rsidRPr="00BA3B07" w:rsidRDefault="00BE2411" w:rsidP="0049255B">
      <w:pPr>
        <w:spacing w:after="240" w:line="276" w:lineRule="auto"/>
        <w:jc w:val="both"/>
      </w:pPr>
    </w:p>
    <w:p w:rsidR="00BE2411" w:rsidRPr="00BA3B07" w:rsidRDefault="00BE2411" w:rsidP="0049255B">
      <w:pPr>
        <w:spacing w:line="360" w:lineRule="auto"/>
        <w:jc w:val="both"/>
        <w:rPr>
          <w:b/>
          <w:lang w:eastAsia="ar-SA"/>
        </w:rPr>
      </w:pPr>
    </w:p>
    <w:p w:rsidR="00BE2411" w:rsidRPr="00BA3B07" w:rsidRDefault="00BE2411" w:rsidP="0049255B">
      <w:pPr>
        <w:spacing w:after="240" w:line="276" w:lineRule="auto"/>
        <w:jc w:val="both"/>
        <w:rPr>
          <w:b/>
          <w:lang w:eastAsia="ar-SA"/>
        </w:rPr>
      </w:pPr>
    </w:p>
    <w:p w:rsidR="00BE2411" w:rsidRPr="00BA3B07" w:rsidRDefault="00BE2411" w:rsidP="0049255B">
      <w:pPr>
        <w:spacing w:after="240" w:line="276" w:lineRule="auto"/>
        <w:jc w:val="both"/>
        <w:rPr>
          <w:b/>
          <w:lang w:eastAsia="ar-SA"/>
        </w:rPr>
      </w:pPr>
    </w:p>
    <w:p w:rsidR="00BE2411" w:rsidRDefault="00BE2411" w:rsidP="0049255B">
      <w:pPr>
        <w:spacing w:after="240" w:line="276" w:lineRule="auto"/>
        <w:jc w:val="both"/>
        <w:rPr>
          <w:b/>
          <w:lang w:eastAsia="ar-SA"/>
        </w:rPr>
      </w:pPr>
    </w:p>
    <w:p w:rsidR="00BE2411" w:rsidRPr="00BA3B07" w:rsidRDefault="00BE2411" w:rsidP="0049255B">
      <w:pPr>
        <w:spacing w:after="240" w:line="276" w:lineRule="auto"/>
        <w:jc w:val="both"/>
        <w:rPr>
          <w:b/>
          <w:lang w:eastAsia="ar-SA"/>
        </w:rPr>
      </w:pPr>
    </w:p>
    <w:p w:rsidR="00BE2411" w:rsidRPr="00BA3B07" w:rsidRDefault="00BE2411" w:rsidP="0049255B">
      <w:pPr>
        <w:spacing w:after="240" w:line="276" w:lineRule="auto"/>
        <w:jc w:val="both"/>
        <w:rPr>
          <w:noProof/>
        </w:rPr>
      </w:pPr>
    </w:p>
    <w:p w:rsidR="00BE2411" w:rsidRDefault="00BE2411" w:rsidP="0049255B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595B05">
        <w:rPr>
          <w:sz w:val="28"/>
          <w:szCs w:val="28"/>
        </w:rPr>
        <w:t>1</w:t>
      </w:r>
      <w:r w:rsidRPr="0080240A">
        <w:rPr>
          <w:sz w:val="28"/>
          <w:szCs w:val="28"/>
        </w:rPr>
        <w:t xml:space="preserve"> год</w:t>
      </w:r>
    </w:p>
    <w:p w:rsidR="00BE2411" w:rsidRPr="0049255B" w:rsidRDefault="00BE2411" w:rsidP="0049255B">
      <w:pPr>
        <w:jc w:val="center"/>
        <w:rPr>
          <w:b/>
          <w:sz w:val="28"/>
          <w:szCs w:val="28"/>
          <w:lang w:eastAsia="ar-SA"/>
        </w:rPr>
      </w:pPr>
      <w:r w:rsidRPr="0049255B">
        <w:rPr>
          <w:b/>
          <w:sz w:val="28"/>
          <w:szCs w:val="28"/>
          <w:lang w:eastAsia="ar-SA"/>
        </w:rPr>
        <w:lastRenderedPageBreak/>
        <w:t>ПОЛОЖЕНИЕ</w:t>
      </w:r>
      <w:r w:rsidR="0026020E" w:rsidRPr="0049255B">
        <w:rPr>
          <w:b/>
          <w:sz w:val="28"/>
          <w:szCs w:val="28"/>
          <w:lang w:eastAsia="ar-SA"/>
        </w:rPr>
        <w:t xml:space="preserve"> (МЕТОДИКА)</w:t>
      </w:r>
    </w:p>
    <w:p w:rsidR="00BE2411" w:rsidRPr="0049255B" w:rsidRDefault="00BE2411" w:rsidP="0049255B">
      <w:pPr>
        <w:jc w:val="center"/>
        <w:rPr>
          <w:b/>
          <w:sz w:val="28"/>
          <w:szCs w:val="28"/>
          <w:lang w:eastAsia="ar-SA"/>
        </w:rPr>
      </w:pPr>
      <w:r w:rsidRPr="0049255B">
        <w:rPr>
          <w:b/>
          <w:sz w:val="28"/>
          <w:szCs w:val="28"/>
          <w:lang w:eastAsia="ar-SA"/>
        </w:rPr>
        <w:t>ПО ИДЕНТИФИКАЦИИ ОПАСНОСТЕЙ</w:t>
      </w:r>
    </w:p>
    <w:p w:rsidR="00BE2411" w:rsidRPr="0049255B" w:rsidRDefault="00BE2411" w:rsidP="0049255B">
      <w:pPr>
        <w:jc w:val="center"/>
        <w:rPr>
          <w:b/>
          <w:sz w:val="28"/>
          <w:szCs w:val="28"/>
          <w:lang w:eastAsia="ar-SA"/>
        </w:rPr>
      </w:pPr>
      <w:r w:rsidRPr="0049255B">
        <w:rPr>
          <w:b/>
          <w:sz w:val="28"/>
          <w:szCs w:val="28"/>
          <w:lang w:eastAsia="ar-SA"/>
        </w:rPr>
        <w:t xml:space="preserve">И ОПРЕДЕЛЕНИЮ, УЧЁТУ И </w:t>
      </w:r>
      <w:r w:rsidRPr="0049255B">
        <w:rPr>
          <w:b/>
          <w:caps/>
          <w:sz w:val="28"/>
          <w:szCs w:val="28"/>
          <w:lang w:eastAsia="ar-SA"/>
        </w:rPr>
        <w:t>АНАЛИЗУ</w:t>
      </w:r>
      <w:r w:rsidRPr="0049255B">
        <w:rPr>
          <w:b/>
          <w:sz w:val="28"/>
          <w:szCs w:val="28"/>
          <w:lang w:eastAsia="ar-SA"/>
        </w:rPr>
        <w:t xml:space="preserve"> ПРОФЕССИОНАЛЬНЫХ РИСКОВ </w:t>
      </w:r>
      <w:r w:rsidRPr="0049255B">
        <w:rPr>
          <w:b/>
          <w:sz w:val="28"/>
          <w:szCs w:val="28"/>
        </w:rPr>
        <w:t>В ОБЛАСТИ ОХРАНЫ ТРУДА</w:t>
      </w:r>
    </w:p>
    <w:p w:rsidR="00BE2411" w:rsidRPr="0049255B" w:rsidRDefault="00BE2411" w:rsidP="0049255B">
      <w:pPr>
        <w:jc w:val="both"/>
        <w:rPr>
          <w:sz w:val="28"/>
          <w:szCs w:val="28"/>
        </w:rPr>
      </w:pPr>
    </w:p>
    <w:p w:rsidR="00BE2411" w:rsidRPr="0049255B" w:rsidRDefault="00BE2411" w:rsidP="00BD56A6">
      <w:pPr>
        <w:pStyle w:val="a4"/>
        <w:numPr>
          <w:ilvl w:val="0"/>
          <w:numId w:val="1"/>
        </w:numPr>
        <w:ind w:left="0" w:firstLine="284"/>
        <w:jc w:val="both"/>
        <w:rPr>
          <w:b/>
          <w:bCs/>
          <w:sz w:val="28"/>
          <w:szCs w:val="28"/>
        </w:rPr>
      </w:pPr>
      <w:r w:rsidRPr="0049255B">
        <w:rPr>
          <w:b/>
          <w:bCs/>
          <w:sz w:val="28"/>
          <w:szCs w:val="28"/>
        </w:rPr>
        <w:t>Назначение</w:t>
      </w:r>
    </w:p>
    <w:p w:rsidR="00BE2411" w:rsidRPr="0049255B" w:rsidRDefault="00BE2411" w:rsidP="00BD56A6">
      <w:pPr>
        <w:ind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 xml:space="preserve">Целью настоящего документа является </w:t>
      </w:r>
      <w:bookmarkStart w:id="1" w:name="_Область_применения"/>
      <w:bookmarkStart w:id="2" w:name="_Toc457460674"/>
      <w:bookmarkEnd w:id="1"/>
      <w:r w:rsidRPr="0049255B">
        <w:rPr>
          <w:color w:val="000000"/>
          <w:sz w:val="28"/>
          <w:szCs w:val="28"/>
        </w:rPr>
        <w:t xml:space="preserve">создание и организация процедуры управления профессиональными рисками в </w:t>
      </w:r>
      <w:r w:rsidR="00DB3CA8" w:rsidRPr="0049255B">
        <w:rPr>
          <w:color w:val="000000"/>
          <w:sz w:val="28"/>
          <w:szCs w:val="28"/>
        </w:rPr>
        <w:t>Администрации Раменского городского округа.</w:t>
      </w:r>
    </w:p>
    <w:p w:rsidR="00BE2411" w:rsidRPr="0049255B" w:rsidRDefault="00DB3CA8" w:rsidP="00BD56A6">
      <w:pPr>
        <w:tabs>
          <w:tab w:val="left" w:pos="5415"/>
        </w:tabs>
        <w:ind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ab/>
      </w:r>
    </w:p>
    <w:bookmarkEnd w:id="2"/>
    <w:p w:rsidR="00BE2411" w:rsidRPr="0049255B" w:rsidRDefault="00BE2411" w:rsidP="00BD56A6">
      <w:pPr>
        <w:pStyle w:val="a4"/>
        <w:numPr>
          <w:ilvl w:val="0"/>
          <w:numId w:val="1"/>
        </w:numPr>
        <w:ind w:left="0" w:firstLine="284"/>
        <w:jc w:val="both"/>
        <w:rPr>
          <w:b/>
          <w:bCs/>
          <w:sz w:val="28"/>
          <w:szCs w:val="28"/>
        </w:rPr>
      </w:pPr>
      <w:r w:rsidRPr="0049255B">
        <w:rPr>
          <w:b/>
          <w:bCs/>
          <w:sz w:val="28"/>
          <w:szCs w:val="28"/>
        </w:rPr>
        <w:t>Область применения</w:t>
      </w:r>
    </w:p>
    <w:p w:rsidR="00BE2411" w:rsidRPr="0049255B" w:rsidRDefault="00AF0E39" w:rsidP="00BD56A6">
      <w:pPr>
        <w:ind w:firstLine="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Настоящее П</w:t>
      </w:r>
      <w:r w:rsidR="00BE2411" w:rsidRPr="0049255B">
        <w:rPr>
          <w:color w:val="000000"/>
          <w:sz w:val="28"/>
          <w:szCs w:val="28"/>
        </w:rPr>
        <w:t>оложение</w:t>
      </w:r>
      <w:r>
        <w:rPr>
          <w:color w:val="000000"/>
          <w:sz w:val="28"/>
          <w:szCs w:val="28"/>
        </w:rPr>
        <w:t xml:space="preserve"> (методика) по идентификации опасностей и определению, учету и анализу профессиональных рисков в области охраны труда (далее – Положение)</w:t>
      </w:r>
      <w:r w:rsidR="00BE2411" w:rsidRPr="0049255B">
        <w:rPr>
          <w:color w:val="000000"/>
          <w:sz w:val="28"/>
          <w:szCs w:val="28"/>
        </w:rPr>
        <w:t xml:space="preserve"> устанавливает требования к построению системы управления профессиональными рисками в </w:t>
      </w:r>
      <w:r w:rsidR="00DB3CA8" w:rsidRPr="0049255B">
        <w:rPr>
          <w:color w:val="000000"/>
          <w:sz w:val="28"/>
          <w:szCs w:val="28"/>
        </w:rPr>
        <w:t>Администрации Раменского городского округа</w:t>
      </w:r>
      <w:r w:rsidR="00BE2411" w:rsidRPr="0049255B">
        <w:rPr>
          <w:color w:val="000000"/>
          <w:sz w:val="28"/>
          <w:szCs w:val="28"/>
        </w:rPr>
        <w:t xml:space="preserve"> и процедур</w:t>
      </w:r>
      <w:r w:rsidR="00462DCE" w:rsidRPr="0049255B">
        <w:rPr>
          <w:color w:val="000000"/>
          <w:sz w:val="28"/>
          <w:szCs w:val="28"/>
        </w:rPr>
        <w:t>ой</w:t>
      </w:r>
      <w:r w:rsidR="00BE2411" w:rsidRPr="0049255B">
        <w:rPr>
          <w:color w:val="000000"/>
          <w:sz w:val="28"/>
          <w:szCs w:val="28"/>
        </w:rPr>
        <w:t xml:space="preserve"> управления </w:t>
      </w:r>
      <w:r w:rsidR="00BE2411" w:rsidRPr="0049255B">
        <w:rPr>
          <w:sz w:val="28"/>
          <w:szCs w:val="28"/>
        </w:rPr>
        <w:t>профессиональными рисками.</w:t>
      </w:r>
    </w:p>
    <w:p w:rsidR="00BE2411" w:rsidRPr="0049255B" w:rsidRDefault="00BE2411" w:rsidP="00BD56A6">
      <w:pPr>
        <w:ind w:firstLine="284"/>
        <w:jc w:val="both"/>
        <w:rPr>
          <w:b/>
          <w:bCs/>
          <w:sz w:val="28"/>
          <w:szCs w:val="28"/>
        </w:rPr>
      </w:pPr>
    </w:p>
    <w:p w:rsidR="00BE2411" w:rsidRPr="0049255B" w:rsidRDefault="00BE2411" w:rsidP="00BD56A6">
      <w:pPr>
        <w:pStyle w:val="a4"/>
        <w:numPr>
          <w:ilvl w:val="0"/>
          <w:numId w:val="1"/>
        </w:numPr>
        <w:ind w:left="0" w:firstLine="284"/>
        <w:jc w:val="both"/>
        <w:rPr>
          <w:b/>
          <w:bCs/>
          <w:sz w:val="28"/>
          <w:szCs w:val="28"/>
        </w:rPr>
      </w:pPr>
      <w:r w:rsidRPr="0049255B">
        <w:rPr>
          <w:b/>
          <w:bCs/>
          <w:sz w:val="28"/>
          <w:szCs w:val="28"/>
        </w:rPr>
        <w:t>Нормативные ссылки</w:t>
      </w:r>
      <w:r w:rsidR="00462DCE" w:rsidRPr="0049255B">
        <w:rPr>
          <w:b/>
          <w:bCs/>
          <w:sz w:val="28"/>
          <w:szCs w:val="28"/>
        </w:rPr>
        <w:t xml:space="preserve"> </w:t>
      </w:r>
    </w:p>
    <w:p w:rsidR="00BE2411" w:rsidRPr="0049255B" w:rsidRDefault="00BE2411" w:rsidP="00BD56A6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>Федеральный закон Российской Федерации от 30.12.2001 № 197-ФЗ «Трудовой кодекс Российской Федерации».</w:t>
      </w:r>
    </w:p>
    <w:p w:rsidR="00BE2411" w:rsidRPr="0049255B" w:rsidRDefault="00BE2411" w:rsidP="00BD56A6">
      <w:pPr>
        <w:pStyle w:val="a4"/>
        <w:numPr>
          <w:ilvl w:val="1"/>
          <w:numId w:val="1"/>
        </w:numPr>
        <w:tabs>
          <w:tab w:val="left" w:pos="851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>Приказ Минтруда России от 19.08.2016 № 438н «Об утверждении Типового положения о системе управления охраной труда».</w:t>
      </w:r>
    </w:p>
    <w:p w:rsidR="00462DCE" w:rsidRPr="0049255B" w:rsidRDefault="00462DCE" w:rsidP="00BD56A6">
      <w:pPr>
        <w:pStyle w:val="a4"/>
        <w:numPr>
          <w:ilvl w:val="1"/>
          <w:numId w:val="1"/>
        </w:numPr>
        <w:tabs>
          <w:tab w:val="left" w:pos="851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>ГОСТ Р 58771-2019 Менеджмент риска. Технологии оценки риска. Дата введения в действие:</w:t>
      </w:r>
      <w:r w:rsidRPr="0049255B">
        <w:rPr>
          <w:color w:val="000000"/>
          <w:sz w:val="28"/>
          <w:szCs w:val="28"/>
        </w:rPr>
        <w:tab/>
        <w:t xml:space="preserve">01.03.2020. </w:t>
      </w:r>
    </w:p>
    <w:p w:rsidR="00BE2411" w:rsidRPr="0049255B" w:rsidRDefault="00BE2411" w:rsidP="003148E7">
      <w:pPr>
        <w:pStyle w:val="a4"/>
        <w:tabs>
          <w:tab w:val="left" w:pos="1418"/>
        </w:tabs>
        <w:ind w:left="360" w:firstLine="284"/>
        <w:jc w:val="both"/>
        <w:rPr>
          <w:color w:val="000000"/>
          <w:sz w:val="28"/>
          <w:szCs w:val="28"/>
        </w:rPr>
      </w:pPr>
    </w:p>
    <w:p w:rsidR="00BE2411" w:rsidRPr="0049255B" w:rsidRDefault="00BE2411" w:rsidP="00BD56A6">
      <w:pPr>
        <w:pStyle w:val="a4"/>
        <w:numPr>
          <w:ilvl w:val="0"/>
          <w:numId w:val="1"/>
        </w:numPr>
        <w:tabs>
          <w:tab w:val="left" w:pos="993"/>
        </w:tabs>
        <w:ind w:left="0" w:firstLine="284"/>
        <w:jc w:val="both"/>
        <w:rPr>
          <w:b/>
          <w:bCs/>
          <w:sz w:val="28"/>
          <w:szCs w:val="28"/>
        </w:rPr>
      </w:pPr>
      <w:r w:rsidRPr="0049255B">
        <w:rPr>
          <w:b/>
          <w:bCs/>
          <w:sz w:val="28"/>
          <w:szCs w:val="28"/>
        </w:rPr>
        <w:t>Общие положения</w:t>
      </w:r>
    </w:p>
    <w:p w:rsidR="00BE2411" w:rsidRPr="0049255B" w:rsidRDefault="00BE2411" w:rsidP="00BD56A6">
      <w:pPr>
        <w:pStyle w:val="a4"/>
        <w:numPr>
          <w:ilvl w:val="1"/>
          <w:numId w:val="1"/>
        </w:numPr>
        <w:tabs>
          <w:tab w:val="left" w:pos="993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 xml:space="preserve">Система управления профессиональными рисками является частью системы управления охраной труда в </w:t>
      </w:r>
      <w:r w:rsidR="00DB3CA8" w:rsidRPr="0049255B">
        <w:rPr>
          <w:color w:val="000000"/>
          <w:sz w:val="28"/>
          <w:szCs w:val="28"/>
        </w:rPr>
        <w:t>Администрации Раменского городского округа</w:t>
      </w:r>
      <w:r w:rsidRPr="0049255B">
        <w:rPr>
          <w:color w:val="000000"/>
          <w:sz w:val="28"/>
          <w:szCs w:val="28"/>
        </w:rPr>
        <w:t>.</w:t>
      </w:r>
    </w:p>
    <w:p w:rsidR="00BE2411" w:rsidRPr="0049255B" w:rsidRDefault="00BE2411" w:rsidP="00BD56A6">
      <w:pPr>
        <w:pStyle w:val="a4"/>
        <w:numPr>
          <w:ilvl w:val="1"/>
          <w:numId w:val="1"/>
        </w:numPr>
        <w:tabs>
          <w:tab w:val="left" w:pos="993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sz w:val="28"/>
          <w:szCs w:val="28"/>
        </w:rPr>
        <w:t>Настоящее Положение устанавливает единый порядок идентификации опасностей, оценки, учета и анализа профессионального риска</w:t>
      </w:r>
      <w:r w:rsidRPr="0049255B">
        <w:rPr>
          <w:sz w:val="28"/>
          <w:szCs w:val="28"/>
          <w:shd w:val="clear" w:color="auto" w:fill="FCFCFC"/>
        </w:rPr>
        <w:t xml:space="preserve"> </w:t>
      </w:r>
      <w:r w:rsidRPr="0049255B">
        <w:rPr>
          <w:sz w:val="28"/>
          <w:szCs w:val="28"/>
        </w:rPr>
        <w:t xml:space="preserve">в области охраны труда, а также единые требования к содержанию и оформлению документации по учету вредных и опасных производственных факторов, и разработки мероприятий, направленных на управление профессиональными рисками в области охраны труда. </w:t>
      </w:r>
      <w:r w:rsidRPr="0049255B">
        <w:rPr>
          <w:color w:val="000000"/>
          <w:sz w:val="28"/>
          <w:szCs w:val="28"/>
        </w:rPr>
        <w:t xml:space="preserve">Настоящее положение разработано с целью управления рисками и улучшения показателей деятельности в области безопасности и охраны труда. </w:t>
      </w:r>
    </w:p>
    <w:p w:rsidR="00BE2411" w:rsidRPr="0049255B" w:rsidRDefault="00BE2411" w:rsidP="00BD56A6">
      <w:pPr>
        <w:pStyle w:val="a4"/>
        <w:numPr>
          <w:ilvl w:val="1"/>
          <w:numId w:val="1"/>
        </w:numPr>
        <w:tabs>
          <w:tab w:val="left" w:pos="993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sz w:val="28"/>
          <w:szCs w:val="28"/>
        </w:rPr>
        <w:t>Целями настоящего Положения</w:t>
      </w:r>
      <w:r w:rsidRPr="0049255B">
        <w:rPr>
          <w:spacing w:val="-3"/>
          <w:sz w:val="28"/>
          <w:szCs w:val="28"/>
        </w:rPr>
        <w:t xml:space="preserve"> </w:t>
      </w:r>
      <w:r w:rsidRPr="0049255B">
        <w:rPr>
          <w:sz w:val="28"/>
          <w:szCs w:val="28"/>
        </w:rPr>
        <w:t>являются:</w:t>
      </w:r>
    </w:p>
    <w:p w:rsidR="00BE2411" w:rsidRPr="0049255B" w:rsidRDefault="00BE2411" w:rsidP="00BD56A6">
      <w:pPr>
        <w:pStyle w:val="a4"/>
        <w:widowControl w:val="0"/>
        <w:numPr>
          <w:ilvl w:val="0"/>
          <w:numId w:val="2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предотвращение травматизма, аварий, инцидентов и профессиональных заболеваний;</w:t>
      </w:r>
    </w:p>
    <w:p w:rsidR="00BE2411" w:rsidRPr="0049255B" w:rsidRDefault="00BE2411" w:rsidP="00BD56A6">
      <w:pPr>
        <w:pStyle w:val="a4"/>
        <w:widowControl w:val="0"/>
        <w:numPr>
          <w:ilvl w:val="0"/>
          <w:numId w:val="2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получение объективной информации о состоянии условий и охраны труда на рабочих местах, с целью формирования в дальнейшем корректирующих</w:t>
      </w:r>
      <w:r w:rsidRPr="0049255B">
        <w:rPr>
          <w:spacing w:val="-19"/>
          <w:sz w:val="28"/>
          <w:szCs w:val="28"/>
        </w:rPr>
        <w:t xml:space="preserve"> </w:t>
      </w:r>
      <w:r w:rsidRPr="0049255B">
        <w:rPr>
          <w:sz w:val="28"/>
          <w:szCs w:val="28"/>
        </w:rPr>
        <w:t>действий;</w:t>
      </w:r>
    </w:p>
    <w:p w:rsidR="00BE2411" w:rsidRPr="0049255B" w:rsidRDefault="00BE2411" w:rsidP="00BD56A6">
      <w:pPr>
        <w:pStyle w:val="a4"/>
        <w:widowControl w:val="0"/>
        <w:numPr>
          <w:ilvl w:val="0"/>
          <w:numId w:val="2"/>
        </w:numPr>
        <w:tabs>
          <w:tab w:val="left" w:pos="0"/>
          <w:tab w:val="left" w:pos="709"/>
          <w:tab w:val="left" w:pos="1418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выявление и контроль опасностей в области охраны</w:t>
      </w:r>
      <w:r w:rsidRPr="0049255B">
        <w:rPr>
          <w:spacing w:val="-12"/>
          <w:sz w:val="28"/>
          <w:szCs w:val="28"/>
        </w:rPr>
        <w:t xml:space="preserve"> </w:t>
      </w:r>
      <w:r w:rsidRPr="0049255B">
        <w:rPr>
          <w:sz w:val="28"/>
          <w:szCs w:val="28"/>
        </w:rPr>
        <w:t>труда;</w:t>
      </w:r>
    </w:p>
    <w:p w:rsidR="00BE2411" w:rsidRPr="0049255B" w:rsidRDefault="00BE2411" w:rsidP="00BD56A6">
      <w:pPr>
        <w:pStyle w:val="a4"/>
        <w:widowControl w:val="0"/>
        <w:numPr>
          <w:ilvl w:val="0"/>
          <w:numId w:val="2"/>
        </w:numPr>
        <w:tabs>
          <w:tab w:val="left" w:pos="709"/>
          <w:tab w:val="left" w:pos="1418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эффективное управление профессиональными рисками в области охраны труда (снижение травматизма, аварий, инцидентов и профессиональных заболеваний);</w:t>
      </w:r>
    </w:p>
    <w:p w:rsidR="00BE2411" w:rsidRPr="0049255B" w:rsidRDefault="00BE2411" w:rsidP="00BD56A6">
      <w:pPr>
        <w:pStyle w:val="a4"/>
        <w:widowControl w:val="0"/>
        <w:numPr>
          <w:ilvl w:val="0"/>
          <w:numId w:val="2"/>
        </w:numPr>
        <w:tabs>
          <w:tab w:val="left" w:pos="0"/>
          <w:tab w:val="left" w:pos="709"/>
          <w:tab w:val="left" w:pos="1418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lastRenderedPageBreak/>
        <w:t>планирование работ по управлению профессиональными</w:t>
      </w:r>
      <w:r w:rsidRPr="0049255B">
        <w:rPr>
          <w:spacing w:val="-12"/>
          <w:sz w:val="28"/>
          <w:szCs w:val="28"/>
        </w:rPr>
        <w:t xml:space="preserve"> </w:t>
      </w:r>
      <w:r w:rsidRPr="0049255B">
        <w:rPr>
          <w:sz w:val="28"/>
          <w:szCs w:val="28"/>
        </w:rPr>
        <w:t>рисками;</w:t>
      </w:r>
    </w:p>
    <w:p w:rsidR="00BE2411" w:rsidRPr="0049255B" w:rsidRDefault="00BE2411" w:rsidP="00BD56A6">
      <w:pPr>
        <w:pStyle w:val="a4"/>
        <w:widowControl w:val="0"/>
        <w:numPr>
          <w:ilvl w:val="0"/>
          <w:numId w:val="2"/>
        </w:numPr>
        <w:tabs>
          <w:tab w:val="left" w:pos="0"/>
          <w:tab w:val="left" w:pos="709"/>
          <w:tab w:val="left" w:pos="1418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формирование обоснованных рекомендаций по уменьшению профессионального риска.</w:t>
      </w:r>
    </w:p>
    <w:p w:rsidR="00BE2411" w:rsidRPr="0049255B" w:rsidRDefault="00BE2411" w:rsidP="003148E7">
      <w:pPr>
        <w:pStyle w:val="a4"/>
        <w:tabs>
          <w:tab w:val="left" w:pos="1418"/>
        </w:tabs>
        <w:ind w:left="36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 xml:space="preserve"> </w:t>
      </w:r>
    </w:p>
    <w:p w:rsidR="00BE2411" w:rsidRPr="0049255B" w:rsidRDefault="00BE2411" w:rsidP="00BD56A6">
      <w:pPr>
        <w:pStyle w:val="a4"/>
        <w:numPr>
          <w:ilvl w:val="0"/>
          <w:numId w:val="1"/>
        </w:numPr>
        <w:tabs>
          <w:tab w:val="left" w:pos="851"/>
        </w:tabs>
        <w:ind w:left="0" w:firstLine="284"/>
        <w:jc w:val="both"/>
        <w:rPr>
          <w:b/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 xml:space="preserve">Термины, определения и сокращения </w:t>
      </w:r>
    </w:p>
    <w:p w:rsidR="00BE2411" w:rsidRPr="0049255B" w:rsidRDefault="00BE2411" w:rsidP="003148E7">
      <w:pPr>
        <w:pStyle w:val="a4"/>
        <w:tabs>
          <w:tab w:val="left" w:pos="1418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>В настоящем Положении применены термины с соответствующими определениями и сокращениями:</w:t>
      </w:r>
    </w:p>
    <w:p w:rsidR="00BE2411" w:rsidRPr="0049255B" w:rsidRDefault="00BE2411" w:rsidP="003148E7">
      <w:pPr>
        <w:tabs>
          <w:tab w:val="left" w:pos="1418"/>
        </w:tabs>
        <w:ind w:firstLine="284"/>
        <w:jc w:val="both"/>
        <w:rPr>
          <w:color w:val="000000"/>
          <w:sz w:val="28"/>
          <w:szCs w:val="28"/>
        </w:rPr>
      </w:pPr>
      <w:r w:rsidRPr="0049255B">
        <w:rPr>
          <w:b/>
          <w:sz w:val="28"/>
          <w:szCs w:val="28"/>
        </w:rPr>
        <w:t>Допустимый риск -</w:t>
      </w:r>
      <w:r w:rsidRPr="0049255B">
        <w:rPr>
          <w:sz w:val="28"/>
          <w:szCs w:val="28"/>
        </w:rPr>
        <w:t xml:space="preserve"> риск, уменьшенный до уровня, который организация может допустить, учитывая свои правовые обязательства и собственную политику в области профессионального здоровья и безопасности.</w:t>
      </w:r>
      <w:r w:rsidRPr="0049255B">
        <w:rPr>
          <w:color w:val="000000"/>
          <w:sz w:val="28"/>
          <w:szCs w:val="28"/>
        </w:rPr>
        <w:t xml:space="preserve"> </w:t>
      </w:r>
    </w:p>
    <w:p w:rsidR="00BE2411" w:rsidRPr="0049255B" w:rsidRDefault="00BE2411" w:rsidP="003148E7">
      <w:pPr>
        <w:tabs>
          <w:tab w:val="left" w:pos="1418"/>
        </w:tabs>
        <w:ind w:firstLine="284"/>
        <w:jc w:val="both"/>
        <w:rPr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>Приемлемый риск</w:t>
      </w:r>
      <w:r w:rsidRPr="0049255B">
        <w:rPr>
          <w:color w:val="000000"/>
          <w:sz w:val="28"/>
          <w:szCs w:val="28"/>
        </w:rPr>
        <w:t xml:space="preserve"> — это минимальная величина риска, которая достижима по техническим, экономическим и технологическим возможностям, т.е. такой уровень риска, который общество может принять (разрешить), учитывая технико-экономические и социальные возможности на данном этапе своего развития.</w:t>
      </w:r>
    </w:p>
    <w:p w:rsidR="00BE2411" w:rsidRPr="0049255B" w:rsidRDefault="00BE2411" w:rsidP="003148E7">
      <w:pPr>
        <w:tabs>
          <w:tab w:val="left" w:pos="1418"/>
        </w:tabs>
        <w:ind w:firstLine="284"/>
        <w:jc w:val="both"/>
        <w:rPr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>Неприемлемый риск</w:t>
      </w:r>
      <w:r w:rsidRPr="0049255B">
        <w:rPr>
          <w:color w:val="000000"/>
          <w:sz w:val="28"/>
          <w:szCs w:val="28"/>
        </w:rPr>
        <w:t xml:space="preserve"> </w:t>
      </w:r>
      <w:r w:rsidRPr="0049255B">
        <w:rPr>
          <w:b/>
          <w:color w:val="000000"/>
          <w:sz w:val="28"/>
          <w:szCs w:val="28"/>
        </w:rPr>
        <w:t>(чрезмерный)</w:t>
      </w:r>
      <w:r w:rsidRPr="0049255B">
        <w:rPr>
          <w:color w:val="000000"/>
          <w:sz w:val="28"/>
          <w:szCs w:val="28"/>
        </w:rPr>
        <w:t xml:space="preserve"> — это уровень риска, обусловленный хозяйственной деятельностью, который не должен превышаться независимо от экономических и социальных преимуществ такой деятельности для общества в целом. </w:t>
      </w:r>
    </w:p>
    <w:p w:rsidR="00BE2411" w:rsidRPr="0049255B" w:rsidRDefault="00BE2411" w:rsidP="003148E7">
      <w:pPr>
        <w:tabs>
          <w:tab w:val="left" w:pos="1418"/>
        </w:tabs>
        <w:ind w:firstLine="284"/>
        <w:jc w:val="both"/>
        <w:rPr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>Идентификация опасности -</w:t>
      </w:r>
      <w:r w:rsidRPr="0049255B">
        <w:rPr>
          <w:color w:val="000000"/>
          <w:sz w:val="28"/>
          <w:szCs w:val="28"/>
        </w:rPr>
        <w:t xml:space="preserve"> процесс распознания существования опасности и определения её характеристик. </w:t>
      </w:r>
    </w:p>
    <w:p w:rsidR="00BE2411" w:rsidRPr="0049255B" w:rsidRDefault="00BE2411" w:rsidP="003148E7">
      <w:pPr>
        <w:tabs>
          <w:tab w:val="left" w:pos="1418"/>
        </w:tabs>
        <w:ind w:firstLine="284"/>
        <w:jc w:val="both"/>
        <w:rPr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 xml:space="preserve">Опасность - </w:t>
      </w:r>
      <w:r w:rsidRPr="0049255B">
        <w:rPr>
          <w:color w:val="000000"/>
          <w:sz w:val="28"/>
          <w:szCs w:val="28"/>
        </w:rPr>
        <w:t xml:space="preserve">источник, ситуация или действие, которые потенциально могут привести к травме, ухудшению здоровья или сочетание перечисленного. </w:t>
      </w:r>
    </w:p>
    <w:p w:rsidR="00BE2411" w:rsidRPr="0049255B" w:rsidRDefault="00BE2411" w:rsidP="003148E7">
      <w:pPr>
        <w:tabs>
          <w:tab w:val="left" w:pos="1418"/>
        </w:tabs>
        <w:ind w:firstLine="284"/>
        <w:jc w:val="both"/>
        <w:rPr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>Оценка риска</w:t>
      </w:r>
      <w:r w:rsidRPr="0049255B">
        <w:rPr>
          <w:color w:val="000000"/>
          <w:sz w:val="28"/>
          <w:szCs w:val="28"/>
        </w:rPr>
        <w:t>(-</w:t>
      </w:r>
      <w:proofErr w:type="spellStart"/>
      <w:r w:rsidRPr="0049255B">
        <w:rPr>
          <w:color w:val="000000"/>
          <w:sz w:val="28"/>
          <w:szCs w:val="28"/>
        </w:rPr>
        <w:t>ов</w:t>
      </w:r>
      <w:proofErr w:type="spellEnd"/>
      <w:r w:rsidRPr="0049255B">
        <w:rPr>
          <w:color w:val="000000"/>
          <w:sz w:val="28"/>
          <w:szCs w:val="28"/>
        </w:rPr>
        <w:t>)</w:t>
      </w:r>
      <w:r w:rsidRPr="0049255B">
        <w:rPr>
          <w:b/>
          <w:color w:val="000000"/>
          <w:sz w:val="28"/>
          <w:szCs w:val="28"/>
        </w:rPr>
        <w:t xml:space="preserve"> -</w:t>
      </w:r>
      <w:r w:rsidRPr="0049255B">
        <w:rPr>
          <w:color w:val="000000"/>
          <w:sz w:val="28"/>
          <w:szCs w:val="28"/>
        </w:rPr>
        <w:t xml:space="preserve"> процесс оценки риска (-</w:t>
      </w:r>
      <w:proofErr w:type="spellStart"/>
      <w:r w:rsidRPr="0049255B">
        <w:rPr>
          <w:color w:val="000000"/>
          <w:sz w:val="28"/>
          <w:szCs w:val="28"/>
        </w:rPr>
        <w:t>ов</w:t>
      </w:r>
      <w:proofErr w:type="spellEnd"/>
      <w:r w:rsidRPr="0049255B">
        <w:rPr>
          <w:color w:val="000000"/>
          <w:sz w:val="28"/>
          <w:szCs w:val="28"/>
        </w:rPr>
        <w:t>), происходящего от опасности, с учетом адекватности существующих мер управления, а также принятие решения, допустим ли риск или нет.</w:t>
      </w:r>
    </w:p>
    <w:p w:rsidR="00BE2411" w:rsidRPr="0049255B" w:rsidRDefault="00BE2411" w:rsidP="003148E7">
      <w:pPr>
        <w:tabs>
          <w:tab w:val="left" w:pos="1418"/>
        </w:tabs>
        <w:ind w:firstLine="284"/>
        <w:jc w:val="both"/>
        <w:rPr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>Риск в области охраны труда и промышленной безопасности (риск) -</w:t>
      </w:r>
      <w:r w:rsidRPr="0049255B">
        <w:rPr>
          <w:color w:val="000000"/>
          <w:sz w:val="28"/>
          <w:szCs w:val="28"/>
        </w:rPr>
        <w:t xml:space="preserve"> сочетание вероятности возникновения опасного события или воздействия(</w:t>
      </w:r>
      <w:proofErr w:type="spellStart"/>
      <w:r w:rsidRPr="0049255B">
        <w:rPr>
          <w:color w:val="000000"/>
          <w:sz w:val="28"/>
          <w:szCs w:val="28"/>
        </w:rPr>
        <w:t>ий</w:t>
      </w:r>
      <w:proofErr w:type="spellEnd"/>
      <w:r w:rsidRPr="0049255B">
        <w:rPr>
          <w:color w:val="000000"/>
          <w:sz w:val="28"/>
          <w:szCs w:val="28"/>
        </w:rPr>
        <w:t>) и степени тяжести травмы или ухудшения здоровья, которые могут быть вызваны таким событием или воздействием (</w:t>
      </w:r>
      <w:proofErr w:type="spellStart"/>
      <w:r w:rsidRPr="0049255B">
        <w:rPr>
          <w:color w:val="000000"/>
          <w:sz w:val="28"/>
          <w:szCs w:val="28"/>
        </w:rPr>
        <w:t>ями</w:t>
      </w:r>
      <w:proofErr w:type="spellEnd"/>
      <w:r w:rsidRPr="0049255B">
        <w:rPr>
          <w:color w:val="000000"/>
          <w:sz w:val="28"/>
          <w:szCs w:val="28"/>
        </w:rPr>
        <w:t xml:space="preserve">). </w:t>
      </w:r>
    </w:p>
    <w:p w:rsidR="00BE2411" w:rsidRPr="0049255B" w:rsidRDefault="00BE2411" w:rsidP="003148E7">
      <w:pPr>
        <w:widowControl w:val="0"/>
        <w:tabs>
          <w:tab w:val="left" w:pos="0"/>
          <w:tab w:val="left" w:pos="1418"/>
        </w:tabs>
        <w:autoSpaceDE w:val="0"/>
        <w:autoSpaceDN w:val="0"/>
        <w:spacing w:before="49" w:line="273" w:lineRule="auto"/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 xml:space="preserve">Вредный производственный фактор </w:t>
      </w:r>
      <w:r w:rsidRPr="0049255B">
        <w:rPr>
          <w:sz w:val="28"/>
          <w:szCs w:val="28"/>
        </w:rPr>
        <w:t xml:space="preserve">- производственный </w:t>
      </w:r>
      <w:r w:rsidRPr="0049255B">
        <w:rPr>
          <w:spacing w:val="-4"/>
          <w:sz w:val="28"/>
          <w:szCs w:val="28"/>
        </w:rPr>
        <w:t xml:space="preserve">фактор, </w:t>
      </w:r>
      <w:r w:rsidRPr="0049255B">
        <w:rPr>
          <w:sz w:val="28"/>
          <w:szCs w:val="28"/>
        </w:rPr>
        <w:t>воздействие которого на работника может привести к его</w:t>
      </w:r>
      <w:r w:rsidRPr="0049255B">
        <w:rPr>
          <w:spacing w:val="-12"/>
          <w:sz w:val="28"/>
          <w:szCs w:val="28"/>
        </w:rPr>
        <w:t xml:space="preserve"> </w:t>
      </w:r>
      <w:r w:rsidRPr="0049255B">
        <w:rPr>
          <w:sz w:val="28"/>
          <w:szCs w:val="28"/>
        </w:rPr>
        <w:t>заболеванию.</w:t>
      </w:r>
    </w:p>
    <w:p w:rsidR="00BE2411" w:rsidRPr="0049255B" w:rsidRDefault="00BE2411" w:rsidP="003148E7">
      <w:pPr>
        <w:widowControl w:val="0"/>
        <w:tabs>
          <w:tab w:val="left" w:pos="0"/>
          <w:tab w:val="left" w:pos="142"/>
          <w:tab w:val="left" w:pos="1418"/>
        </w:tabs>
        <w:autoSpaceDE w:val="0"/>
        <w:autoSpaceDN w:val="0"/>
        <w:spacing w:before="20" w:line="273" w:lineRule="auto"/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 xml:space="preserve">Опасный производственный фактор - </w:t>
      </w:r>
      <w:r w:rsidRPr="0049255B">
        <w:rPr>
          <w:sz w:val="28"/>
          <w:szCs w:val="28"/>
        </w:rPr>
        <w:t xml:space="preserve">производственный </w:t>
      </w:r>
      <w:r w:rsidRPr="0049255B">
        <w:rPr>
          <w:spacing w:val="-4"/>
          <w:sz w:val="28"/>
          <w:szCs w:val="28"/>
        </w:rPr>
        <w:t xml:space="preserve">фактор, </w:t>
      </w:r>
      <w:r w:rsidRPr="0049255B">
        <w:rPr>
          <w:sz w:val="28"/>
          <w:szCs w:val="28"/>
        </w:rPr>
        <w:t>воздействие которого на работника может привести к его</w:t>
      </w:r>
      <w:r w:rsidRPr="0049255B">
        <w:rPr>
          <w:spacing w:val="-8"/>
          <w:sz w:val="28"/>
          <w:szCs w:val="28"/>
        </w:rPr>
        <w:t xml:space="preserve"> </w:t>
      </w:r>
      <w:r w:rsidRPr="0049255B">
        <w:rPr>
          <w:sz w:val="28"/>
          <w:szCs w:val="28"/>
        </w:rPr>
        <w:t>травме.</w:t>
      </w:r>
    </w:p>
    <w:p w:rsidR="00BE2411" w:rsidRPr="0049255B" w:rsidRDefault="00BE2411" w:rsidP="003148E7">
      <w:pPr>
        <w:widowControl w:val="0"/>
        <w:tabs>
          <w:tab w:val="left" w:pos="0"/>
          <w:tab w:val="left" w:pos="1418"/>
          <w:tab w:val="left" w:pos="1550"/>
        </w:tabs>
        <w:autoSpaceDE w:val="0"/>
        <w:autoSpaceDN w:val="0"/>
        <w:spacing w:before="20" w:line="273" w:lineRule="auto"/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 xml:space="preserve">Инцидент </w:t>
      </w:r>
      <w:r w:rsidRPr="0049255B">
        <w:rPr>
          <w:sz w:val="28"/>
          <w:szCs w:val="28"/>
        </w:rPr>
        <w:t>- небезопасное происшествие, связанное с работой или произошедшее в процессе работы, но не повлекшее за собой несчастного</w:t>
      </w:r>
      <w:r w:rsidRPr="0049255B">
        <w:rPr>
          <w:spacing w:val="-22"/>
          <w:sz w:val="28"/>
          <w:szCs w:val="28"/>
        </w:rPr>
        <w:t xml:space="preserve"> </w:t>
      </w:r>
      <w:r w:rsidRPr="0049255B">
        <w:rPr>
          <w:sz w:val="28"/>
          <w:szCs w:val="28"/>
        </w:rPr>
        <w:t>случая;</w:t>
      </w:r>
    </w:p>
    <w:p w:rsidR="00BE2411" w:rsidRPr="0049255B" w:rsidRDefault="00BE2411" w:rsidP="003148E7">
      <w:pPr>
        <w:widowControl w:val="0"/>
        <w:tabs>
          <w:tab w:val="left" w:pos="0"/>
          <w:tab w:val="left" w:pos="142"/>
          <w:tab w:val="left" w:pos="1418"/>
        </w:tabs>
        <w:autoSpaceDE w:val="0"/>
        <w:autoSpaceDN w:val="0"/>
        <w:spacing w:before="20" w:line="273" w:lineRule="auto"/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 xml:space="preserve">Опасность - </w:t>
      </w:r>
      <w:r w:rsidRPr="0049255B">
        <w:rPr>
          <w:sz w:val="28"/>
          <w:szCs w:val="28"/>
        </w:rPr>
        <w:t>фактор среды и трудового процесса, который может быть причиной травмы, острого заболевания или внезапного резкого ухудшения здоровья.</w:t>
      </w:r>
    </w:p>
    <w:p w:rsidR="00BE2411" w:rsidRPr="0049255B" w:rsidRDefault="00BE2411" w:rsidP="003148E7">
      <w:pPr>
        <w:widowControl w:val="0"/>
        <w:tabs>
          <w:tab w:val="left" w:pos="0"/>
          <w:tab w:val="left" w:pos="142"/>
          <w:tab w:val="left" w:pos="1418"/>
        </w:tabs>
        <w:autoSpaceDE w:val="0"/>
        <w:autoSpaceDN w:val="0"/>
        <w:spacing w:before="20" w:line="273" w:lineRule="auto"/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 xml:space="preserve">Происшествие - </w:t>
      </w:r>
      <w:r w:rsidRPr="0049255B">
        <w:rPr>
          <w:sz w:val="28"/>
          <w:szCs w:val="28"/>
        </w:rPr>
        <w:t>событие, связанное с работой, в результате которого возникает или могла возникнуть травма или ухудшение здоровья (независимо от тяжести), или</w:t>
      </w:r>
      <w:r w:rsidRPr="0049255B">
        <w:rPr>
          <w:spacing w:val="-2"/>
          <w:sz w:val="28"/>
          <w:szCs w:val="28"/>
        </w:rPr>
        <w:t xml:space="preserve"> </w:t>
      </w:r>
      <w:r w:rsidRPr="0049255B">
        <w:rPr>
          <w:sz w:val="28"/>
          <w:szCs w:val="28"/>
        </w:rPr>
        <w:t>смерть.</w:t>
      </w:r>
    </w:p>
    <w:p w:rsidR="00BE2411" w:rsidRPr="0049255B" w:rsidRDefault="00BE2411" w:rsidP="003148E7">
      <w:pPr>
        <w:widowControl w:val="0"/>
        <w:tabs>
          <w:tab w:val="left" w:pos="0"/>
          <w:tab w:val="left" w:pos="142"/>
          <w:tab w:val="left" w:pos="1418"/>
        </w:tabs>
        <w:autoSpaceDE w:val="0"/>
        <w:autoSpaceDN w:val="0"/>
        <w:spacing w:before="20" w:line="273" w:lineRule="auto"/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 xml:space="preserve">Управление профессиональными рисками </w:t>
      </w:r>
      <w:r w:rsidRPr="0049255B">
        <w:rPr>
          <w:sz w:val="28"/>
          <w:szCs w:val="28"/>
        </w:rPr>
        <w:t xml:space="preserve">-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</w:t>
      </w:r>
      <w:r w:rsidRPr="0049255B">
        <w:rPr>
          <w:sz w:val="28"/>
          <w:szCs w:val="28"/>
        </w:rPr>
        <w:lastRenderedPageBreak/>
        <w:t>профессиональных</w:t>
      </w:r>
      <w:r w:rsidRPr="0049255B">
        <w:rPr>
          <w:spacing w:val="-6"/>
          <w:sz w:val="28"/>
          <w:szCs w:val="28"/>
        </w:rPr>
        <w:t xml:space="preserve"> </w:t>
      </w:r>
      <w:r w:rsidRPr="0049255B">
        <w:rPr>
          <w:sz w:val="28"/>
          <w:szCs w:val="28"/>
        </w:rPr>
        <w:t>рисков.</w:t>
      </w:r>
    </w:p>
    <w:p w:rsidR="00BE2411" w:rsidRPr="0049255B" w:rsidRDefault="00BE2411" w:rsidP="003148E7">
      <w:pPr>
        <w:tabs>
          <w:tab w:val="left" w:pos="1418"/>
        </w:tabs>
        <w:ind w:firstLine="284"/>
        <w:jc w:val="both"/>
        <w:rPr>
          <w:color w:val="000000"/>
          <w:sz w:val="28"/>
          <w:szCs w:val="28"/>
        </w:rPr>
      </w:pPr>
    </w:p>
    <w:p w:rsidR="00BE2411" w:rsidRPr="0049255B" w:rsidRDefault="00BE2411" w:rsidP="003148E7">
      <w:pPr>
        <w:pStyle w:val="a4"/>
        <w:numPr>
          <w:ilvl w:val="0"/>
          <w:numId w:val="1"/>
        </w:numPr>
        <w:ind w:left="0" w:firstLine="284"/>
        <w:jc w:val="both"/>
        <w:rPr>
          <w:b/>
          <w:color w:val="000000"/>
          <w:sz w:val="28"/>
          <w:szCs w:val="28"/>
        </w:rPr>
      </w:pPr>
      <w:bookmarkStart w:id="3" w:name="_Toc364333711"/>
      <w:r w:rsidRPr="0049255B">
        <w:rPr>
          <w:b/>
          <w:color w:val="000000"/>
          <w:sz w:val="28"/>
          <w:szCs w:val="28"/>
        </w:rPr>
        <w:t>Организация идентификации опасностей и оценки риска</w:t>
      </w:r>
      <w:bookmarkEnd w:id="3"/>
    </w:p>
    <w:p w:rsidR="00BE2411" w:rsidRPr="0049255B" w:rsidRDefault="00BE2411" w:rsidP="003148E7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 xml:space="preserve">Работу по идентификации опасностей и оценке рисков, разработке мер управления рисками в </w:t>
      </w:r>
      <w:r w:rsidR="00DB3CA8" w:rsidRPr="0049255B">
        <w:rPr>
          <w:color w:val="000000"/>
          <w:sz w:val="28"/>
          <w:szCs w:val="28"/>
        </w:rPr>
        <w:t>Администрации Раменского городского округа</w:t>
      </w:r>
      <w:r w:rsidRPr="0049255B">
        <w:rPr>
          <w:color w:val="000000"/>
          <w:sz w:val="28"/>
          <w:szCs w:val="28"/>
        </w:rPr>
        <w:t xml:space="preserve"> возглавляет</w:t>
      </w:r>
      <w:r w:rsidR="00DB3CA8" w:rsidRPr="0049255B">
        <w:rPr>
          <w:color w:val="000000"/>
          <w:sz w:val="28"/>
          <w:szCs w:val="28"/>
        </w:rPr>
        <w:t xml:space="preserve"> заместитель главы</w:t>
      </w:r>
      <w:r w:rsidRPr="0049255B">
        <w:rPr>
          <w:color w:val="000000"/>
          <w:sz w:val="28"/>
          <w:szCs w:val="28"/>
        </w:rPr>
        <w:t xml:space="preserve"> </w:t>
      </w:r>
      <w:r w:rsidR="00DB3CA8" w:rsidRPr="0049255B">
        <w:rPr>
          <w:color w:val="000000"/>
          <w:sz w:val="28"/>
          <w:szCs w:val="28"/>
        </w:rPr>
        <w:t>Администрации Раменского городского округа</w:t>
      </w:r>
      <w:r w:rsidRPr="0049255B">
        <w:rPr>
          <w:color w:val="000000"/>
          <w:sz w:val="28"/>
          <w:szCs w:val="28"/>
        </w:rPr>
        <w:t>.</w:t>
      </w:r>
    </w:p>
    <w:p w:rsidR="00BE2411" w:rsidRPr="0049255B" w:rsidRDefault="00DB3CA8" w:rsidP="003148E7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>Заместитель главы</w:t>
      </w:r>
      <w:r w:rsidR="00BE2411" w:rsidRPr="0049255B">
        <w:rPr>
          <w:color w:val="000000"/>
          <w:sz w:val="28"/>
          <w:szCs w:val="28"/>
        </w:rPr>
        <w:t xml:space="preserve"> </w:t>
      </w:r>
      <w:r w:rsidRPr="0049255B">
        <w:rPr>
          <w:color w:val="000000"/>
          <w:sz w:val="28"/>
          <w:szCs w:val="28"/>
        </w:rPr>
        <w:t xml:space="preserve">Администрации Раменского городского округа </w:t>
      </w:r>
      <w:r w:rsidR="00BE2411" w:rsidRPr="0049255B">
        <w:rPr>
          <w:color w:val="000000"/>
          <w:sz w:val="28"/>
          <w:szCs w:val="28"/>
        </w:rPr>
        <w:t>осуществляет координацию деятельности по организации и проведению идентификации опасностей, оценки рисков, документированию результатов оценки рисков и последующей разработки мероприятий.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 xml:space="preserve">Для полноты оценки профессиональных рисков к работе могут быть привлечены подрядные организации или специалисты, обладающие достаточным опытом и компетенцией для выполнения данной работы. 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>Лица, проводящие оценку профессиональных рисков, должны знать опасности, присущие оцениваемой деятельности и применяемые меры по их управлению.</w:t>
      </w:r>
    </w:p>
    <w:p w:rsidR="00BE2411" w:rsidRPr="0049255B" w:rsidRDefault="00BE2411" w:rsidP="003148E7">
      <w:pPr>
        <w:pStyle w:val="a4"/>
        <w:tabs>
          <w:tab w:val="left" w:pos="1418"/>
        </w:tabs>
        <w:ind w:left="0" w:firstLine="284"/>
        <w:jc w:val="both"/>
        <w:rPr>
          <w:color w:val="000000"/>
          <w:sz w:val="28"/>
          <w:szCs w:val="28"/>
        </w:rPr>
      </w:pPr>
    </w:p>
    <w:p w:rsidR="00BE2411" w:rsidRPr="0049255B" w:rsidRDefault="00BE2411" w:rsidP="003148E7">
      <w:pPr>
        <w:pStyle w:val="a4"/>
        <w:numPr>
          <w:ilvl w:val="0"/>
          <w:numId w:val="1"/>
        </w:numPr>
        <w:ind w:left="0" w:firstLine="284"/>
        <w:jc w:val="both"/>
        <w:rPr>
          <w:b/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 xml:space="preserve">Идентификация опасностей и оценка рисков </w:t>
      </w:r>
    </w:p>
    <w:p w:rsidR="00BE2411" w:rsidRPr="0049255B" w:rsidRDefault="001225A4" w:rsidP="003148E7">
      <w:pPr>
        <w:pStyle w:val="a4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2411" w:rsidRPr="0049255B">
        <w:rPr>
          <w:sz w:val="28"/>
          <w:szCs w:val="28"/>
        </w:rPr>
        <w:t>Цель идентификации - выявить все опасности, исходящие от технологического процесса, опасных веществ, выполняемых работ, оборудования и инструмента, участвующего в технологическом процессе.</w:t>
      </w:r>
    </w:p>
    <w:p w:rsidR="00BE2411" w:rsidRPr="0049255B" w:rsidRDefault="001225A4" w:rsidP="003148E7">
      <w:pPr>
        <w:pStyle w:val="a4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2411" w:rsidRPr="0049255B">
        <w:rPr>
          <w:sz w:val="28"/>
          <w:szCs w:val="28"/>
        </w:rPr>
        <w:t>Процедура идентификации опасностей и оценки профессиональных рисков должны</w:t>
      </w:r>
      <w:r w:rsidR="00BE2411" w:rsidRPr="0049255B">
        <w:rPr>
          <w:spacing w:val="-5"/>
          <w:sz w:val="28"/>
          <w:szCs w:val="28"/>
        </w:rPr>
        <w:t xml:space="preserve"> </w:t>
      </w:r>
      <w:r w:rsidR="00BE2411" w:rsidRPr="0049255B">
        <w:rPr>
          <w:sz w:val="28"/>
          <w:szCs w:val="28"/>
        </w:rPr>
        <w:t>учитывать: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повседневную (стандартную, обычную) и редко выполняемую деятельность работников, а также деятельность работников внешних организаций, имеющих доступ к зоне выполнения</w:t>
      </w:r>
      <w:r w:rsidRPr="0049255B">
        <w:rPr>
          <w:spacing w:val="-5"/>
          <w:sz w:val="28"/>
          <w:szCs w:val="28"/>
        </w:rPr>
        <w:t xml:space="preserve"> </w:t>
      </w:r>
      <w:r w:rsidRPr="0049255B">
        <w:rPr>
          <w:sz w:val="28"/>
          <w:szCs w:val="28"/>
        </w:rPr>
        <w:t>работ;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человеческий фактор при выполнении профессиональной деятельности работниками (утомление вследствие высокого напряжения, ошибки при часто повторяющихся действиях и т.п.);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опасности, выявленные, как вблизи, так и вне зоны выполнения работ, которые способны неблагоприятно повлиять на здоровье и безопасность работников, включая работников внешних</w:t>
      </w:r>
      <w:r w:rsidRPr="0049255B">
        <w:rPr>
          <w:spacing w:val="-8"/>
          <w:sz w:val="28"/>
          <w:szCs w:val="28"/>
        </w:rPr>
        <w:t xml:space="preserve"> </w:t>
      </w:r>
      <w:r w:rsidRPr="0049255B">
        <w:rPr>
          <w:sz w:val="28"/>
          <w:szCs w:val="28"/>
        </w:rPr>
        <w:t>организаций;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инфраструктуру, оборудование и материалы, находящиеся в зоне выполнения работ, вне зависимости от того, кем они</w:t>
      </w:r>
      <w:r w:rsidRPr="0049255B">
        <w:rPr>
          <w:spacing w:val="-8"/>
          <w:sz w:val="28"/>
          <w:szCs w:val="28"/>
        </w:rPr>
        <w:t xml:space="preserve"> </w:t>
      </w:r>
      <w:r w:rsidRPr="0049255B">
        <w:rPr>
          <w:sz w:val="28"/>
          <w:szCs w:val="28"/>
        </w:rPr>
        <w:t>предоставлены;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изменения или предполагаемые изменения видов деятельности и технологических процессов;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проекты зоны выполнения работ, технологические процессы, сооружения, оборудование и организацию</w:t>
      </w:r>
      <w:r w:rsidRPr="0049255B">
        <w:rPr>
          <w:spacing w:val="-5"/>
          <w:sz w:val="28"/>
          <w:szCs w:val="28"/>
        </w:rPr>
        <w:t xml:space="preserve"> </w:t>
      </w:r>
      <w:r w:rsidRPr="0049255B">
        <w:rPr>
          <w:sz w:val="28"/>
          <w:szCs w:val="28"/>
        </w:rPr>
        <w:t>работ;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ситуации, события, комбинации обстоятельств, которые приводили либо потенциально могут привести к травме или профессиональному заболеванию работника;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причины возникновения потенциальной травмы или заболевания, связанные с выполняемой работой, продукцией или</w:t>
      </w:r>
      <w:r w:rsidRPr="0049255B">
        <w:rPr>
          <w:spacing w:val="-10"/>
          <w:sz w:val="28"/>
          <w:szCs w:val="28"/>
        </w:rPr>
        <w:t xml:space="preserve"> </w:t>
      </w:r>
      <w:r w:rsidRPr="0049255B">
        <w:rPr>
          <w:sz w:val="28"/>
          <w:szCs w:val="28"/>
        </w:rPr>
        <w:t>услугой;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сведения об имевших место травмах, профессиональных</w:t>
      </w:r>
      <w:r w:rsidRPr="0049255B">
        <w:rPr>
          <w:spacing w:val="-6"/>
          <w:sz w:val="28"/>
          <w:szCs w:val="28"/>
        </w:rPr>
        <w:t xml:space="preserve"> </w:t>
      </w:r>
      <w:r w:rsidRPr="0049255B">
        <w:rPr>
          <w:sz w:val="28"/>
          <w:szCs w:val="28"/>
        </w:rPr>
        <w:t>заболеваниях.</w:t>
      </w:r>
    </w:p>
    <w:p w:rsidR="00BE2411" w:rsidRPr="0049255B" w:rsidRDefault="003148E7" w:rsidP="003148E7">
      <w:pPr>
        <w:pStyle w:val="a4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2411" w:rsidRPr="0049255B">
        <w:rPr>
          <w:sz w:val="28"/>
          <w:szCs w:val="28"/>
        </w:rPr>
        <w:t xml:space="preserve">Идентификация опасностей и оценка профессиональных рисков на рабочих </w:t>
      </w:r>
      <w:r w:rsidR="00BE2411" w:rsidRPr="0049255B">
        <w:rPr>
          <w:sz w:val="28"/>
          <w:szCs w:val="28"/>
        </w:rPr>
        <w:lastRenderedPageBreak/>
        <w:t>местах проводится в каждом структурном подразделении</w:t>
      </w:r>
      <w:r w:rsidR="00BE2411" w:rsidRPr="0049255B">
        <w:rPr>
          <w:spacing w:val="-9"/>
          <w:sz w:val="28"/>
          <w:szCs w:val="28"/>
        </w:rPr>
        <w:t xml:space="preserve"> </w:t>
      </w:r>
      <w:r w:rsidR="00DB3CA8" w:rsidRPr="0049255B">
        <w:rPr>
          <w:color w:val="000000"/>
          <w:sz w:val="28"/>
          <w:szCs w:val="28"/>
        </w:rPr>
        <w:t>Администрации Раменского городского округа</w:t>
      </w:r>
      <w:r w:rsidR="00BE2411" w:rsidRPr="0049255B">
        <w:rPr>
          <w:sz w:val="28"/>
          <w:szCs w:val="28"/>
        </w:rPr>
        <w:t>.</w:t>
      </w:r>
    </w:p>
    <w:p w:rsidR="00BE2411" w:rsidRPr="0049255B" w:rsidRDefault="003148E7" w:rsidP="003148E7">
      <w:pPr>
        <w:pStyle w:val="a4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2411" w:rsidRPr="0049255B">
        <w:rPr>
          <w:sz w:val="28"/>
          <w:szCs w:val="28"/>
        </w:rPr>
        <w:t xml:space="preserve">Для организации процесса проведения идентификации опасностей и оценки профессиональных рисков </w:t>
      </w:r>
      <w:r w:rsidR="0049255B">
        <w:rPr>
          <w:sz w:val="28"/>
          <w:szCs w:val="28"/>
        </w:rPr>
        <w:t>распоряжением</w:t>
      </w:r>
      <w:r w:rsidR="00BE2411" w:rsidRPr="0049255B">
        <w:rPr>
          <w:sz w:val="28"/>
          <w:szCs w:val="28"/>
        </w:rPr>
        <w:t xml:space="preserve"> </w:t>
      </w:r>
      <w:r w:rsidR="00DB3CA8" w:rsidRPr="0049255B">
        <w:rPr>
          <w:sz w:val="28"/>
          <w:szCs w:val="28"/>
        </w:rPr>
        <w:t>Главы</w:t>
      </w:r>
      <w:r w:rsidR="00BE2411" w:rsidRPr="0049255B">
        <w:rPr>
          <w:sz w:val="28"/>
          <w:szCs w:val="28"/>
        </w:rPr>
        <w:t xml:space="preserve"> </w:t>
      </w:r>
      <w:r w:rsidR="00DB3CA8" w:rsidRPr="0049255B">
        <w:rPr>
          <w:color w:val="000000"/>
          <w:sz w:val="28"/>
          <w:szCs w:val="28"/>
        </w:rPr>
        <w:t>Администрации Раменского городского округа</w:t>
      </w:r>
      <w:r w:rsidR="00BE2411" w:rsidRPr="0049255B">
        <w:rPr>
          <w:color w:val="000000"/>
          <w:sz w:val="28"/>
          <w:szCs w:val="28"/>
        </w:rPr>
        <w:t xml:space="preserve"> </w:t>
      </w:r>
      <w:r w:rsidR="00BE2411" w:rsidRPr="0049255B">
        <w:rPr>
          <w:sz w:val="28"/>
          <w:szCs w:val="28"/>
        </w:rPr>
        <w:t>устанавливаются: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состав комиссии по проведению идентификации опасностей и оценке профессиональных рисков;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сроки проведения идентификации опасностей и оценки профессиональных рисков, оформления</w:t>
      </w:r>
      <w:r w:rsidRPr="0049255B">
        <w:rPr>
          <w:spacing w:val="-11"/>
          <w:sz w:val="28"/>
          <w:szCs w:val="28"/>
        </w:rPr>
        <w:t xml:space="preserve"> </w:t>
      </w:r>
      <w:r w:rsidRPr="0049255B">
        <w:rPr>
          <w:sz w:val="28"/>
          <w:szCs w:val="28"/>
        </w:rPr>
        <w:t>результатов.</w:t>
      </w:r>
    </w:p>
    <w:p w:rsidR="00BE2411" w:rsidRPr="0049255B" w:rsidRDefault="003148E7" w:rsidP="003148E7">
      <w:pPr>
        <w:pStyle w:val="a4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2411" w:rsidRPr="0049255B">
        <w:rPr>
          <w:sz w:val="28"/>
          <w:szCs w:val="28"/>
        </w:rPr>
        <w:t xml:space="preserve">В состав комиссии включаются главные специалисты, руководители структурных подразделений, специалист по </w:t>
      </w:r>
      <w:r w:rsidR="0049255B">
        <w:rPr>
          <w:sz w:val="28"/>
          <w:szCs w:val="28"/>
        </w:rPr>
        <w:t>охране труда</w:t>
      </w:r>
      <w:r w:rsidR="00BE2411" w:rsidRPr="0049255B">
        <w:rPr>
          <w:sz w:val="28"/>
          <w:szCs w:val="28"/>
        </w:rPr>
        <w:t xml:space="preserve"> и другие работники. Комиссия с учетом процессов, для которых будут проводиться идентификация опасностей и оценка профессиональных рисков, должна быть в количестве не менее трех человек. </w:t>
      </w:r>
    </w:p>
    <w:p w:rsidR="00BE2411" w:rsidRPr="0049255B" w:rsidRDefault="00BE2411" w:rsidP="001225A4">
      <w:pPr>
        <w:pStyle w:val="a4"/>
        <w:widowControl w:val="0"/>
        <w:tabs>
          <w:tab w:val="left" w:pos="0"/>
          <w:tab w:val="left" w:pos="426"/>
        </w:tabs>
        <w:autoSpaceDE w:val="0"/>
        <w:autoSpaceDN w:val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Лица, включаемые в состав комиссии, должны знать опасности, присущие оцениваемой деятельности, и применяемые меры по их управлению. В состав комиссии могут включаться работники, участвующие в управлении процессами и объектами, по которым будут проводиться идентификация опасностей и оценка профессионального риска. Общее руководство по идентификации опасностей, оценке профессиональных рисков и управлению профессиональными рисками в </w:t>
      </w:r>
      <w:r w:rsidR="00DB3CA8" w:rsidRPr="0049255B">
        <w:rPr>
          <w:color w:val="000000"/>
          <w:sz w:val="28"/>
          <w:szCs w:val="28"/>
        </w:rPr>
        <w:t xml:space="preserve">Администрации Раменского городского округа </w:t>
      </w:r>
      <w:r w:rsidRPr="0049255B">
        <w:rPr>
          <w:sz w:val="28"/>
          <w:szCs w:val="28"/>
        </w:rPr>
        <w:t xml:space="preserve">осуществляется </w:t>
      </w:r>
      <w:r w:rsidR="00DB3CA8" w:rsidRPr="0049255B">
        <w:rPr>
          <w:sz w:val="28"/>
          <w:szCs w:val="28"/>
        </w:rPr>
        <w:t>заместителем главы администрации</w:t>
      </w:r>
      <w:r w:rsidRPr="0049255B">
        <w:rPr>
          <w:sz w:val="28"/>
          <w:szCs w:val="28"/>
        </w:rPr>
        <w:t>.</w:t>
      </w:r>
    </w:p>
    <w:p w:rsidR="00BE2411" w:rsidRPr="0049255B" w:rsidRDefault="00BE2411" w:rsidP="001225A4">
      <w:pPr>
        <w:pStyle w:val="a6"/>
        <w:numPr>
          <w:ilvl w:val="1"/>
          <w:numId w:val="1"/>
        </w:numPr>
        <w:tabs>
          <w:tab w:val="left" w:pos="993"/>
        </w:tabs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На комиссию возлагается ответственность за: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определение перечня рабочих мест (профессий), </w:t>
      </w:r>
      <w:r w:rsidRPr="0049255B">
        <w:rPr>
          <w:spacing w:val="-3"/>
          <w:sz w:val="28"/>
          <w:szCs w:val="28"/>
        </w:rPr>
        <w:t xml:space="preserve">подлежащих </w:t>
      </w:r>
      <w:r w:rsidRPr="0049255B">
        <w:rPr>
          <w:sz w:val="28"/>
          <w:szCs w:val="28"/>
        </w:rPr>
        <w:t>идентификации опасностей и оценке профессиональных</w:t>
      </w:r>
      <w:r w:rsidRPr="0049255B">
        <w:rPr>
          <w:spacing w:val="-12"/>
          <w:sz w:val="28"/>
          <w:szCs w:val="28"/>
        </w:rPr>
        <w:t xml:space="preserve"> </w:t>
      </w:r>
      <w:r w:rsidRPr="0049255B">
        <w:rPr>
          <w:sz w:val="28"/>
          <w:szCs w:val="28"/>
        </w:rPr>
        <w:t>рисков;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организацию проведения наблюдений и собеседований с</w:t>
      </w:r>
      <w:r w:rsidRPr="0049255B">
        <w:rPr>
          <w:spacing w:val="-18"/>
          <w:sz w:val="28"/>
          <w:szCs w:val="28"/>
        </w:rPr>
        <w:t xml:space="preserve"> </w:t>
      </w:r>
      <w:r w:rsidRPr="0049255B">
        <w:rPr>
          <w:sz w:val="28"/>
          <w:szCs w:val="28"/>
        </w:rPr>
        <w:t>работниками;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составление карт идентификации опасностей и </w:t>
      </w:r>
      <w:r w:rsidRPr="0049255B">
        <w:rPr>
          <w:spacing w:val="-1"/>
          <w:sz w:val="28"/>
          <w:szCs w:val="28"/>
        </w:rPr>
        <w:t xml:space="preserve">профессиональных </w:t>
      </w:r>
      <w:r w:rsidRPr="0049255B">
        <w:rPr>
          <w:sz w:val="28"/>
          <w:szCs w:val="28"/>
        </w:rPr>
        <w:t>рисков;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spacing w:line="273" w:lineRule="auto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составление перечня недопустимых профессиональных </w:t>
      </w:r>
      <w:r w:rsidRPr="0049255B">
        <w:rPr>
          <w:spacing w:val="-5"/>
          <w:sz w:val="28"/>
          <w:szCs w:val="28"/>
        </w:rPr>
        <w:t>рисков</w:t>
      </w:r>
      <w:r w:rsidRPr="0049255B">
        <w:rPr>
          <w:sz w:val="28"/>
          <w:szCs w:val="28"/>
        </w:rPr>
        <w:t xml:space="preserve">; </w:t>
      </w:r>
    </w:p>
    <w:p w:rsidR="00BE2411" w:rsidRPr="0049255B" w:rsidRDefault="00D36F24" w:rsidP="001225A4">
      <w:pPr>
        <w:pStyle w:val="a4"/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выработку предложений по</w:t>
      </w:r>
      <w:r w:rsidR="00BE2411" w:rsidRPr="0049255B">
        <w:rPr>
          <w:sz w:val="28"/>
          <w:szCs w:val="28"/>
        </w:rPr>
        <w:t xml:space="preserve"> управлению </w:t>
      </w:r>
      <w:r w:rsidR="00BE2411" w:rsidRPr="0049255B">
        <w:rPr>
          <w:spacing w:val="-3"/>
          <w:sz w:val="28"/>
          <w:szCs w:val="28"/>
        </w:rPr>
        <w:t xml:space="preserve">недопустимыми </w:t>
      </w:r>
      <w:r w:rsidR="00BE2411" w:rsidRPr="0049255B">
        <w:rPr>
          <w:sz w:val="28"/>
          <w:szCs w:val="28"/>
        </w:rPr>
        <w:t>профессиональными</w:t>
      </w:r>
      <w:r w:rsidR="00BE2411" w:rsidRPr="0049255B">
        <w:rPr>
          <w:spacing w:val="-1"/>
          <w:sz w:val="28"/>
          <w:szCs w:val="28"/>
        </w:rPr>
        <w:t xml:space="preserve"> </w:t>
      </w:r>
      <w:r w:rsidR="00BE2411" w:rsidRPr="0049255B">
        <w:rPr>
          <w:sz w:val="28"/>
          <w:szCs w:val="28"/>
        </w:rPr>
        <w:t>рисками;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1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К источникам информации для выявления опасностей</w:t>
      </w:r>
      <w:r w:rsidRPr="0049255B">
        <w:rPr>
          <w:spacing w:val="-17"/>
          <w:sz w:val="28"/>
          <w:szCs w:val="28"/>
        </w:rPr>
        <w:t xml:space="preserve"> </w:t>
      </w:r>
      <w:r w:rsidRPr="0049255B">
        <w:rPr>
          <w:sz w:val="28"/>
          <w:szCs w:val="28"/>
        </w:rPr>
        <w:t>относятся: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нормативные правовые и технические акты, справочная и научно-техническая литература, локальные нормативные акты и</w:t>
      </w:r>
      <w:r w:rsidRPr="0049255B">
        <w:rPr>
          <w:spacing w:val="-9"/>
          <w:sz w:val="28"/>
          <w:szCs w:val="28"/>
        </w:rPr>
        <w:t xml:space="preserve"> </w:t>
      </w:r>
      <w:r w:rsidRPr="0049255B">
        <w:rPr>
          <w:sz w:val="28"/>
          <w:szCs w:val="28"/>
        </w:rPr>
        <w:t>т.п.;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результаты государственного санитарно-эпидемиологического надзора (протоколы, акты, справки и</w:t>
      </w:r>
      <w:r w:rsidRPr="0049255B">
        <w:rPr>
          <w:spacing w:val="-5"/>
          <w:sz w:val="28"/>
          <w:szCs w:val="28"/>
        </w:rPr>
        <w:t xml:space="preserve"> </w:t>
      </w:r>
      <w:r w:rsidRPr="0049255B">
        <w:rPr>
          <w:sz w:val="28"/>
          <w:szCs w:val="28"/>
        </w:rPr>
        <w:t>т.п.);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результаты контроля за соблюдением санитарных правил </w:t>
      </w:r>
      <w:r w:rsidRPr="0049255B">
        <w:rPr>
          <w:spacing w:val="-17"/>
          <w:sz w:val="28"/>
          <w:szCs w:val="28"/>
        </w:rPr>
        <w:t xml:space="preserve">и </w:t>
      </w:r>
      <w:r w:rsidRPr="0049255B">
        <w:rPr>
          <w:sz w:val="28"/>
          <w:szCs w:val="28"/>
        </w:rPr>
        <w:t>выполнением санитарно-противоэпидемических (профилактических)</w:t>
      </w:r>
      <w:r w:rsidRPr="0049255B">
        <w:rPr>
          <w:spacing w:val="-21"/>
          <w:sz w:val="28"/>
          <w:szCs w:val="28"/>
        </w:rPr>
        <w:t xml:space="preserve"> </w:t>
      </w:r>
      <w:r w:rsidRPr="0049255B">
        <w:rPr>
          <w:sz w:val="28"/>
          <w:szCs w:val="28"/>
        </w:rPr>
        <w:t>мероприятий;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результаты специальной оценки условий</w:t>
      </w:r>
      <w:r w:rsidRPr="0049255B">
        <w:rPr>
          <w:spacing w:val="-1"/>
          <w:sz w:val="28"/>
          <w:szCs w:val="28"/>
        </w:rPr>
        <w:t xml:space="preserve"> </w:t>
      </w:r>
      <w:r w:rsidRPr="0049255B">
        <w:rPr>
          <w:sz w:val="28"/>
          <w:szCs w:val="28"/>
        </w:rPr>
        <w:t>труда;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результаты наблюдения за технологическим процессом, рабочим местом, работой подрядных организаций, внешними факторами (дорогами, организацией питания, климатическими условиями и</w:t>
      </w:r>
      <w:r w:rsidRPr="0049255B">
        <w:rPr>
          <w:spacing w:val="1"/>
          <w:sz w:val="28"/>
          <w:szCs w:val="28"/>
        </w:rPr>
        <w:t xml:space="preserve"> </w:t>
      </w:r>
      <w:r w:rsidRPr="0049255B">
        <w:rPr>
          <w:sz w:val="28"/>
          <w:szCs w:val="28"/>
        </w:rPr>
        <w:t>т.д.);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результаты анализа анкет, бланков, опросных листов и</w:t>
      </w:r>
      <w:r w:rsidRPr="0049255B">
        <w:rPr>
          <w:spacing w:val="-11"/>
          <w:sz w:val="28"/>
          <w:szCs w:val="28"/>
        </w:rPr>
        <w:t xml:space="preserve"> </w:t>
      </w:r>
      <w:r w:rsidRPr="0049255B">
        <w:rPr>
          <w:sz w:val="28"/>
          <w:szCs w:val="28"/>
        </w:rPr>
        <w:t>т.д.;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результаты опроса</w:t>
      </w:r>
      <w:r w:rsidRPr="0049255B">
        <w:rPr>
          <w:spacing w:val="-1"/>
          <w:sz w:val="28"/>
          <w:szCs w:val="28"/>
        </w:rPr>
        <w:t xml:space="preserve"> </w:t>
      </w:r>
      <w:r w:rsidRPr="0049255B">
        <w:rPr>
          <w:sz w:val="28"/>
          <w:szCs w:val="28"/>
        </w:rPr>
        <w:t>сотрудников;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4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опыт практической</w:t>
      </w:r>
      <w:r w:rsidRPr="0049255B">
        <w:rPr>
          <w:spacing w:val="-5"/>
          <w:sz w:val="28"/>
          <w:szCs w:val="28"/>
        </w:rPr>
        <w:t xml:space="preserve"> </w:t>
      </w:r>
      <w:r w:rsidRPr="0049255B">
        <w:rPr>
          <w:sz w:val="28"/>
          <w:szCs w:val="28"/>
        </w:rPr>
        <w:t xml:space="preserve">деятельности. 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1"/>
        </w:numPr>
        <w:tabs>
          <w:tab w:val="left" w:pos="0"/>
          <w:tab w:val="left" w:pos="851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При подготовке к проведению идентификации опасностей и оценки </w:t>
      </w:r>
      <w:r w:rsidRPr="0049255B">
        <w:rPr>
          <w:sz w:val="28"/>
          <w:szCs w:val="28"/>
        </w:rPr>
        <w:lastRenderedPageBreak/>
        <w:t>профессиональных рисков, а также при разработке предложений по управлению недопустимыми профессиональными рисками комиссия изучает необходимые документы по охране труда:</w:t>
      </w:r>
    </w:p>
    <w:p w:rsidR="00BE2411" w:rsidRPr="0049255B" w:rsidRDefault="00BE2411" w:rsidP="001225A4">
      <w:pPr>
        <w:pStyle w:val="a4"/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результаты специальной оценки условий труда на рабочих местах и паспортизации санитарно-технического состояния условий и охраны труда (для определения соблюдения параметров окружающей среды на рабочем</w:t>
      </w:r>
      <w:r w:rsidRPr="0049255B">
        <w:rPr>
          <w:spacing w:val="-15"/>
          <w:sz w:val="28"/>
          <w:szCs w:val="28"/>
        </w:rPr>
        <w:t xml:space="preserve"> </w:t>
      </w:r>
      <w:r w:rsidRPr="0049255B">
        <w:rPr>
          <w:sz w:val="28"/>
          <w:szCs w:val="28"/>
        </w:rPr>
        <w:t>месте);</w:t>
      </w:r>
    </w:p>
    <w:p w:rsidR="00BE2411" w:rsidRPr="0049255B" w:rsidRDefault="00BE2411" w:rsidP="001225A4">
      <w:pPr>
        <w:pStyle w:val="a4"/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записи обо всех видах контроля состояния охраны труда для выявления наиболее часто повторяющихся нарушений требований охраны труда и определения лиц, наиболее часто фигурирующих в качестве нарушителей трудовой дисциплины;</w:t>
      </w:r>
    </w:p>
    <w:p w:rsidR="00BE2411" w:rsidRPr="0049255B" w:rsidRDefault="00BE2411" w:rsidP="001225A4">
      <w:pPr>
        <w:pStyle w:val="a4"/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результаты обследований и проверок состояния охраны труда органами государственного надзора и контроля, специалистами по охране труда и</w:t>
      </w:r>
      <w:r w:rsidRPr="0049255B">
        <w:rPr>
          <w:spacing w:val="-16"/>
          <w:sz w:val="28"/>
          <w:szCs w:val="28"/>
        </w:rPr>
        <w:t xml:space="preserve"> </w:t>
      </w:r>
      <w:r w:rsidRPr="0049255B">
        <w:rPr>
          <w:sz w:val="28"/>
          <w:szCs w:val="28"/>
        </w:rPr>
        <w:t>т.п.;</w:t>
      </w:r>
    </w:p>
    <w:p w:rsidR="00BE2411" w:rsidRPr="0049255B" w:rsidRDefault="00BE2411" w:rsidP="001225A4">
      <w:pPr>
        <w:pStyle w:val="a4"/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материалы расследований, имевших место несчастных случаев, профессиональных</w:t>
      </w:r>
      <w:r w:rsidRPr="0049255B">
        <w:rPr>
          <w:spacing w:val="-4"/>
          <w:sz w:val="28"/>
          <w:szCs w:val="28"/>
        </w:rPr>
        <w:t xml:space="preserve"> </w:t>
      </w:r>
      <w:r w:rsidRPr="0049255B">
        <w:rPr>
          <w:sz w:val="28"/>
          <w:szCs w:val="28"/>
        </w:rPr>
        <w:t>заболеваний;</w:t>
      </w:r>
    </w:p>
    <w:p w:rsidR="00BE2411" w:rsidRPr="0049255B" w:rsidRDefault="00BE2411" w:rsidP="001225A4">
      <w:pPr>
        <w:pStyle w:val="a4"/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записи по обучению, проведению инструктажа и проверке знаний требований охраны труда</w:t>
      </w:r>
      <w:r w:rsidRPr="0049255B">
        <w:rPr>
          <w:spacing w:val="-4"/>
          <w:sz w:val="28"/>
          <w:szCs w:val="28"/>
        </w:rPr>
        <w:t xml:space="preserve"> </w:t>
      </w:r>
      <w:r w:rsidRPr="0049255B">
        <w:rPr>
          <w:sz w:val="28"/>
          <w:szCs w:val="28"/>
        </w:rPr>
        <w:t>работников;</w:t>
      </w:r>
    </w:p>
    <w:p w:rsidR="00BE2411" w:rsidRPr="0049255B" w:rsidRDefault="00BE2411" w:rsidP="001225A4">
      <w:pPr>
        <w:pStyle w:val="a4"/>
        <w:widowControl w:val="0"/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инструкции по охране труда.</w:t>
      </w:r>
    </w:p>
    <w:p w:rsidR="00BE2411" w:rsidRPr="0049255B" w:rsidRDefault="00BE2411" w:rsidP="001225A4">
      <w:pPr>
        <w:pStyle w:val="a6"/>
        <w:numPr>
          <w:ilvl w:val="1"/>
          <w:numId w:val="1"/>
        </w:numPr>
        <w:tabs>
          <w:tab w:val="left" w:pos="851"/>
        </w:tabs>
        <w:spacing w:after="0" w:line="276" w:lineRule="auto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Опасности по природе воздействия подразделяются на физические, химические, биологические, психофизиологические.</w:t>
      </w:r>
    </w:p>
    <w:p w:rsidR="00BE2411" w:rsidRPr="0049255B" w:rsidRDefault="00BE2411" w:rsidP="003148E7">
      <w:pPr>
        <w:pStyle w:val="a6"/>
        <w:tabs>
          <w:tab w:val="left" w:pos="1418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Физические опасности связаны с движущимися машинами и механизмами, незащищенными подвижными частями оборудования, уровнем шума, вибрации, инфразвуковых колебаний, ультразвука, повышенной или пониженной влажностью, ионизацией воздуха, повышенным уровнем статического электричества, электромагнитных излучений, электрического и магнитного поля, недостаточной освещенностью рабочей зоны, пониженной контрастностью освещения, повышенной яркостью, пульсацией светового потока, наличием острых кромок, заусенцев и шероховатостей на поверхностях инструментов и оборудования, расположением рабочего места на значительной высоте относительно поверхности земли (пола) и т.д.</w:t>
      </w:r>
    </w:p>
    <w:p w:rsidR="00BE2411" w:rsidRPr="0049255B" w:rsidRDefault="00BE2411" w:rsidP="003148E7">
      <w:pPr>
        <w:pStyle w:val="a6"/>
        <w:tabs>
          <w:tab w:val="left" w:pos="1418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Химические опасности связаны с воздействием на организм человека вредных веществ, влияющих на репродуктивную функцию, обладающих токсическими, раздражающими, канцерогенными, сенсибилизирующими, мутагенными свойствами.</w:t>
      </w:r>
    </w:p>
    <w:p w:rsidR="00BE2411" w:rsidRPr="0049255B" w:rsidRDefault="00BE2411" w:rsidP="003148E7">
      <w:pPr>
        <w:pStyle w:val="a6"/>
        <w:tabs>
          <w:tab w:val="left" w:pos="1418"/>
        </w:tabs>
        <w:spacing w:after="0" w:line="276" w:lineRule="auto"/>
        <w:ind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Биологические опасности связаны с воздействием на организм человека патогенных микроорганизмов (бактерий, вирусов, грибов и т.д.), растений, животных.</w:t>
      </w:r>
    </w:p>
    <w:p w:rsidR="00BE2411" w:rsidRPr="0049255B" w:rsidRDefault="00BE2411" w:rsidP="003148E7">
      <w:pPr>
        <w:pStyle w:val="a4"/>
        <w:widowControl w:val="0"/>
        <w:tabs>
          <w:tab w:val="left" w:pos="0"/>
          <w:tab w:val="left" w:pos="1418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Психофизиологические опасности подразделяются на физические перегрузки (статические и динамические) и нервно-психические (умственное перенапряжение, перенапряжение анализаторов, эмоциональные перегрузки).</w:t>
      </w:r>
    </w:p>
    <w:p w:rsidR="00BE2411" w:rsidRPr="0049255B" w:rsidRDefault="00BE2411" w:rsidP="001225A4">
      <w:pPr>
        <w:pStyle w:val="a4"/>
        <w:widowControl w:val="0"/>
        <w:numPr>
          <w:ilvl w:val="1"/>
          <w:numId w:val="1"/>
        </w:numPr>
        <w:tabs>
          <w:tab w:val="left" w:pos="0"/>
          <w:tab w:val="left" w:pos="993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На первоначальном этапе формируется перечень рабочих мест, на которых необходимо провести работы по идентификации опасностей.</w:t>
      </w:r>
    </w:p>
    <w:p w:rsidR="00BE2411" w:rsidRPr="0049255B" w:rsidRDefault="00BE2411" w:rsidP="001225A4">
      <w:pPr>
        <w:pStyle w:val="a4"/>
        <w:numPr>
          <w:ilvl w:val="1"/>
          <w:numId w:val="1"/>
        </w:numPr>
        <w:tabs>
          <w:tab w:val="left" w:pos="993"/>
          <w:tab w:val="left" w:pos="1134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lastRenderedPageBreak/>
        <w:t>При составлении перечня рабочих мест руководители структурных подразделений анализируют, уточняют следующую информацию:</w:t>
      </w:r>
    </w:p>
    <w:p w:rsidR="00BE2411" w:rsidRPr="0049255B" w:rsidRDefault="00BE2411" w:rsidP="003148E7">
      <w:pPr>
        <w:pStyle w:val="a4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наименование должностей (профессий) работников;</w:t>
      </w:r>
    </w:p>
    <w:p w:rsidR="00BE2411" w:rsidRPr="0049255B" w:rsidRDefault="00BE2411" w:rsidP="003148E7">
      <w:pPr>
        <w:pStyle w:val="a4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выполняемые на рабочих местах операции и виды работ;</w:t>
      </w:r>
    </w:p>
    <w:p w:rsidR="00BE2411" w:rsidRPr="0049255B" w:rsidRDefault="00BE2411" w:rsidP="003148E7">
      <w:pPr>
        <w:pStyle w:val="a4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места выполнения работ; </w:t>
      </w:r>
    </w:p>
    <w:p w:rsidR="00BE2411" w:rsidRPr="0049255B" w:rsidRDefault="00BE2411" w:rsidP="003148E7">
      <w:pPr>
        <w:pStyle w:val="a4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используемые при выполнении работ или находящиеся в местах выполнения работ здания и сооружения, оборудование, инструменты и приспособления, сырье и материалы;</w:t>
      </w:r>
    </w:p>
    <w:p w:rsidR="00BE2411" w:rsidRPr="0049255B" w:rsidRDefault="00BE2411" w:rsidP="003148E7">
      <w:pPr>
        <w:pStyle w:val="a4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возможные аварийные ситуации при выполнении работ или в местах выполнения работ;</w:t>
      </w:r>
    </w:p>
    <w:p w:rsidR="00BE2411" w:rsidRPr="0049255B" w:rsidRDefault="00BE2411" w:rsidP="003148E7">
      <w:pPr>
        <w:pStyle w:val="a4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описание и причины несчастных случаев и других случаев </w:t>
      </w:r>
      <w:proofErr w:type="spellStart"/>
      <w:r w:rsidRPr="0049255B">
        <w:rPr>
          <w:sz w:val="28"/>
          <w:szCs w:val="28"/>
        </w:rPr>
        <w:t>травмирования</w:t>
      </w:r>
      <w:proofErr w:type="spellEnd"/>
      <w:r w:rsidRPr="0049255B">
        <w:rPr>
          <w:sz w:val="28"/>
          <w:szCs w:val="28"/>
        </w:rPr>
        <w:t>;</w:t>
      </w:r>
    </w:p>
    <w:p w:rsidR="00BE2411" w:rsidRPr="0049255B" w:rsidRDefault="00BE2411" w:rsidP="003148E7">
      <w:pPr>
        <w:pStyle w:val="a4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вредные и (или) опасные производственные факторы, имеющиеся на рабочем месте по результатам СОУТ.</w:t>
      </w:r>
    </w:p>
    <w:p w:rsidR="00BE2411" w:rsidRPr="0049255B" w:rsidRDefault="00BE2411" w:rsidP="003148E7">
      <w:pPr>
        <w:tabs>
          <w:tab w:val="left" w:pos="1418"/>
        </w:tabs>
        <w:ind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Информация о технологическом процессе собирается и анализируется с учетом не только штатных условий своей деятельности, но и случаев отклонения в работе, в том числе связанных с возможными авариями.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1134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Обследование рабочих мест включает:</w:t>
      </w:r>
    </w:p>
    <w:p w:rsidR="00BE2411" w:rsidRPr="0049255B" w:rsidRDefault="00BE2411" w:rsidP="003148E7">
      <w:pPr>
        <w:pStyle w:val="a4"/>
        <w:numPr>
          <w:ilvl w:val="0"/>
          <w:numId w:val="7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обход рабочих мест с осмотром территории (производственных помещений), проходов на рабочие места и путей эвакуации;</w:t>
      </w:r>
    </w:p>
    <w:p w:rsidR="00BE2411" w:rsidRPr="0049255B" w:rsidRDefault="00BE2411" w:rsidP="003148E7">
      <w:pPr>
        <w:pStyle w:val="a4"/>
        <w:numPr>
          <w:ilvl w:val="0"/>
          <w:numId w:val="7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наблюдение за выполнением работниками порученной им работы и их действиями;</w:t>
      </w:r>
    </w:p>
    <w:p w:rsidR="00BE2411" w:rsidRPr="0049255B" w:rsidRDefault="00BE2411" w:rsidP="003148E7">
      <w:pPr>
        <w:pStyle w:val="a4"/>
        <w:numPr>
          <w:ilvl w:val="0"/>
          <w:numId w:val="7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выявление опасностей и оценку применяемых (существующих) мер контроля (диалог с руководителем работ и работниками);</w:t>
      </w:r>
    </w:p>
    <w:p w:rsidR="00BE2411" w:rsidRPr="0049255B" w:rsidRDefault="00BE2411" w:rsidP="003148E7">
      <w:pPr>
        <w:pStyle w:val="a4"/>
        <w:numPr>
          <w:ilvl w:val="0"/>
          <w:numId w:val="7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выявление источников опасностей и (или) опасных ситуаций (инициирующих событий), связанных с выполняемой работой.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0"/>
          <w:tab w:val="left" w:pos="1134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При обследовании рабочих мест специалистами комиссии выявляются опасности, связанные с:</w:t>
      </w:r>
    </w:p>
    <w:p w:rsidR="00BE2411" w:rsidRPr="0049255B" w:rsidRDefault="00BE2411" w:rsidP="003148E7">
      <w:pPr>
        <w:pStyle w:val="a4"/>
        <w:numPr>
          <w:ilvl w:val="0"/>
          <w:numId w:val="8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характеристиками, которыми обладают сырье и материалы, оборудование, инструменты и приспособления, здания и сооружения, технологические процессы;</w:t>
      </w:r>
    </w:p>
    <w:p w:rsidR="00BE2411" w:rsidRPr="0049255B" w:rsidRDefault="00BE2411" w:rsidP="003148E7">
      <w:pPr>
        <w:pStyle w:val="a4"/>
        <w:numPr>
          <w:ilvl w:val="0"/>
          <w:numId w:val="8"/>
        </w:numPr>
        <w:tabs>
          <w:tab w:val="left" w:pos="0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невыполнением и нарушением требований безопасности и ОТ, установленных законодательными и иными нормативными правовыми актами, локальными нормативными актами и другими внутренними документами. 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0"/>
          <w:tab w:val="left" w:pos="1134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При выявлении опасностей учитываются несоответствия и нарушения, выявленные при проведении проверок функционирования СУОТ.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0"/>
          <w:tab w:val="left" w:pos="1134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Присутствие и участие работников при обследовании рабочих мест обеспечивает руководитель структурного подразделения.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0"/>
          <w:tab w:val="left" w:pos="1134"/>
        </w:tabs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При обследовании рабочих мест учитываются редко выполняемые работы (уборка территории, внеплановая остановка оборудования, критические погодные условия и т.п.), в том числе действия персонала в аварийных ситуациях (авария, пожар, взрыв, отключение электроэнергии и др.).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1134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 xml:space="preserve">Примерный перечень опасностей (классификатор) приведен в Приложении 1. 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1134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 xml:space="preserve">При идентификации опасных событий необходимо применять метод «Что будет, если?» и соотнести его к «отказу» имеющихся мер управления или к отсутствию таковых для конкретного проявления опасности. Таким образом </w:t>
      </w:r>
      <w:r w:rsidRPr="0049255B">
        <w:rPr>
          <w:color w:val="000000"/>
          <w:sz w:val="28"/>
          <w:szCs w:val="28"/>
        </w:rPr>
        <w:lastRenderedPageBreak/>
        <w:t>определяются наихудшие возможные варианты опасных событий и их последствий.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1134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>После сопоставления результатов обследования с базовым перечнем (классификатором) опасностей составляется перечень идентифицированных опасностей и оцененных рисков на рабочем месте (профессии, должности).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1134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>Для идентифицированных опасностей определяются существующие меры управления, такие, например, как:</w:t>
      </w:r>
    </w:p>
    <w:p w:rsidR="00BE2411" w:rsidRPr="0049255B" w:rsidRDefault="00BE2411" w:rsidP="003148E7">
      <w:pPr>
        <w:tabs>
          <w:tab w:val="left" w:pos="1418"/>
        </w:tabs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>средства коллективной защиты</w:t>
      </w:r>
      <w:r w:rsidRPr="0049255B">
        <w:rPr>
          <w:sz w:val="28"/>
          <w:szCs w:val="28"/>
        </w:rPr>
        <w:t xml:space="preserve"> – ограждение машин, блокировки, сигнализации, предупредительные огни, сирены;</w:t>
      </w:r>
    </w:p>
    <w:p w:rsidR="00BE2411" w:rsidRPr="0049255B" w:rsidRDefault="00BE2411" w:rsidP="003148E7">
      <w:pPr>
        <w:tabs>
          <w:tab w:val="left" w:pos="1418"/>
        </w:tabs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>административные меры управления (организационные меры)</w:t>
      </w:r>
      <w:r w:rsidRPr="0049255B">
        <w:rPr>
          <w:sz w:val="28"/>
          <w:szCs w:val="28"/>
        </w:rPr>
        <w:t xml:space="preserve"> – надписи о соблюдении безопасности, предупреждения, маркировка опасных зон, маркировка пешеходных дорожек, процедуры обеспечения безопасности, проверки оборудования, контроль доступа, системы обеспечения безопасности работы, наряды - допуски на проведение работ, инструктажи по ОТ и т.д.;</w:t>
      </w:r>
    </w:p>
    <w:p w:rsidR="00BE2411" w:rsidRPr="0049255B" w:rsidRDefault="00BE2411" w:rsidP="003148E7">
      <w:pPr>
        <w:tabs>
          <w:tab w:val="left" w:pos="1418"/>
        </w:tabs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>технические меры</w:t>
      </w:r>
      <w:r w:rsidRPr="0049255B">
        <w:rPr>
          <w:sz w:val="28"/>
          <w:szCs w:val="28"/>
        </w:rPr>
        <w:t xml:space="preserve"> –  замена оборудования, машин и механизмов, модернизация существующего оборудования, машин и механизмов и т.д.;</w:t>
      </w:r>
    </w:p>
    <w:p w:rsidR="00BE2411" w:rsidRPr="0049255B" w:rsidRDefault="00BE2411" w:rsidP="003148E7">
      <w:pPr>
        <w:tabs>
          <w:tab w:val="left" w:pos="1418"/>
        </w:tabs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 xml:space="preserve">средства индивидуальной защиты – </w:t>
      </w:r>
      <w:r w:rsidRPr="0049255B">
        <w:rPr>
          <w:sz w:val="28"/>
          <w:szCs w:val="28"/>
        </w:rPr>
        <w:t>средства, используемые работником для предотвращения или уменьшения воздействия вредных и опасных производственных факторов, а также для защиты от загрязнения и уменьшения риска получения травмы.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993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sz w:val="28"/>
          <w:szCs w:val="28"/>
        </w:rPr>
        <w:t>Из рабочих мест с идентичным характером выполняемых работ и аналогичными условиями труда выбирается одно-два рабочих места.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993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sz w:val="28"/>
          <w:szCs w:val="28"/>
        </w:rPr>
        <w:t>В обязательном порядке проводится идентификация опасностей и оценка профессиональных рисков для тех работников, которые имеют непостоянные рабочие места (водитель автомобиля, электромонтёр по ремонту и обслуживанию электрооборудования, слесарь-ремонтник технологического оборудования и т.д.), а также нарушителей трудовой дисциплины.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993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sz w:val="28"/>
          <w:szCs w:val="28"/>
        </w:rPr>
        <w:t>Определение границ оцениваемого рабочего</w:t>
      </w:r>
      <w:r w:rsidRPr="0049255B">
        <w:rPr>
          <w:spacing w:val="-3"/>
          <w:sz w:val="28"/>
          <w:szCs w:val="28"/>
        </w:rPr>
        <w:t xml:space="preserve"> </w:t>
      </w:r>
      <w:r w:rsidRPr="0049255B">
        <w:rPr>
          <w:sz w:val="28"/>
          <w:szCs w:val="28"/>
        </w:rPr>
        <w:t>места.</w:t>
      </w:r>
    </w:p>
    <w:p w:rsidR="00BE2411" w:rsidRPr="0049255B" w:rsidRDefault="00BE2411" w:rsidP="003148E7">
      <w:pPr>
        <w:pStyle w:val="a4"/>
        <w:widowControl w:val="0"/>
        <w:numPr>
          <w:ilvl w:val="2"/>
          <w:numId w:val="1"/>
        </w:numPr>
        <w:tabs>
          <w:tab w:val="left" w:pos="0"/>
          <w:tab w:val="left" w:pos="993"/>
        </w:tabs>
        <w:autoSpaceDE w:val="0"/>
        <w:autoSpaceDN w:val="0"/>
        <w:spacing w:line="322" w:lineRule="exact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При определении границ оцениваемого рабочего места комиссия устанавливает территорию, входящую в рабочее пространство и остающуюся за его пределами. </w:t>
      </w:r>
    </w:p>
    <w:p w:rsidR="00BE2411" w:rsidRPr="0049255B" w:rsidRDefault="00BE2411" w:rsidP="003148E7">
      <w:pPr>
        <w:pStyle w:val="a4"/>
        <w:widowControl w:val="0"/>
        <w:numPr>
          <w:ilvl w:val="2"/>
          <w:numId w:val="1"/>
        </w:numPr>
        <w:tabs>
          <w:tab w:val="left" w:pos="0"/>
          <w:tab w:val="left" w:pos="1276"/>
        </w:tabs>
        <w:autoSpaceDE w:val="0"/>
        <w:autoSpaceDN w:val="0"/>
        <w:spacing w:line="322" w:lineRule="exact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Граница определяется таким образом, чтобы рабочее место и прилегающее пространство можно было наблюдать с одной точки или на малой площади. </w:t>
      </w:r>
    </w:p>
    <w:p w:rsidR="00BE2411" w:rsidRPr="0049255B" w:rsidRDefault="00BE2411" w:rsidP="003148E7">
      <w:pPr>
        <w:pStyle w:val="a4"/>
        <w:widowControl w:val="0"/>
        <w:numPr>
          <w:ilvl w:val="2"/>
          <w:numId w:val="1"/>
        </w:numPr>
        <w:tabs>
          <w:tab w:val="left" w:pos="0"/>
          <w:tab w:val="left" w:pos="1276"/>
        </w:tabs>
        <w:autoSpaceDE w:val="0"/>
        <w:autoSpaceDN w:val="0"/>
        <w:spacing w:line="322" w:lineRule="exact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Комиссия определяет также примыкающие к рабочему месту маршруты движения и возможности для эвакуации и оказания первой помощи пострадавшему. </w:t>
      </w:r>
    </w:p>
    <w:p w:rsidR="00BE2411" w:rsidRPr="0049255B" w:rsidRDefault="00BE2411" w:rsidP="003148E7">
      <w:pPr>
        <w:pStyle w:val="a4"/>
        <w:widowControl w:val="0"/>
        <w:numPr>
          <w:ilvl w:val="1"/>
          <w:numId w:val="1"/>
        </w:numPr>
        <w:tabs>
          <w:tab w:val="left" w:pos="0"/>
          <w:tab w:val="left" w:pos="1276"/>
        </w:tabs>
        <w:autoSpaceDE w:val="0"/>
        <w:autoSpaceDN w:val="0"/>
        <w:spacing w:line="322" w:lineRule="exact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Проведение наблюдений и собеседований с</w:t>
      </w:r>
      <w:r w:rsidRPr="0049255B">
        <w:rPr>
          <w:spacing w:val="-8"/>
          <w:sz w:val="28"/>
          <w:szCs w:val="28"/>
        </w:rPr>
        <w:t xml:space="preserve"> </w:t>
      </w:r>
      <w:r w:rsidRPr="0049255B">
        <w:rPr>
          <w:sz w:val="28"/>
          <w:szCs w:val="28"/>
        </w:rPr>
        <w:t>работниками.</w:t>
      </w:r>
    </w:p>
    <w:p w:rsidR="00BE2411" w:rsidRPr="0049255B" w:rsidRDefault="00BE2411" w:rsidP="003148E7">
      <w:pPr>
        <w:pStyle w:val="a6"/>
        <w:tabs>
          <w:tab w:val="left" w:pos="1276"/>
        </w:tabs>
        <w:spacing w:after="0" w:line="278" w:lineRule="auto"/>
        <w:ind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При проведении наблюдений и собеседований с работниками комиссия отслеживает факторы, влияющие на безопасность рабочего</w:t>
      </w:r>
      <w:r w:rsidRPr="0049255B">
        <w:rPr>
          <w:spacing w:val="-14"/>
          <w:sz w:val="28"/>
          <w:szCs w:val="28"/>
        </w:rPr>
        <w:t xml:space="preserve"> </w:t>
      </w:r>
      <w:r w:rsidRPr="0049255B">
        <w:rPr>
          <w:sz w:val="28"/>
          <w:szCs w:val="28"/>
        </w:rPr>
        <w:t>места: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трудовой</w:t>
      </w:r>
      <w:r w:rsidRPr="0049255B">
        <w:rPr>
          <w:spacing w:val="-1"/>
          <w:sz w:val="28"/>
          <w:szCs w:val="28"/>
        </w:rPr>
        <w:t xml:space="preserve"> </w:t>
      </w:r>
      <w:r w:rsidRPr="0049255B">
        <w:rPr>
          <w:sz w:val="28"/>
          <w:szCs w:val="28"/>
        </w:rPr>
        <w:t>процесс;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содержание рабочего</w:t>
      </w:r>
      <w:r w:rsidRPr="0049255B">
        <w:rPr>
          <w:spacing w:val="-3"/>
          <w:sz w:val="28"/>
          <w:szCs w:val="28"/>
        </w:rPr>
        <w:t xml:space="preserve"> </w:t>
      </w:r>
      <w:r w:rsidRPr="0049255B">
        <w:rPr>
          <w:sz w:val="28"/>
          <w:szCs w:val="28"/>
        </w:rPr>
        <w:t>места;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безопасность труда при работе на</w:t>
      </w:r>
      <w:r w:rsidRPr="0049255B">
        <w:rPr>
          <w:spacing w:val="-4"/>
          <w:sz w:val="28"/>
          <w:szCs w:val="28"/>
        </w:rPr>
        <w:t xml:space="preserve"> </w:t>
      </w:r>
      <w:r w:rsidRPr="0049255B">
        <w:rPr>
          <w:sz w:val="28"/>
          <w:szCs w:val="28"/>
        </w:rPr>
        <w:t>оборудовании;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факторы окружающей среды на рабочем</w:t>
      </w:r>
      <w:r w:rsidRPr="0049255B">
        <w:rPr>
          <w:spacing w:val="-1"/>
          <w:sz w:val="28"/>
          <w:szCs w:val="28"/>
        </w:rPr>
        <w:t xml:space="preserve"> </w:t>
      </w:r>
      <w:r w:rsidRPr="0049255B">
        <w:rPr>
          <w:sz w:val="28"/>
          <w:szCs w:val="28"/>
        </w:rPr>
        <w:t>месте;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эргономические</w:t>
      </w:r>
      <w:r w:rsidRPr="0049255B">
        <w:rPr>
          <w:spacing w:val="-1"/>
          <w:sz w:val="28"/>
          <w:szCs w:val="28"/>
        </w:rPr>
        <w:t xml:space="preserve"> </w:t>
      </w:r>
      <w:r w:rsidRPr="0049255B">
        <w:rPr>
          <w:sz w:val="28"/>
          <w:szCs w:val="28"/>
        </w:rPr>
        <w:t>факторы;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lastRenderedPageBreak/>
        <w:t>проходы и</w:t>
      </w:r>
      <w:r w:rsidRPr="0049255B">
        <w:rPr>
          <w:spacing w:val="-4"/>
          <w:sz w:val="28"/>
          <w:szCs w:val="28"/>
        </w:rPr>
        <w:t xml:space="preserve"> </w:t>
      </w:r>
      <w:r w:rsidRPr="0049255B">
        <w:rPr>
          <w:sz w:val="28"/>
          <w:szCs w:val="28"/>
        </w:rPr>
        <w:t>проезды;</w:t>
      </w:r>
    </w:p>
    <w:p w:rsidR="00BE2411" w:rsidRPr="0049255B" w:rsidRDefault="00BE2411" w:rsidP="003148E7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возможности для эвакуации и оказания первой помощи</w:t>
      </w:r>
      <w:r w:rsidRPr="0049255B">
        <w:rPr>
          <w:spacing w:val="-31"/>
          <w:sz w:val="28"/>
          <w:szCs w:val="28"/>
        </w:rPr>
        <w:t xml:space="preserve"> </w:t>
      </w:r>
      <w:r w:rsidRPr="0049255B">
        <w:rPr>
          <w:sz w:val="28"/>
          <w:szCs w:val="28"/>
        </w:rPr>
        <w:t>пострадавшему.</w:t>
      </w:r>
    </w:p>
    <w:p w:rsidR="00BE2411" w:rsidRPr="0049255B" w:rsidRDefault="00BE2411" w:rsidP="003148E7">
      <w:pPr>
        <w:pStyle w:val="a4"/>
        <w:widowControl w:val="0"/>
        <w:numPr>
          <w:ilvl w:val="1"/>
          <w:numId w:val="1"/>
        </w:numPr>
        <w:tabs>
          <w:tab w:val="left" w:pos="0"/>
          <w:tab w:val="left" w:pos="993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Для </w:t>
      </w:r>
      <w:r w:rsidRPr="0049255B">
        <w:rPr>
          <w:color w:val="000000"/>
          <w:sz w:val="28"/>
          <w:szCs w:val="28"/>
        </w:rPr>
        <w:t>каждой профессии (должности) работника предприятия оформляется карта оценки профессиональных рисков в соответствии с Приложением 3.</w:t>
      </w:r>
    </w:p>
    <w:p w:rsidR="00BE2411" w:rsidRPr="0049255B" w:rsidRDefault="00BE2411" w:rsidP="003148E7">
      <w:pPr>
        <w:tabs>
          <w:tab w:val="left" w:pos="993"/>
        </w:tabs>
        <w:ind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 xml:space="preserve">В случае если у работников с одинаковой должностью отличается уровень контроля над риском (отличаются меры управления риском, присутствуют дополнительные опасности и прочее) на такие рабочие места оформляется самостоятельная карта оценки профессионального риска. 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993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>Перечень идентифицированных опасностей, действующих на всех работников предприятия оформляется в виде реестра опасностей согласно Приложения 4.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993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>Перечень регулярных мер управления риском оформляется в виде Перечня мер по исключению, снижению или контролю уровней рисков в соответствии с Приложением 5.</w:t>
      </w:r>
    </w:p>
    <w:p w:rsidR="00BE2411" w:rsidRPr="0049255B" w:rsidRDefault="00BE2411" w:rsidP="003148E7">
      <w:pPr>
        <w:pStyle w:val="a4"/>
        <w:numPr>
          <w:ilvl w:val="1"/>
          <w:numId w:val="1"/>
        </w:numPr>
        <w:tabs>
          <w:tab w:val="left" w:pos="993"/>
        </w:tabs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sz w:val="28"/>
          <w:szCs w:val="28"/>
        </w:rPr>
        <w:t>Документация по идентификации опасностей и оценке профессиональных рисков должна поддерживаться в актуальном состоянии</w:t>
      </w:r>
      <w:r w:rsidRPr="0049255B">
        <w:rPr>
          <w:spacing w:val="-12"/>
          <w:sz w:val="28"/>
          <w:szCs w:val="28"/>
        </w:rPr>
        <w:t xml:space="preserve"> </w:t>
      </w:r>
      <w:r w:rsidRPr="0049255B">
        <w:rPr>
          <w:sz w:val="28"/>
          <w:szCs w:val="28"/>
        </w:rPr>
        <w:t>путем:</w:t>
      </w:r>
    </w:p>
    <w:p w:rsidR="00BE2411" w:rsidRPr="0049255B" w:rsidRDefault="00BE2411" w:rsidP="003148E7">
      <w:pPr>
        <w:pStyle w:val="a6"/>
        <w:numPr>
          <w:ilvl w:val="0"/>
          <w:numId w:val="11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утверждения документов на предмет их соответствия до их выпуска;</w:t>
      </w:r>
    </w:p>
    <w:p w:rsidR="00BE2411" w:rsidRPr="0049255B" w:rsidRDefault="00BE2411" w:rsidP="003148E7">
      <w:pPr>
        <w:pStyle w:val="a6"/>
        <w:numPr>
          <w:ilvl w:val="0"/>
          <w:numId w:val="11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анализа, актуализации (при необходимости) и </w:t>
      </w:r>
      <w:proofErr w:type="spellStart"/>
      <w:r w:rsidRPr="0049255B">
        <w:rPr>
          <w:sz w:val="28"/>
          <w:szCs w:val="28"/>
        </w:rPr>
        <w:t>переутверждения</w:t>
      </w:r>
      <w:proofErr w:type="spellEnd"/>
      <w:r w:rsidRPr="0049255B">
        <w:rPr>
          <w:sz w:val="28"/>
          <w:szCs w:val="28"/>
        </w:rPr>
        <w:t xml:space="preserve"> документов;</w:t>
      </w:r>
    </w:p>
    <w:p w:rsidR="00BE2411" w:rsidRPr="0049255B" w:rsidRDefault="00BE2411" w:rsidP="003148E7">
      <w:pPr>
        <w:pStyle w:val="a6"/>
        <w:numPr>
          <w:ilvl w:val="0"/>
          <w:numId w:val="11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обеспечения идентификации изменений и статуса действующей в настоящий момент редакции документов;</w:t>
      </w:r>
    </w:p>
    <w:p w:rsidR="00BE2411" w:rsidRPr="0049255B" w:rsidRDefault="00BE2411" w:rsidP="003148E7">
      <w:pPr>
        <w:pStyle w:val="a6"/>
        <w:numPr>
          <w:ilvl w:val="0"/>
          <w:numId w:val="11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обеспечения того, чтобы соответствующие версии (редакции) применимых документов находились в местах их использования;</w:t>
      </w:r>
    </w:p>
    <w:p w:rsidR="00BE2411" w:rsidRPr="0049255B" w:rsidRDefault="00BE2411" w:rsidP="003148E7">
      <w:pPr>
        <w:pStyle w:val="a6"/>
        <w:numPr>
          <w:ilvl w:val="0"/>
          <w:numId w:val="11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обеспечения сохранности документов в состоянии, позволяющем их прочитать и легко идентифицировать;</w:t>
      </w:r>
    </w:p>
    <w:p w:rsidR="00BE2411" w:rsidRPr="0049255B" w:rsidRDefault="00BE2411" w:rsidP="003148E7">
      <w:pPr>
        <w:pStyle w:val="a6"/>
        <w:numPr>
          <w:ilvl w:val="0"/>
          <w:numId w:val="11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обеспечения того, чтобы документы, определенные как необходимые для планирования и функционирования системы управления профессиональными рисками, могли быть выявлены и использованы;</w:t>
      </w:r>
    </w:p>
    <w:p w:rsidR="00BE2411" w:rsidRPr="0049255B" w:rsidRDefault="00BE2411" w:rsidP="003148E7">
      <w:pPr>
        <w:pStyle w:val="a6"/>
        <w:numPr>
          <w:ilvl w:val="0"/>
          <w:numId w:val="11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предотвращения непреднамеренного использования устаревших (вышедших из употребления) документов.</w:t>
      </w:r>
    </w:p>
    <w:p w:rsidR="00BE2411" w:rsidRPr="0049255B" w:rsidRDefault="00BE2411" w:rsidP="003148E7">
      <w:pPr>
        <w:pStyle w:val="a4"/>
        <w:widowControl w:val="0"/>
        <w:numPr>
          <w:ilvl w:val="1"/>
          <w:numId w:val="1"/>
        </w:numPr>
        <w:tabs>
          <w:tab w:val="left" w:pos="0"/>
          <w:tab w:val="left" w:pos="993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В течение 10 рабочих дней проходит согласование и подписание Карт членами комиссии по проведению идентификации опасностей и оценке профессиональных рисков.</w:t>
      </w:r>
    </w:p>
    <w:p w:rsidR="00BE2411" w:rsidRPr="0049255B" w:rsidRDefault="00BE2411" w:rsidP="003148E7">
      <w:pPr>
        <w:pStyle w:val="a4"/>
        <w:widowControl w:val="0"/>
        <w:numPr>
          <w:ilvl w:val="1"/>
          <w:numId w:val="1"/>
        </w:numPr>
        <w:tabs>
          <w:tab w:val="left" w:pos="0"/>
          <w:tab w:val="left" w:pos="993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Оригиналы Карт хранятся на рабочем месте </w:t>
      </w:r>
      <w:r w:rsidR="00D832DE" w:rsidRPr="0049255B">
        <w:rPr>
          <w:sz w:val="28"/>
          <w:szCs w:val="28"/>
        </w:rPr>
        <w:t>администратора</w:t>
      </w:r>
      <w:r w:rsidRPr="0049255B">
        <w:rPr>
          <w:sz w:val="28"/>
          <w:szCs w:val="28"/>
        </w:rPr>
        <w:t>.</w:t>
      </w:r>
    </w:p>
    <w:p w:rsidR="00BE2411" w:rsidRPr="0049255B" w:rsidRDefault="00BE2411" w:rsidP="003148E7">
      <w:pPr>
        <w:pStyle w:val="a4"/>
        <w:widowControl w:val="0"/>
        <w:tabs>
          <w:tab w:val="left" w:pos="0"/>
          <w:tab w:val="left" w:pos="993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</w:p>
    <w:p w:rsidR="00BE2411" w:rsidRPr="0049255B" w:rsidRDefault="00BE2411" w:rsidP="0049255B">
      <w:pPr>
        <w:pStyle w:val="a4"/>
        <w:numPr>
          <w:ilvl w:val="0"/>
          <w:numId w:val="1"/>
        </w:numPr>
        <w:ind w:left="0" w:firstLine="284"/>
        <w:jc w:val="both"/>
        <w:rPr>
          <w:b/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>Определение уровня риска.</w:t>
      </w:r>
    </w:p>
    <w:p w:rsidR="00BE2411" w:rsidRPr="0049255B" w:rsidRDefault="003148E7" w:rsidP="0049255B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2411" w:rsidRPr="0049255B">
        <w:rPr>
          <w:color w:val="000000"/>
          <w:sz w:val="28"/>
          <w:szCs w:val="28"/>
        </w:rPr>
        <w:t xml:space="preserve">Для оценки уровня профессионального риска используется метод «Матрица последствий и вероятностей» по ГОСТ Р 58771-2019. </w:t>
      </w:r>
    </w:p>
    <w:p w:rsidR="00BE2411" w:rsidRPr="0049255B" w:rsidRDefault="00BE2411" w:rsidP="0049255B">
      <w:pPr>
        <w:ind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 xml:space="preserve">Используется матрица, адаптированная для оценки уровня эскалации риска </w:t>
      </w:r>
      <w:proofErr w:type="spellStart"/>
      <w:r w:rsidRPr="0049255B">
        <w:rPr>
          <w:color w:val="000000"/>
          <w:sz w:val="28"/>
          <w:szCs w:val="28"/>
        </w:rPr>
        <w:t>травмирования</w:t>
      </w:r>
      <w:proofErr w:type="spellEnd"/>
      <w:r w:rsidRPr="0049255B">
        <w:rPr>
          <w:color w:val="000000"/>
          <w:sz w:val="28"/>
          <w:szCs w:val="28"/>
        </w:rPr>
        <w:t xml:space="preserve"> работника на основании вероятности наступления опасного события и возможных последствий реализации риска. Приложение 2.</w:t>
      </w:r>
    </w:p>
    <w:p w:rsidR="00BE2411" w:rsidRPr="0049255B" w:rsidRDefault="003148E7" w:rsidP="0049255B">
      <w:pPr>
        <w:pStyle w:val="a4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2411" w:rsidRPr="0049255B">
        <w:rPr>
          <w:sz w:val="28"/>
          <w:szCs w:val="28"/>
        </w:rPr>
        <w:t>Процесс определения уровня риска состоит из нескольких этапов:</w:t>
      </w:r>
    </w:p>
    <w:p w:rsidR="00BE2411" w:rsidRPr="0049255B" w:rsidRDefault="00BE2411" w:rsidP="0049255B">
      <w:pPr>
        <w:pStyle w:val="a4"/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оценка тяжести последствий опасного события;</w:t>
      </w:r>
    </w:p>
    <w:p w:rsidR="00BE2411" w:rsidRPr="0049255B" w:rsidRDefault="00BE2411" w:rsidP="0049255B">
      <w:pPr>
        <w:pStyle w:val="a4"/>
        <w:numPr>
          <w:ilvl w:val="0"/>
          <w:numId w:val="10"/>
        </w:numPr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оценка вероятности последствий опасного события;</w:t>
      </w:r>
      <w:r w:rsidRPr="0049255B">
        <w:rPr>
          <w:color w:val="000000"/>
          <w:sz w:val="28"/>
          <w:szCs w:val="28"/>
        </w:rPr>
        <w:t xml:space="preserve"> определение уровня риска</w:t>
      </w:r>
      <w:r w:rsidRPr="0049255B">
        <w:rPr>
          <w:sz w:val="28"/>
          <w:szCs w:val="28"/>
        </w:rPr>
        <w:t>.</w:t>
      </w:r>
    </w:p>
    <w:p w:rsidR="00BE2411" w:rsidRPr="0049255B" w:rsidRDefault="003148E7" w:rsidP="0049255B">
      <w:pPr>
        <w:pStyle w:val="a4"/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BE2411" w:rsidRPr="0049255B">
        <w:rPr>
          <w:sz w:val="28"/>
          <w:szCs w:val="28"/>
        </w:rPr>
        <w:t>Тяжесть возможных последствий идентифицированных опасных событий оценивается на предмет принадлежности к одной из 5-ти категорий тяжести риска:</w:t>
      </w:r>
    </w:p>
    <w:p w:rsidR="00BE2411" w:rsidRPr="0049255B" w:rsidRDefault="00BE2411" w:rsidP="0049255B">
      <w:pPr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>Пренебрежимо малый</w:t>
      </w:r>
      <w:r w:rsidRPr="0049255B">
        <w:rPr>
          <w:sz w:val="28"/>
          <w:szCs w:val="28"/>
        </w:rPr>
        <w:t xml:space="preserve"> – Незначительные травмы или случаи ухудшения здоровья, не оказывающие влияние на производительность труда и на жизнедеятельность.</w:t>
      </w:r>
    </w:p>
    <w:p w:rsidR="00BE2411" w:rsidRPr="0049255B" w:rsidRDefault="00BE2411" w:rsidP="0049255B">
      <w:pPr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>Низкий</w:t>
      </w:r>
      <w:r w:rsidRPr="0049255B">
        <w:rPr>
          <w:sz w:val="28"/>
          <w:szCs w:val="28"/>
        </w:rPr>
        <w:t xml:space="preserve"> – Травмы или обратимое ухудшение здоровья с потерей трудоспособности до 15 дней. </w:t>
      </w:r>
    </w:p>
    <w:p w:rsidR="00BE2411" w:rsidRPr="0049255B" w:rsidRDefault="00BE2411" w:rsidP="0049255B">
      <w:pPr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>Средний</w:t>
      </w:r>
      <w:r w:rsidRPr="0049255B">
        <w:rPr>
          <w:sz w:val="28"/>
          <w:szCs w:val="28"/>
        </w:rPr>
        <w:t xml:space="preserve"> – Тяжелая травма или ухудшение здоровья с потерей трудоспособности более 15 дней, включая необратимый ущерб для здоровья.</w:t>
      </w:r>
    </w:p>
    <w:p w:rsidR="00BE2411" w:rsidRPr="0049255B" w:rsidRDefault="00BE2411" w:rsidP="0049255B">
      <w:pPr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>Высокий</w:t>
      </w:r>
      <w:r w:rsidRPr="0049255B">
        <w:rPr>
          <w:sz w:val="28"/>
          <w:szCs w:val="28"/>
        </w:rPr>
        <w:t xml:space="preserve"> – От 1 до 3 случаев постоянной полной нетрудоспособности или несчастных случаев с летальным исходом.</w:t>
      </w:r>
    </w:p>
    <w:p w:rsidR="00BE2411" w:rsidRPr="0049255B" w:rsidRDefault="00BE2411" w:rsidP="0049255B">
      <w:pPr>
        <w:ind w:firstLine="284"/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>Экстремальный</w:t>
      </w:r>
      <w:r w:rsidRPr="0049255B">
        <w:rPr>
          <w:sz w:val="28"/>
          <w:szCs w:val="28"/>
        </w:rPr>
        <w:t xml:space="preserve"> – Более, чем 3 летальных исхода в результате </w:t>
      </w:r>
      <w:proofErr w:type="spellStart"/>
      <w:r w:rsidRPr="0049255B">
        <w:rPr>
          <w:sz w:val="28"/>
          <w:szCs w:val="28"/>
        </w:rPr>
        <w:t>травмирования</w:t>
      </w:r>
      <w:proofErr w:type="spellEnd"/>
      <w:r w:rsidRPr="0049255B">
        <w:rPr>
          <w:sz w:val="28"/>
          <w:szCs w:val="28"/>
        </w:rPr>
        <w:t xml:space="preserve"> или профессионального заболевания.</w:t>
      </w:r>
    </w:p>
    <w:p w:rsidR="00BE2411" w:rsidRPr="0049255B" w:rsidRDefault="003148E7" w:rsidP="0049255B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2411" w:rsidRPr="0049255B">
        <w:rPr>
          <w:color w:val="000000"/>
          <w:sz w:val="28"/>
          <w:szCs w:val="28"/>
        </w:rPr>
        <w:t xml:space="preserve">Вероятность проявления последствий опасного события оценивается на предмет ее принадлежности к одной из </w:t>
      </w:r>
      <w:r w:rsidR="00BE2411" w:rsidRPr="0049255B">
        <w:rPr>
          <w:sz w:val="28"/>
          <w:szCs w:val="28"/>
        </w:rPr>
        <w:t xml:space="preserve">5-ти </w:t>
      </w:r>
      <w:r w:rsidR="00BE2411" w:rsidRPr="0049255B">
        <w:rPr>
          <w:color w:val="000000"/>
          <w:sz w:val="28"/>
          <w:szCs w:val="28"/>
        </w:rPr>
        <w:t>категорий вероятности риска:</w:t>
      </w:r>
    </w:p>
    <w:p w:rsidR="00BE2411" w:rsidRPr="0049255B" w:rsidRDefault="00BE2411" w:rsidP="0049255B">
      <w:pPr>
        <w:ind w:firstLine="284"/>
        <w:jc w:val="both"/>
        <w:rPr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>Пренебрежимо малая</w:t>
      </w:r>
      <w:r w:rsidRPr="0049255B">
        <w:rPr>
          <w:color w:val="000000"/>
          <w:sz w:val="28"/>
          <w:szCs w:val="28"/>
        </w:rPr>
        <w:t xml:space="preserve"> </w:t>
      </w:r>
      <w:r w:rsidRPr="0049255B">
        <w:rPr>
          <w:sz w:val="28"/>
          <w:szCs w:val="28"/>
        </w:rPr>
        <w:t>–</w:t>
      </w:r>
      <w:r w:rsidRPr="0049255B">
        <w:rPr>
          <w:color w:val="000000"/>
          <w:sz w:val="28"/>
          <w:szCs w:val="28"/>
        </w:rPr>
        <w:t xml:space="preserve"> Почти невозможно – может случится только в экстремальных обстоятельствах.</w:t>
      </w:r>
    </w:p>
    <w:p w:rsidR="00BE2411" w:rsidRPr="0049255B" w:rsidRDefault="00BE2411" w:rsidP="0049255B">
      <w:pPr>
        <w:ind w:firstLine="284"/>
        <w:jc w:val="both"/>
        <w:rPr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>Низкая</w:t>
      </w:r>
      <w:r w:rsidRPr="0049255B">
        <w:rPr>
          <w:color w:val="000000"/>
          <w:sz w:val="28"/>
          <w:szCs w:val="28"/>
        </w:rPr>
        <w:t xml:space="preserve"> </w:t>
      </w:r>
      <w:r w:rsidRPr="0049255B">
        <w:rPr>
          <w:sz w:val="28"/>
          <w:szCs w:val="28"/>
        </w:rPr>
        <w:t>–</w:t>
      </w:r>
      <w:r w:rsidRPr="0049255B">
        <w:rPr>
          <w:color w:val="000000"/>
          <w:sz w:val="28"/>
          <w:szCs w:val="28"/>
        </w:rPr>
        <w:t xml:space="preserve"> Скорее всего не произойдет – маловероятно, что событие произойдет.</w:t>
      </w:r>
    </w:p>
    <w:p w:rsidR="00BE2411" w:rsidRPr="0049255B" w:rsidRDefault="00BE2411" w:rsidP="0049255B">
      <w:pPr>
        <w:ind w:firstLine="284"/>
        <w:jc w:val="both"/>
        <w:rPr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>Средняя</w:t>
      </w:r>
      <w:r w:rsidRPr="0049255B">
        <w:rPr>
          <w:color w:val="000000"/>
          <w:sz w:val="28"/>
          <w:szCs w:val="28"/>
        </w:rPr>
        <w:t xml:space="preserve"> </w:t>
      </w:r>
      <w:r w:rsidRPr="0049255B">
        <w:rPr>
          <w:sz w:val="28"/>
          <w:szCs w:val="28"/>
        </w:rPr>
        <w:t>–</w:t>
      </w:r>
      <w:r w:rsidRPr="0049255B">
        <w:rPr>
          <w:color w:val="000000"/>
          <w:sz w:val="28"/>
          <w:szCs w:val="28"/>
        </w:rPr>
        <w:t xml:space="preserve"> Можно предположить – возможность события оценивается как 50/50.</w:t>
      </w:r>
    </w:p>
    <w:p w:rsidR="00BE2411" w:rsidRPr="0049255B" w:rsidRDefault="00BE2411" w:rsidP="0049255B">
      <w:pPr>
        <w:ind w:firstLine="284"/>
        <w:jc w:val="both"/>
        <w:rPr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>Высокая</w:t>
      </w:r>
      <w:r w:rsidRPr="0049255B">
        <w:rPr>
          <w:color w:val="000000"/>
          <w:sz w:val="28"/>
          <w:szCs w:val="28"/>
        </w:rPr>
        <w:t xml:space="preserve"> </w:t>
      </w:r>
      <w:r w:rsidRPr="0049255B">
        <w:rPr>
          <w:sz w:val="28"/>
          <w:szCs w:val="28"/>
        </w:rPr>
        <w:t>–</w:t>
      </w:r>
      <w:r w:rsidRPr="0049255B">
        <w:rPr>
          <w:color w:val="000000"/>
          <w:sz w:val="28"/>
          <w:szCs w:val="28"/>
        </w:rPr>
        <w:t xml:space="preserve"> Возможно – событие может произойти, и это не будет неожиданностью.</w:t>
      </w:r>
    </w:p>
    <w:p w:rsidR="00BE2411" w:rsidRPr="0049255B" w:rsidRDefault="00BE2411" w:rsidP="0049255B">
      <w:pPr>
        <w:pStyle w:val="a4"/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>Экстремальная</w:t>
      </w:r>
      <w:r w:rsidRPr="0049255B">
        <w:rPr>
          <w:color w:val="000000"/>
          <w:sz w:val="28"/>
          <w:szCs w:val="28"/>
        </w:rPr>
        <w:t xml:space="preserve"> </w:t>
      </w:r>
      <w:r w:rsidRPr="0049255B">
        <w:rPr>
          <w:sz w:val="28"/>
          <w:szCs w:val="28"/>
        </w:rPr>
        <w:t>–</w:t>
      </w:r>
      <w:r w:rsidRPr="0049255B">
        <w:rPr>
          <w:color w:val="000000"/>
          <w:sz w:val="28"/>
          <w:szCs w:val="28"/>
        </w:rPr>
        <w:t xml:space="preserve"> Обязательно произойдет – несомненно, что в обозримом будущем данное событие наступит. </w:t>
      </w:r>
    </w:p>
    <w:p w:rsidR="00BE2411" w:rsidRPr="0049255B" w:rsidRDefault="003148E7" w:rsidP="0049255B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2411" w:rsidRPr="0049255B">
        <w:rPr>
          <w:color w:val="000000"/>
          <w:sz w:val="28"/>
          <w:szCs w:val="28"/>
        </w:rPr>
        <w:t>Следует учесть, что категория вероятности определяется на основе вероятности возникновения конкретного последствия опасного события, а не вероятности непредотвращенного опасного события или произошедшего инцидента.</w:t>
      </w:r>
    </w:p>
    <w:p w:rsidR="00BE2411" w:rsidRPr="0049255B" w:rsidRDefault="003148E7" w:rsidP="0049255B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2411" w:rsidRPr="0049255B">
        <w:rPr>
          <w:color w:val="000000"/>
          <w:sz w:val="28"/>
          <w:szCs w:val="28"/>
        </w:rPr>
        <w:t xml:space="preserve">Оценку вероятности необходимо проводить с учетом существующих мер управления, основываясь на опыте и на мнении специалистов, входящих в группу по оценке рисков о возможности того или иного последствия опасного события. </w:t>
      </w:r>
    </w:p>
    <w:p w:rsidR="00BE2411" w:rsidRPr="0049255B" w:rsidRDefault="003148E7" w:rsidP="0049255B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2411" w:rsidRPr="0049255B">
        <w:rPr>
          <w:color w:val="000000"/>
          <w:sz w:val="28"/>
          <w:szCs w:val="28"/>
        </w:rPr>
        <w:t xml:space="preserve">Уровень риска определяется как произведение тяжести и вероятности последствий конкретного опасного события </w:t>
      </w:r>
      <w:r w:rsidR="00BE2411" w:rsidRPr="0049255B">
        <w:rPr>
          <w:sz w:val="28"/>
          <w:szCs w:val="28"/>
        </w:rPr>
        <w:t>в соответствии с Приложением 2.</w:t>
      </w:r>
      <w:r w:rsidR="00BE2411" w:rsidRPr="0049255B">
        <w:rPr>
          <w:color w:val="000000"/>
          <w:sz w:val="28"/>
          <w:szCs w:val="28"/>
        </w:rPr>
        <w:t xml:space="preserve"> </w:t>
      </w:r>
    </w:p>
    <w:p w:rsidR="00BE2411" w:rsidRPr="0049255B" w:rsidRDefault="003148E7" w:rsidP="0049255B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2411" w:rsidRPr="0049255B">
        <w:rPr>
          <w:color w:val="000000"/>
          <w:sz w:val="28"/>
          <w:szCs w:val="28"/>
        </w:rPr>
        <w:t>В зависимости от величины и значимости риски, определяемые на основе матрицы, подразделены на три степени:</w:t>
      </w:r>
    </w:p>
    <w:p w:rsidR="00BE2411" w:rsidRPr="0049255B" w:rsidRDefault="00BE2411" w:rsidP="0049255B">
      <w:pPr>
        <w:pStyle w:val="a4"/>
        <w:numPr>
          <w:ilvl w:val="0"/>
          <w:numId w:val="12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>низкие</w:t>
      </w:r>
      <w:r w:rsidRPr="0049255B">
        <w:rPr>
          <w:color w:val="000000"/>
          <w:sz w:val="28"/>
          <w:szCs w:val="28"/>
        </w:rPr>
        <w:t xml:space="preserve"> (величина риска находится в пределах Н1÷ Н4);</w:t>
      </w:r>
    </w:p>
    <w:p w:rsidR="00BE2411" w:rsidRPr="0049255B" w:rsidRDefault="00BE2411" w:rsidP="0049255B">
      <w:pPr>
        <w:pStyle w:val="a4"/>
        <w:numPr>
          <w:ilvl w:val="0"/>
          <w:numId w:val="12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 xml:space="preserve">средние </w:t>
      </w:r>
      <w:r w:rsidRPr="0049255B">
        <w:rPr>
          <w:color w:val="000000"/>
          <w:sz w:val="28"/>
          <w:szCs w:val="28"/>
        </w:rPr>
        <w:t>(величина риска находится в пределах С5 ÷ С12);</w:t>
      </w:r>
    </w:p>
    <w:p w:rsidR="00BE2411" w:rsidRPr="0049255B" w:rsidRDefault="00BE2411" w:rsidP="0049255B">
      <w:pPr>
        <w:pStyle w:val="a4"/>
        <w:numPr>
          <w:ilvl w:val="0"/>
          <w:numId w:val="12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>высокие</w:t>
      </w:r>
      <w:r w:rsidRPr="0049255B">
        <w:rPr>
          <w:color w:val="000000"/>
          <w:sz w:val="28"/>
          <w:szCs w:val="28"/>
        </w:rPr>
        <w:t xml:space="preserve"> (величина риска находится В15 ÷ В25). </w:t>
      </w:r>
    </w:p>
    <w:p w:rsidR="00BE2411" w:rsidRPr="0049255B" w:rsidRDefault="00BE2411" w:rsidP="0049255B">
      <w:pPr>
        <w:pStyle w:val="a4"/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 xml:space="preserve"> </w:t>
      </w:r>
    </w:p>
    <w:p w:rsidR="00BE2411" w:rsidRPr="0049255B" w:rsidRDefault="00BE2411" w:rsidP="0049255B">
      <w:pPr>
        <w:pStyle w:val="a4"/>
        <w:numPr>
          <w:ilvl w:val="0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b/>
          <w:color w:val="000000"/>
          <w:sz w:val="28"/>
          <w:szCs w:val="28"/>
        </w:rPr>
        <w:t>Разработка мер по исключению и снижению уровней рисков</w:t>
      </w:r>
    </w:p>
    <w:p w:rsidR="00BE2411" w:rsidRPr="0049255B" w:rsidRDefault="003148E7" w:rsidP="0049255B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2411" w:rsidRPr="0049255B">
        <w:rPr>
          <w:color w:val="000000"/>
          <w:sz w:val="28"/>
          <w:szCs w:val="28"/>
        </w:rPr>
        <w:t xml:space="preserve">Управление риском включает в себя принятие решений о приоритетности выполнения мер по управлению риском и разработку соответствующих мероприятий по его снижению. </w:t>
      </w:r>
    </w:p>
    <w:p w:rsidR="00BE2411" w:rsidRPr="0049255B" w:rsidRDefault="003148E7" w:rsidP="0049255B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2411" w:rsidRPr="0049255B">
        <w:rPr>
          <w:color w:val="000000"/>
          <w:sz w:val="28"/>
          <w:szCs w:val="28"/>
        </w:rPr>
        <w:t xml:space="preserve">Все идентифицированные риски после их оценки подлежат управлению с учетом приоритетов применяемых мер, в качестве которых используют: </w:t>
      </w:r>
    </w:p>
    <w:p w:rsidR="00BE2411" w:rsidRPr="0049255B" w:rsidRDefault="00BE2411" w:rsidP="0049255B">
      <w:pPr>
        <w:pStyle w:val="a4"/>
        <w:numPr>
          <w:ilvl w:val="0"/>
          <w:numId w:val="13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 xml:space="preserve">исключение опасной работы (процедуры); </w:t>
      </w:r>
    </w:p>
    <w:p w:rsidR="00BE2411" w:rsidRPr="0049255B" w:rsidRDefault="00BE2411" w:rsidP="0049255B">
      <w:pPr>
        <w:pStyle w:val="a4"/>
        <w:numPr>
          <w:ilvl w:val="0"/>
          <w:numId w:val="13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lastRenderedPageBreak/>
        <w:t xml:space="preserve">замену опасной работы (процедуры); </w:t>
      </w:r>
    </w:p>
    <w:p w:rsidR="00BE2411" w:rsidRPr="0049255B" w:rsidRDefault="00BE2411" w:rsidP="0049255B">
      <w:pPr>
        <w:pStyle w:val="a4"/>
        <w:numPr>
          <w:ilvl w:val="0"/>
          <w:numId w:val="13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 xml:space="preserve">технические методы ограничения воздействия опасностей на работников; </w:t>
      </w:r>
    </w:p>
    <w:p w:rsidR="00BE2411" w:rsidRPr="0049255B" w:rsidRDefault="00BE2411" w:rsidP="0049255B">
      <w:pPr>
        <w:pStyle w:val="a4"/>
        <w:numPr>
          <w:ilvl w:val="0"/>
          <w:numId w:val="13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 xml:space="preserve">организационные методы ограничения времени воздействия опасностей на работников; </w:t>
      </w:r>
    </w:p>
    <w:p w:rsidR="00BE2411" w:rsidRPr="0049255B" w:rsidRDefault="00BE2411" w:rsidP="0049255B">
      <w:pPr>
        <w:pStyle w:val="a4"/>
        <w:numPr>
          <w:ilvl w:val="0"/>
          <w:numId w:val="13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>средства коллективной и индивидуальной защиты</w:t>
      </w:r>
    </w:p>
    <w:p w:rsidR="00BE2411" w:rsidRPr="0049255B" w:rsidRDefault="00BE2411" w:rsidP="0049255B">
      <w:pPr>
        <w:pStyle w:val="a4"/>
        <w:numPr>
          <w:ilvl w:val="0"/>
          <w:numId w:val="13"/>
        </w:numPr>
        <w:ind w:left="0" w:firstLine="284"/>
        <w:jc w:val="both"/>
        <w:rPr>
          <w:color w:val="000000"/>
          <w:sz w:val="28"/>
          <w:szCs w:val="28"/>
        </w:rPr>
      </w:pPr>
      <w:r w:rsidRPr="0049255B">
        <w:rPr>
          <w:color w:val="000000"/>
          <w:sz w:val="28"/>
          <w:szCs w:val="28"/>
        </w:rPr>
        <w:t xml:space="preserve">страхование профессионального риска. </w:t>
      </w:r>
    </w:p>
    <w:p w:rsidR="00BE2411" w:rsidRPr="0049255B" w:rsidRDefault="003148E7" w:rsidP="0049255B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2411" w:rsidRPr="0049255B">
        <w:rPr>
          <w:color w:val="000000"/>
          <w:sz w:val="28"/>
          <w:szCs w:val="28"/>
        </w:rPr>
        <w:t>Необходимо использовать превентивные меры управления профессиональными рисками (наблюдение за состоянием здоровья работника, осведомление и консультирование об опасностях и профессиональных рисках на рабочих местах, инструктирование и обучение по вопросам системы управления профессиональными рисками и др.) и отдавать им предпочтение. Для эффективного выполнения мероприятий по управлению профессиональными рисками, необходимо использовать, как правило, сочетание различных мер, и не полагаться на одну единственную меру.</w:t>
      </w:r>
    </w:p>
    <w:p w:rsidR="00BE2411" w:rsidRPr="0049255B" w:rsidRDefault="003148E7" w:rsidP="0049255B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2411" w:rsidRPr="0049255B">
        <w:rPr>
          <w:color w:val="000000"/>
          <w:sz w:val="28"/>
          <w:szCs w:val="28"/>
        </w:rPr>
        <w:t>Эффективность разработанных мер по управлению профессиональными рисками должна постоянно оцениваться.</w:t>
      </w:r>
      <w:r w:rsidR="00BE2411" w:rsidRPr="0049255B">
        <w:rPr>
          <w:sz w:val="28"/>
          <w:szCs w:val="28"/>
        </w:rPr>
        <w:t xml:space="preserve"> </w:t>
      </w:r>
    </w:p>
    <w:p w:rsidR="00BE2411" w:rsidRPr="0049255B" w:rsidRDefault="003148E7" w:rsidP="0049255B">
      <w:pPr>
        <w:pStyle w:val="a4"/>
        <w:numPr>
          <w:ilvl w:val="1"/>
          <w:numId w:val="1"/>
        </w:numPr>
        <w:ind w:left="0" w:firstLine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BE2411" w:rsidRPr="0049255B">
        <w:rPr>
          <w:sz w:val="28"/>
          <w:szCs w:val="28"/>
        </w:rPr>
        <w:t xml:space="preserve">Для предотвращения угроз профессиональной безопасности </w:t>
      </w:r>
      <w:r w:rsidR="00BE2411" w:rsidRPr="0049255B">
        <w:rPr>
          <w:spacing w:val="-2"/>
          <w:sz w:val="28"/>
          <w:szCs w:val="28"/>
        </w:rPr>
        <w:t xml:space="preserve">при </w:t>
      </w:r>
      <w:r w:rsidR="00BE2411" w:rsidRPr="0049255B">
        <w:rPr>
          <w:sz w:val="28"/>
          <w:szCs w:val="28"/>
        </w:rPr>
        <w:t>управлении профессиональными рисками необходимо применять ко всем видам деятельности, связанными с опасностями, средства оперативного контроля в соответствии со следующей их</w:t>
      </w:r>
      <w:r w:rsidR="00BE2411" w:rsidRPr="0049255B">
        <w:rPr>
          <w:spacing w:val="-2"/>
          <w:sz w:val="28"/>
          <w:szCs w:val="28"/>
        </w:rPr>
        <w:t xml:space="preserve"> </w:t>
      </w:r>
      <w:r w:rsidR="00BE2411" w:rsidRPr="0049255B">
        <w:rPr>
          <w:sz w:val="28"/>
          <w:szCs w:val="28"/>
        </w:rPr>
        <w:t>иерархией: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4"/>
        </w:numPr>
        <w:autoSpaceDE w:val="0"/>
        <w:autoSpaceDN w:val="0"/>
        <w:spacing w:before="2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изменение конструкции оборудования или технологий, направленных на предотвращение возникновения опасности или ее</w:t>
      </w:r>
      <w:r w:rsidRPr="0049255B">
        <w:rPr>
          <w:spacing w:val="-6"/>
          <w:sz w:val="28"/>
          <w:szCs w:val="28"/>
        </w:rPr>
        <w:t xml:space="preserve"> </w:t>
      </w:r>
      <w:r w:rsidRPr="0049255B">
        <w:rPr>
          <w:sz w:val="28"/>
          <w:szCs w:val="28"/>
        </w:rPr>
        <w:t>ликвидацию;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4"/>
        </w:numPr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применение средств сигнализации (предупреждения) о существовании опасности;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применение организационных и обучающих мер</w:t>
      </w:r>
      <w:r w:rsidRPr="0049255B">
        <w:rPr>
          <w:spacing w:val="-8"/>
          <w:sz w:val="28"/>
          <w:szCs w:val="28"/>
        </w:rPr>
        <w:t xml:space="preserve"> </w:t>
      </w:r>
      <w:r w:rsidRPr="0049255B">
        <w:rPr>
          <w:sz w:val="28"/>
          <w:szCs w:val="28"/>
        </w:rPr>
        <w:t>управления;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использование средств индивидуальной</w:t>
      </w:r>
      <w:r w:rsidRPr="0049255B">
        <w:rPr>
          <w:spacing w:val="-5"/>
          <w:sz w:val="28"/>
          <w:szCs w:val="28"/>
        </w:rPr>
        <w:t xml:space="preserve"> </w:t>
      </w:r>
      <w:r w:rsidRPr="0049255B">
        <w:rPr>
          <w:sz w:val="28"/>
          <w:szCs w:val="28"/>
        </w:rPr>
        <w:t>защиты.</w:t>
      </w:r>
    </w:p>
    <w:p w:rsidR="00BE2411" w:rsidRPr="0049255B" w:rsidRDefault="003148E7" w:rsidP="0049255B">
      <w:pPr>
        <w:pStyle w:val="a4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66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2411" w:rsidRPr="0049255B">
        <w:rPr>
          <w:sz w:val="28"/>
          <w:szCs w:val="28"/>
        </w:rPr>
        <w:t>В качестве примеров выбора дополнительных мер управления профессиональными рисками можно</w:t>
      </w:r>
      <w:r w:rsidR="00BE2411" w:rsidRPr="0049255B">
        <w:rPr>
          <w:spacing w:val="-4"/>
          <w:sz w:val="28"/>
          <w:szCs w:val="28"/>
        </w:rPr>
        <w:t xml:space="preserve"> </w:t>
      </w:r>
      <w:r w:rsidR="00BE2411" w:rsidRPr="0049255B">
        <w:rPr>
          <w:sz w:val="28"/>
          <w:szCs w:val="28"/>
        </w:rPr>
        <w:t>рассмотреть: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модификацию конструкции, позволяющую ликвидировать опасность, например, использование механических подъемных устройств для исключения профессионального риска, связанного с ручными подъемными</w:t>
      </w:r>
      <w:r w:rsidRPr="0049255B">
        <w:rPr>
          <w:spacing w:val="-10"/>
          <w:sz w:val="28"/>
          <w:szCs w:val="28"/>
        </w:rPr>
        <w:t xml:space="preserve"> </w:t>
      </w:r>
      <w:r w:rsidRPr="0049255B">
        <w:rPr>
          <w:sz w:val="28"/>
          <w:szCs w:val="28"/>
        </w:rPr>
        <w:t>операциями;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замену опасного материала на менее опасный или уменьшение энергии системы (например, снижение усилий, силы тока, давления, температуры и</w:t>
      </w:r>
      <w:r w:rsidRPr="0049255B">
        <w:rPr>
          <w:spacing w:val="-17"/>
          <w:sz w:val="28"/>
          <w:szCs w:val="28"/>
        </w:rPr>
        <w:t xml:space="preserve"> </w:t>
      </w:r>
      <w:r w:rsidRPr="0049255B">
        <w:rPr>
          <w:sz w:val="28"/>
          <w:szCs w:val="28"/>
        </w:rPr>
        <w:t>т.п.);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средства коллективной защиты: сигнализации, предупредительные надписи и знаки безопасности, маркировка пешеходных дорожек и</w:t>
      </w:r>
      <w:r w:rsidRPr="0049255B">
        <w:rPr>
          <w:spacing w:val="-11"/>
          <w:sz w:val="28"/>
          <w:szCs w:val="28"/>
        </w:rPr>
        <w:t xml:space="preserve"> </w:t>
      </w:r>
      <w:r w:rsidRPr="0049255B">
        <w:rPr>
          <w:sz w:val="28"/>
          <w:szCs w:val="28"/>
        </w:rPr>
        <w:t>т.д.;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административные меры управления: процедуры обеспечения безопасности, проверки оборудования, контроль доступа, системы обеспечения безопасности работы, инструктажи по охране труда и</w:t>
      </w:r>
      <w:r w:rsidRPr="0049255B">
        <w:rPr>
          <w:spacing w:val="-10"/>
          <w:sz w:val="28"/>
          <w:szCs w:val="28"/>
        </w:rPr>
        <w:t xml:space="preserve"> </w:t>
      </w:r>
      <w:r w:rsidRPr="0049255B">
        <w:rPr>
          <w:sz w:val="28"/>
          <w:szCs w:val="28"/>
        </w:rPr>
        <w:t>т.д.;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обеспечение работника дополнительными средствами индивидуальной защиты: очки защитные, средства защиты органов слуха, щитки защитные лицевые, респираторы, перчатки и</w:t>
      </w:r>
      <w:r w:rsidRPr="0049255B">
        <w:rPr>
          <w:spacing w:val="-1"/>
          <w:sz w:val="28"/>
          <w:szCs w:val="28"/>
        </w:rPr>
        <w:t xml:space="preserve"> </w:t>
      </w:r>
      <w:r w:rsidRPr="0049255B">
        <w:rPr>
          <w:sz w:val="28"/>
          <w:szCs w:val="28"/>
        </w:rPr>
        <w:t>т.д.</w:t>
      </w:r>
      <w:bookmarkStart w:id="4" w:name="_TOC_250002"/>
      <w:r w:rsidRPr="0049255B">
        <w:rPr>
          <w:sz w:val="28"/>
          <w:szCs w:val="28"/>
        </w:rPr>
        <w:t xml:space="preserve"> </w:t>
      </w:r>
    </w:p>
    <w:p w:rsidR="00BE2411" w:rsidRPr="0049255B" w:rsidRDefault="00BE2411" w:rsidP="0049255B">
      <w:pPr>
        <w:pStyle w:val="a4"/>
        <w:widowControl w:val="0"/>
        <w:tabs>
          <w:tab w:val="left" w:pos="0"/>
        </w:tabs>
        <w:autoSpaceDE w:val="0"/>
        <w:autoSpaceDN w:val="0"/>
        <w:ind w:left="0" w:firstLine="284"/>
        <w:jc w:val="both"/>
        <w:rPr>
          <w:sz w:val="28"/>
          <w:szCs w:val="28"/>
        </w:rPr>
      </w:pPr>
    </w:p>
    <w:p w:rsidR="00BE2411" w:rsidRPr="0049255B" w:rsidRDefault="00BE2411" w:rsidP="0049255B">
      <w:pPr>
        <w:pStyle w:val="1"/>
        <w:ind w:firstLine="284"/>
        <w:rPr>
          <w:sz w:val="28"/>
          <w:szCs w:val="28"/>
        </w:rPr>
      </w:pPr>
      <w:r w:rsidRPr="0049255B">
        <w:rPr>
          <w:sz w:val="28"/>
          <w:szCs w:val="28"/>
        </w:rPr>
        <w:t>Внеплановая идентификация опасностей и оценка профессиональных</w:t>
      </w:r>
      <w:r w:rsidRPr="0049255B">
        <w:rPr>
          <w:spacing w:val="-2"/>
          <w:sz w:val="28"/>
          <w:szCs w:val="28"/>
        </w:rPr>
        <w:t xml:space="preserve"> </w:t>
      </w:r>
      <w:bookmarkEnd w:id="4"/>
      <w:r w:rsidRPr="0049255B">
        <w:rPr>
          <w:sz w:val="28"/>
          <w:szCs w:val="28"/>
        </w:rPr>
        <w:t>рисков</w:t>
      </w:r>
    </w:p>
    <w:p w:rsidR="00BE2411" w:rsidRPr="0049255B" w:rsidRDefault="00BE2411" w:rsidP="003148E7">
      <w:pPr>
        <w:pStyle w:val="a4"/>
        <w:widowControl w:val="0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Внеплановая идентификация опасностей и оценка профессиональных </w:t>
      </w:r>
      <w:r w:rsidRPr="0049255B">
        <w:rPr>
          <w:sz w:val="28"/>
          <w:szCs w:val="28"/>
        </w:rPr>
        <w:lastRenderedPageBreak/>
        <w:t>рисков проводятся комиссией в</w:t>
      </w:r>
      <w:r w:rsidRPr="0049255B">
        <w:rPr>
          <w:spacing w:val="-10"/>
          <w:sz w:val="28"/>
          <w:szCs w:val="28"/>
        </w:rPr>
        <w:t xml:space="preserve"> </w:t>
      </w:r>
      <w:r w:rsidRPr="0049255B">
        <w:rPr>
          <w:sz w:val="28"/>
          <w:szCs w:val="28"/>
        </w:rPr>
        <w:t>случае: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модернизации, реконструкции, замены</w:t>
      </w:r>
      <w:r w:rsidRPr="0049255B">
        <w:rPr>
          <w:spacing w:val="-10"/>
          <w:sz w:val="28"/>
          <w:szCs w:val="28"/>
        </w:rPr>
        <w:t xml:space="preserve"> </w:t>
      </w:r>
      <w:r w:rsidRPr="0049255B">
        <w:rPr>
          <w:sz w:val="28"/>
          <w:szCs w:val="28"/>
        </w:rPr>
        <w:t>оборудования;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изменения в технологических процессах при планировании любых специальных (нестандартных)</w:t>
      </w:r>
      <w:r w:rsidRPr="0049255B">
        <w:rPr>
          <w:spacing w:val="-3"/>
          <w:sz w:val="28"/>
          <w:szCs w:val="28"/>
        </w:rPr>
        <w:t xml:space="preserve"> </w:t>
      </w:r>
      <w:r w:rsidRPr="0049255B">
        <w:rPr>
          <w:sz w:val="28"/>
          <w:szCs w:val="28"/>
        </w:rPr>
        <w:t>работ;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изменения законодательных и других требований, касающиеся идентифицированных опасностей и профессиональных рисков, и соответствующих мер управления;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7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изменения условий труда, порядка выполнения работ, а также при несчастных случаях, произошедших в структурном</w:t>
      </w:r>
      <w:r w:rsidRPr="0049255B">
        <w:rPr>
          <w:spacing w:val="1"/>
          <w:sz w:val="28"/>
          <w:szCs w:val="28"/>
        </w:rPr>
        <w:t xml:space="preserve"> </w:t>
      </w:r>
      <w:r w:rsidRPr="0049255B">
        <w:rPr>
          <w:sz w:val="28"/>
          <w:szCs w:val="28"/>
        </w:rPr>
        <w:t>подразделении.</w:t>
      </w:r>
    </w:p>
    <w:p w:rsidR="00BE2411" w:rsidRPr="0049255B" w:rsidRDefault="00BE2411" w:rsidP="003148E7">
      <w:pPr>
        <w:pStyle w:val="a4"/>
        <w:widowControl w:val="0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Внеплановая идентификация опасностей и оценка профессиональных рисков проводятся до внедрения соответствующих изменений в технологический процесс или по процессу, по которому эти изменения</w:t>
      </w:r>
      <w:r w:rsidRPr="0049255B">
        <w:rPr>
          <w:spacing w:val="-10"/>
          <w:sz w:val="28"/>
          <w:szCs w:val="28"/>
        </w:rPr>
        <w:t xml:space="preserve"> </w:t>
      </w:r>
      <w:r w:rsidRPr="0049255B">
        <w:rPr>
          <w:sz w:val="28"/>
          <w:szCs w:val="28"/>
        </w:rPr>
        <w:t>происходят.</w:t>
      </w:r>
    </w:p>
    <w:p w:rsidR="00BE2411" w:rsidRPr="0049255B" w:rsidRDefault="00BE2411" w:rsidP="003148E7">
      <w:pPr>
        <w:pStyle w:val="a4"/>
        <w:widowControl w:val="0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Руководители структурных подразделений, в месячный срок, обеспечивают проведение внеплановой идентификации опасностей и оценки профессиональных рисков в</w:t>
      </w:r>
      <w:r w:rsidRPr="0049255B">
        <w:rPr>
          <w:spacing w:val="-8"/>
          <w:sz w:val="28"/>
          <w:szCs w:val="28"/>
        </w:rPr>
        <w:t xml:space="preserve"> </w:t>
      </w:r>
      <w:r w:rsidRPr="0049255B">
        <w:rPr>
          <w:sz w:val="28"/>
          <w:szCs w:val="28"/>
        </w:rPr>
        <w:t>случаях:</w:t>
      </w:r>
    </w:p>
    <w:p w:rsidR="00BE2411" w:rsidRPr="0049255B" w:rsidRDefault="00BE2411" w:rsidP="0049255B">
      <w:pPr>
        <w:pStyle w:val="a4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введения новых нормативных правовых актов в области охраны</w:t>
      </w:r>
      <w:r w:rsidRPr="0049255B">
        <w:rPr>
          <w:spacing w:val="-16"/>
          <w:sz w:val="28"/>
          <w:szCs w:val="28"/>
        </w:rPr>
        <w:t xml:space="preserve"> </w:t>
      </w:r>
      <w:r w:rsidRPr="0049255B">
        <w:rPr>
          <w:sz w:val="28"/>
          <w:szCs w:val="28"/>
        </w:rPr>
        <w:t>труда;</w:t>
      </w:r>
    </w:p>
    <w:p w:rsidR="00BE2411" w:rsidRPr="0049255B" w:rsidRDefault="00BE2411" w:rsidP="0049255B">
      <w:pPr>
        <w:pStyle w:val="a4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расширения, сокращения, изменения структуры</w:t>
      </w:r>
      <w:r w:rsidRPr="0049255B">
        <w:rPr>
          <w:spacing w:val="-6"/>
          <w:sz w:val="28"/>
          <w:szCs w:val="28"/>
        </w:rPr>
        <w:t xml:space="preserve"> </w:t>
      </w:r>
      <w:r w:rsidRPr="0049255B">
        <w:rPr>
          <w:sz w:val="28"/>
          <w:szCs w:val="28"/>
        </w:rPr>
        <w:t>подразделения;</w:t>
      </w:r>
    </w:p>
    <w:p w:rsidR="00BE2411" w:rsidRPr="0049255B" w:rsidRDefault="00BE2411" w:rsidP="0049255B">
      <w:pPr>
        <w:pStyle w:val="a4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перераспределения</w:t>
      </w:r>
      <w:r w:rsidRPr="0049255B">
        <w:rPr>
          <w:spacing w:val="-4"/>
          <w:sz w:val="28"/>
          <w:szCs w:val="28"/>
        </w:rPr>
        <w:t xml:space="preserve"> </w:t>
      </w:r>
      <w:r w:rsidRPr="0049255B">
        <w:rPr>
          <w:sz w:val="28"/>
          <w:szCs w:val="28"/>
        </w:rPr>
        <w:t>ответственности;</w:t>
      </w:r>
    </w:p>
    <w:p w:rsidR="00BE2411" w:rsidRPr="0049255B" w:rsidRDefault="00BE2411" w:rsidP="0049255B">
      <w:pPr>
        <w:pStyle w:val="a4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изменения в методах или режимах</w:t>
      </w:r>
      <w:r w:rsidRPr="0049255B">
        <w:rPr>
          <w:spacing w:val="-8"/>
          <w:sz w:val="28"/>
          <w:szCs w:val="28"/>
        </w:rPr>
        <w:t xml:space="preserve"> </w:t>
      </w:r>
      <w:r w:rsidRPr="0049255B">
        <w:rPr>
          <w:sz w:val="28"/>
          <w:szCs w:val="28"/>
        </w:rPr>
        <w:t>работы;</w:t>
      </w:r>
    </w:p>
    <w:p w:rsidR="00BE2411" w:rsidRPr="0049255B" w:rsidRDefault="00BE2411" w:rsidP="0049255B">
      <w:pPr>
        <w:pStyle w:val="a4"/>
        <w:widowControl w:val="0"/>
        <w:numPr>
          <w:ilvl w:val="1"/>
          <w:numId w:val="18"/>
        </w:numPr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внедрения новых технологий,</w:t>
      </w:r>
      <w:r w:rsidRPr="0049255B">
        <w:rPr>
          <w:spacing w:val="-2"/>
          <w:sz w:val="28"/>
          <w:szCs w:val="28"/>
        </w:rPr>
        <w:t xml:space="preserve"> </w:t>
      </w:r>
      <w:r w:rsidRPr="0049255B">
        <w:rPr>
          <w:sz w:val="28"/>
          <w:szCs w:val="28"/>
        </w:rPr>
        <w:t>оборудования.</w:t>
      </w:r>
      <w:bookmarkStart w:id="5" w:name="_TOC_250000"/>
      <w:r w:rsidRPr="0049255B">
        <w:rPr>
          <w:sz w:val="28"/>
          <w:szCs w:val="28"/>
        </w:rPr>
        <w:t xml:space="preserve"> </w:t>
      </w:r>
    </w:p>
    <w:p w:rsidR="00BE2411" w:rsidRPr="0049255B" w:rsidRDefault="00BE2411" w:rsidP="0049255B">
      <w:pPr>
        <w:pStyle w:val="a4"/>
        <w:widowControl w:val="0"/>
        <w:tabs>
          <w:tab w:val="left" w:pos="0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</w:p>
    <w:p w:rsidR="00BE2411" w:rsidRPr="0049255B" w:rsidRDefault="00BE2411" w:rsidP="0049255B">
      <w:pPr>
        <w:pStyle w:val="1"/>
        <w:ind w:firstLine="284"/>
        <w:rPr>
          <w:sz w:val="28"/>
          <w:szCs w:val="28"/>
        </w:rPr>
      </w:pPr>
      <w:r w:rsidRPr="0049255B">
        <w:rPr>
          <w:sz w:val="28"/>
          <w:szCs w:val="28"/>
        </w:rPr>
        <w:t>Информирование работников о проведении идентификации опасностей и оценки профессиональных рисков и их участия в</w:t>
      </w:r>
      <w:r w:rsidRPr="0049255B">
        <w:rPr>
          <w:spacing w:val="-7"/>
          <w:sz w:val="28"/>
          <w:szCs w:val="28"/>
        </w:rPr>
        <w:t xml:space="preserve"> </w:t>
      </w:r>
      <w:bookmarkEnd w:id="5"/>
      <w:r w:rsidRPr="0049255B">
        <w:rPr>
          <w:sz w:val="28"/>
          <w:szCs w:val="28"/>
        </w:rPr>
        <w:t>ней</w:t>
      </w:r>
    </w:p>
    <w:p w:rsidR="00BE2411" w:rsidRPr="0049255B" w:rsidRDefault="00BE2411" w:rsidP="003148E7">
      <w:pPr>
        <w:pStyle w:val="a4"/>
        <w:widowControl w:val="0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spacing w:before="1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Для обеспечения эффективной работы по идентификации опасностей и оценки профессиональными рисками, а также использования процессов обмена информацией и консультаций, </w:t>
      </w:r>
      <w:r w:rsidR="00D574D2" w:rsidRPr="0049255B">
        <w:rPr>
          <w:sz w:val="28"/>
          <w:szCs w:val="28"/>
        </w:rPr>
        <w:t xml:space="preserve">в </w:t>
      </w:r>
      <w:r w:rsidR="00DB3CA8" w:rsidRPr="0049255B">
        <w:rPr>
          <w:color w:val="000000"/>
          <w:sz w:val="28"/>
          <w:szCs w:val="28"/>
        </w:rPr>
        <w:t xml:space="preserve">Администрации Раменского городского округа </w:t>
      </w:r>
      <w:r w:rsidRPr="0049255B">
        <w:rPr>
          <w:sz w:val="28"/>
          <w:szCs w:val="28"/>
        </w:rPr>
        <w:t>обеспечивает</w:t>
      </w:r>
      <w:r w:rsidR="00D574D2" w:rsidRPr="0049255B">
        <w:rPr>
          <w:sz w:val="28"/>
          <w:szCs w:val="28"/>
        </w:rPr>
        <w:t>ся</w:t>
      </w:r>
      <w:r w:rsidRPr="0049255B">
        <w:rPr>
          <w:sz w:val="28"/>
          <w:szCs w:val="28"/>
        </w:rPr>
        <w:t>: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before="2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обмен информацией и консультирование в отношении рисков для безопасных условий труда и здоровья между различными уровнями, а также с работниками сторонних организаций;</w:t>
      </w:r>
    </w:p>
    <w:p w:rsidR="00BE2411" w:rsidRPr="0049255B" w:rsidRDefault="00BE2411" w:rsidP="0049255B">
      <w:pPr>
        <w:pStyle w:val="a4"/>
        <w:widowControl w:val="0"/>
        <w:numPr>
          <w:ilvl w:val="0"/>
          <w:numId w:val="19"/>
        </w:numPr>
        <w:tabs>
          <w:tab w:val="left" w:pos="0"/>
        </w:tabs>
        <w:autoSpaceDE w:val="0"/>
        <w:autoSpaceDN w:val="0"/>
        <w:spacing w:before="22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документирование соответствующих обращений внешних заинтересованных сторон, а также ответа на</w:t>
      </w:r>
      <w:r w:rsidRPr="0049255B">
        <w:rPr>
          <w:spacing w:val="-2"/>
          <w:sz w:val="28"/>
          <w:szCs w:val="28"/>
        </w:rPr>
        <w:t xml:space="preserve"> </w:t>
      </w:r>
      <w:r w:rsidRPr="0049255B">
        <w:rPr>
          <w:sz w:val="28"/>
          <w:szCs w:val="28"/>
        </w:rPr>
        <w:t>них.</w:t>
      </w:r>
    </w:p>
    <w:p w:rsidR="00BE2411" w:rsidRPr="0049255B" w:rsidRDefault="00BE2411" w:rsidP="003148E7">
      <w:pPr>
        <w:pStyle w:val="a4"/>
        <w:widowControl w:val="0"/>
        <w:numPr>
          <w:ilvl w:val="1"/>
          <w:numId w:val="1"/>
        </w:numPr>
        <w:tabs>
          <w:tab w:val="left" w:pos="0"/>
          <w:tab w:val="left" w:pos="1134"/>
        </w:tabs>
        <w:autoSpaceDE w:val="0"/>
        <w:autoSpaceDN w:val="0"/>
        <w:spacing w:before="22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В рамках информирования работников сторонних организаций </w:t>
      </w:r>
      <w:r w:rsidR="00DB3CA8" w:rsidRPr="0049255B">
        <w:rPr>
          <w:sz w:val="28"/>
          <w:szCs w:val="28"/>
        </w:rPr>
        <w:t>заместитель главы</w:t>
      </w:r>
      <w:r w:rsidRPr="0049255B">
        <w:rPr>
          <w:sz w:val="28"/>
          <w:szCs w:val="28"/>
        </w:rPr>
        <w:t xml:space="preserve"> </w:t>
      </w:r>
      <w:r w:rsidR="00DB3CA8" w:rsidRPr="0049255B">
        <w:rPr>
          <w:color w:val="000000"/>
          <w:sz w:val="28"/>
          <w:szCs w:val="28"/>
        </w:rPr>
        <w:t>Администрации Раменского городского округа</w:t>
      </w:r>
      <w:r w:rsidRPr="0049255B">
        <w:rPr>
          <w:sz w:val="28"/>
          <w:szCs w:val="28"/>
        </w:rPr>
        <w:t xml:space="preserve"> определяет структуры и назначает ответственных исполнителей, предназначенных для информирования подрядчиков и посетителей о своих требованиях в области обеспечения безопасных условий труда. При</w:t>
      </w:r>
      <w:r w:rsidRPr="0049255B">
        <w:rPr>
          <w:spacing w:val="60"/>
          <w:sz w:val="28"/>
          <w:szCs w:val="28"/>
        </w:rPr>
        <w:t xml:space="preserve"> </w:t>
      </w:r>
      <w:r w:rsidRPr="0049255B">
        <w:rPr>
          <w:sz w:val="28"/>
          <w:szCs w:val="28"/>
        </w:rPr>
        <w:t>этом информация должна соответствовать опасностям и профессиональным рискам, связанным с выполняемой работой и предусматривать уведомление о последствиях невыполнения условий соответствия требованиям безопасности; информирует работников сторонних организаций об имеющихся средствах оперативного контроля (системы контроля прохода на территорию и т.п.).</w:t>
      </w:r>
    </w:p>
    <w:p w:rsidR="00BE2411" w:rsidRPr="0049255B" w:rsidRDefault="00BE2411" w:rsidP="003148E7">
      <w:pPr>
        <w:pStyle w:val="a4"/>
        <w:widowControl w:val="0"/>
        <w:numPr>
          <w:ilvl w:val="1"/>
          <w:numId w:val="1"/>
        </w:numPr>
        <w:tabs>
          <w:tab w:val="left" w:pos="0"/>
          <w:tab w:val="left" w:pos="993"/>
        </w:tabs>
        <w:autoSpaceDE w:val="0"/>
        <w:autoSpaceDN w:val="0"/>
        <w:spacing w:before="22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В отношении работников сторонних организаций обмен информацией должен включать как</w:t>
      </w:r>
      <w:r w:rsidRPr="0049255B">
        <w:rPr>
          <w:spacing w:val="-2"/>
          <w:sz w:val="28"/>
          <w:szCs w:val="28"/>
        </w:rPr>
        <w:t xml:space="preserve"> </w:t>
      </w:r>
      <w:r w:rsidRPr="0049255B">
        <w:rPr>
          <w:sz w:val="28"/>
          <w:szCs w:val="28"/>
        </w:rPr>
        <w:t>минимум:</w:t>
      </w:r>
    </w:p>
    <w:p w:rsidR="00BE2411" w:rsidRPr="0049255B" w:rsidRDefault="00BE2411" w:rsidP="0049255B">
      <w:pPr>
        <w:pStyle w:val="a6"/>
        <w:numPr>
          <w:ilvl w:val="0"/>
          <w:numId w:val="20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требования охраны труда, относящиеся к посетителям;</w:t>
      </w:r>
    </w:p>
    <w:p w:rsidR="00BE2411" w:rsidRPr="0049255B" w:rsidRDefault="00BE2411" w:rsidP="0049255B">
      <w:pPr>
        <w:pStyle w:val="a6"/>
        <w:numPr>
          <w:ilvl w:val="0"/>
          <w:numId w:val="20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lastRenderedPageBreak/>
        <w:t>процедуры эвакуации и реакция на сигналы тревоги;</w:t>
      </w:r>
    </w:p>
    <w:p w:rsidR="00BE2411" w:rsidRPr="0049255B" w:rsidRDefault="00BE2411" w:rsidP="0049255B">
      <w:pPr>
        <w:pStyle w:val="a6"/>
        <w:numPr>
          <w:ilvl w:val="0"/>
          <w:numId w:val="20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контроль перемещения;</w:t>
      </w:r>
    </w:p>
    <w:p w:rsidR="00BE2411" w:rsidRPr="0049255B" w:rsidRDefault="00BE2411" w:rsidP="0049255B">
      <w:pPr>
        <w:pStyle w:val="a6"/>
        <w:numPr>
          <w:ilvl w:val="0"/>
          <w:numId w:val="20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контроль доступа и требования по сопровождению;</w:t>
      </w:r>
    </w:p>
    <w:p w:rsidR="00BE2411" w:rsidRPr="0049255B" w:rsidRDefault="00BE2411" w:rsidP="0049255B">
      <w:pPr>
        <w:pStyle w:val="a6"/>
        <w:numPr>
          <w:ilvl w:val="0"/>
          <w:numId w:val="20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средства индивидуальной защиты, которые необходимо применять. </w:t>
      </w:r>
    </w:p>
    <w:p w:rsidR="00BE2411" w:rsidRPr="0049255B" w:rsidRDefault="00DB3CA8" w:rsidP="00BD56A6">
      <w:pPr>
        <w:pStyle w:val="a4"/>
        <w:widowControl w:val="0"/>
        <w:numPr>
          <w:ilvl w:val="1"/>
          <w:numId w:val="1"/>
        </w:numPr>
        <w:tabs>
          <w:tab w:val="left" w:pos="0"/>
          <w:tab w:val="left" w:pos="993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Заместитель главы</w:t>
      </w:r>
      <w:r w:rsidR="00BE2411" w:rsidRPr="0049255B">
        <w:rPr>
          <w:sz w:val="28"/>
          <w:szCs w:val="28"/>
        </w:rPr>
        <w:t xml:space="preserve"> </w:t>
      </w:r>
      <w:r w:rsidRPr="0049255B">
        <w:rPr>
          <w:color w:val="000000"/>
          <w:sz w:val="28"/>
          <w:szCs w:val="28"/>
        </w:rPr>
        <w:t>Администрации Раменского городского округа</w:t>
      </w:r>
      <w:r w:rsidR="00BE2411" w:rsidRPr="0049255B">
        <w:rPr>
          <w:sz w:val="28"/>
          <w:szCs w:val="28"/>
        </w:rPr>
        <w:t xml:space="preserve"> создает условия для вовлечения работников в деятельность в области обеспечения безопасных условий труда</w:t>
      </w:r>
      <w:r w:rsidR="00BE2411" w:rsidRPr="0049255B">
        <w:rPr>
          <w:spacing w:val="-9"/>
          <w:sz w:val="28"/>
          <w:szCs w:val="28"/>
        </w:rPr>
        <w:t xml:space="preserve"> </w:t>
      </w:r>
      <w:r w:rsidR="00BE2411" w:rsidRPr="0049255B">
        <w:rPr>
          <w:sz w:val="28"/>
          <w:szCs w:val="28"/>
        </w:rPr>
        <w:t>путем:</w:t>
      </w:r>
    </w:p>
    <w:p w:rsidR="00BE2411" w:rsidRPr="0049255B" w:rsidRDefault="00BE2411" w:rsidP="0049255B">
      <w:pPr>
        <w:pStyle w:val="a6"/>
        <w:numPr>
          <w:ilvl w:val="0"/>
          <w:numId w:val="21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привлечения их к идентификации опасностей, оценке профессиональных рисков и выбору средств управления профессиональными рисками;</w:t>
      </w:r>
    </w:p>
    <w:p w:rsidR="00BE2411" w:rsidRPr="0049255B" w:rsidRDefault="00BE2411" w:rsidP="0049255B">
      <w:pPr>
        <w:pStyle w:val="a6"/>
        <w:numPr>
          <w:ilvl w:val="0"/>
          <w:numId w:val="21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привлечения их к проведению анализа несчастных случаев; консультирования их по всем изменениям, которые могут повлиять на охрану их здоровья и обеспечение безопасности их</w:t>
      </w:r>
      <w:r w:rsidRPr="0049255B">
        <w:rPr>
          <w:spacing w:val="-10"/>
          <w:sz w:val="28"/>
          <w:szCs w:val="28"/>
        </w:rPr>
        <w:t xml:space="preserve"> </w:t>
      </w:r>
      <w:r w:rsidRPr="0049255B">
        <w:rPr>
          <w:sz w:val="28"/>
          <w:szCs w:val="28"/>
        </w:rPr>
        <w:t>труда;</w:t>
      </w:r>
    </w:p>
    <w:p w:rsidR="00BE2411" w:rsidRPr="0049255B" w:rsidRDefault="00BE2411" w:rsidP="0049255B">
      <w:pPr>
        <w:pStyle w:val="a6"/>
        <w:numPr>
          <w:ilvl w:val="0"/>
          <w:numId w:val="21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привлечения их официальных представителей к рассмотрению вопросов охраны здоровья и безопасности труда.</w:t>
      </w:r>
    </w:p>
    <w:p w:rsidR="00BE2411" w:rsidRPr="0049255B" w:rsidRDefault="00BE2411" w:rsidP="0049255B">
      <w:pPr>
        <w:pStyle w:val="a6"/>
        <w:numPr>
          <w:ilvl w:val="0"/>
          <w:numId w:val="21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консультирования работников сторонних организаций в случае реализации каких-либо изменений, которые могут повлиять на охрану их здоровья и обеспечение безопасности труда.</w:t>
      </w:r>
    </w:p>
    <w:p w:rsidR="00BE2411" w:rsidRPr="0049255B" w:rsidRDefault="00BE2411" w:rsidP="003148E7">
      <w:pPr>
        <w:pStyle w:val="a4"/>
        <w:widowControl w:val="0"/>
        <w:numPr>
          <w:ilvl w:val="1"/>
          <w:numId w:val="1"/>
        </w:numPr>
        <w:tabs>
          <w:tab w:val="left" w:pos="0"/>
          <w:tab w:val="left" w:pos="993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Руководители структурных подразделений осуществляют информирование работников о результатах оценки профессиональных рисков, связанных с выполняемой ими</w:t>
      </w:r>
      <w:r w:rsidRPr="0049255B">
        <w:rPr>
          <w:spacing w:val="-4"/>
          <w:sz w:val="28"/>
          <w:szCs w:val="28"/>
        </w:rPr>
        <w:t xml:space="preserve"> </w:t>
      </w:r>
      <w:r w:rsidRPr="0049255B">
        <w:rPr>
          <w:sz w:val="28"/>
          <w:szCs w:val="28"/>
        </w:rPr>
        <w:t>деятельностью.</w:t>
      </w:r>
    </w:p>
    <w:p w:rsidR="00BE2411" w:rsidRPr="0049255B" w:rsidRDefault="00BE2411" w:rsidP="003148E7">
      <w:pPr>
        <w:pStyle w:val="a4"/>
        <w:widowControl w:val="0"/>
        <w:numPr>
          <w:ilvl w:val="1"/>
          <w:numId w:val="1"/>
        </w:numPr>
        <w:tabs>
          <w:tab w:val="left" w:pos="0"/>
          <w:tab w:val="left" w:pos="993"/>
        </w:tabs>
        <w:autoSpaceDE w:val="0"/>
        <w:autoSpaceDN w:val="0"/>
        <w:ind w:left="0" w:firstLine="284"/>
        <w:contextualSpacing w:val="0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Информирование работников о профессиональных рисках, а также о фактических и возможных последствиях их для здоровья и безопасности выполняемой ими работы</w:t>
      </w:r>
      <w:r w:rsidRPr="0049255B">
        <w:rPr>
          <w:spacing w:val="-6"/>
          <w:sz w:val="28"/>
          <w:szCs w:val="28"/>
        </w:rPr>
        <w:t xml:space="preserve"> </w:t>
      </w:r>
      <w:r w:rsidRPr="0049255B">
        <w:rPr>
          <w:sz w:val="28"/>
          <w:szCs w:val="28"/>
        </w:rPr>
        <w:t>осуществляется:</w:t>
      </w:r>
    </w:p>
    <w:p w:rsidR="00BE2411" w:rsidRPr="0049255B" w:rsidRDefault="00BE2411" w:rsidP="0049255B">
      <w:pPr>
        <w:pStyle w:val="a6"/>
        <w:numPr>
          <w:ilvl w:val="0"/>
          <w:numId w:val="22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при обучении работников по охране труда различных уровней путем рассмотрения соответствующих карт идентификации опасностей;</w:t>
      </w:r>
    </w:p>
    <w:p w:rsidR="00BE2411" w:rsidRPr="0049255B" w:rsidRDefault="00BE2411" w:rsidP="0049255B">
      <w:pPr>
        <w:pStyle w:val="a6"/>
        <w:numPr>
          <w:ilvl w:val="0"/>
          <w:numId w:val="22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при проведении всех видов инструктажей по охране труда;</w:t>
      </w:r>
    </w:p>
    <w:p w:rsidR="00BE2411" w:rsidRPr="0049255B" w:rsidRDefault="00BE2411" w:rsidP="0049255B">
      <w:pPr>
        <w:pStyle w:val="a6"/>
        <w:numPr>
          <w:ilvl w:val="0"/>
          <w:numId w:val="22"/>
        </w:numPr>
        <w:spacing w:after="0"/>
        <w:ind w:left="0" w:firstLine="284"/>
        <w:jc w:val="both"/>
        <w:rPr>
          <w:sz w:val="28"/>
          <w:szCs w:val="28"/>
        </w:rPr>
      </w:pPr>
      <w:r w:rsidRPr="0049255B">
        <w:rPr>
          <w:sz w:val="28"/>
          <w:szCs w:val="28"/>
        </w:rPr>
        <w:t>при информировании о произошедших несчастных случаях.</w:t>
      </w:r>
      <w:r w:rsidRPr="0049255B">
        <w:rPr>
          <w:color w:val="000000"/>
          <w:sz w:val="28"/>
          <w:szCs w:val="28"/>
        </w:rPr>
        <w:t xml:space="preserve"> </w:t>
      </w:r>
    </w:p>
    <w:p w:rsidR="00BE2411" w:rsidRPr="0049255B" w:rsidRDefault="00BE2411" w:rsidP="0049255B">
      <w:pPr>
        <w:pStyle w:val="a6"/>
        <w:spacing w:after="0"/>
        <w:ind w:firstLine="284"/>
        <w:jc w:val="both"/>
        <w:rPr>
          <w:sz w:val="28"/>
          <w:szCs w:val="28"/>
        </w:rPr>
      </w:pPr>
    </w:p>
    <w:p w:rsidR="00D36F24" w:rsidRDefault="00D36F24" w:rsidP="0049255B">
      <w:pPr>
        <w:jc w:val="both"/>
        <w:outlineLvl w:val="0"/>
        <w:rPr>
          <w:sz w:val="28"/>
          <w:szCs w:val="28"/>
        </w:rPr>
      </w:pPr>
    </w:p>
    <w:p w:rsidR="00D36F24" w:rsidRDefault="00D36F24" w:rsidP="0049255B">
      <w:pPr>
        <w:jc w:val="both"/>
        <w:outlineLvl w:val="0"/>
        <w:rPr>
          <w:sz w:val="28"/>
          <w:szCs w:val="28"/>
        </w:rPr>
      </w:pPr>
    </w:p>
    <w:p w:rsidR="00D36F24" w:rsidRDefault="00D36F24" w:rsidP="0049255B">
      <w:pPr>
        <w:jc w:val="both"/>
        <w:outlineLvl w:val="0"/>
        <w:rPr>
          <w:sz w:val="28"/>
          <w:szCs w:val="28"/>
        </w:rPr>
      </w:pPr>
    </w:p>
    <w:p w:rsidR="00D36F24" w:rsidRDefault="00D36F24" w:rsidP="0049255B">
      <w:pPr>
        <w:jc w:val="both"/>
        <w:outlineLvl w:val="0"/>
        <w:rPr>
          <w:sz w:val="28"/>
          <w:szCs w:val="28"/>
        </w:rPr>
      </w:pPr>
    </w:p>
    <w:p w:rsidR="00D36F24" w:rsidRDefault="00D36F24" w:rsidP="0049255B">
      <w:pPr>
        <w:jc w:val="both"/>
        <w:outlineLvl w:val="0"/>
        <w:rPr>
          <w:sz w:val="28"/>
          <w:szCs w:val="28"/>
        </w:rPr>
      </w:pPr>
    </w:p>
    <w:p w:rsidR="00D36F24" w:rsidRDefault="00D36F24" w:rsidP="0049255B">
      <w:pPr>
        <w:jc w:val="both"/>
        <w:outlineLvl w:val="0"/>
        <w:rPr>
          <w:sz w:val="28"/>
          <w:szCs w:val="28"/>
        </w:rPr>
      </w:pPr>
    </w:p>
    <w:p w:rsidR="00D36F24" w:rsidRDefault="00D36F24" w:rsidP="0049255B">
      <w:pPr>
        <w:jc w:val="both"/>
        <w:outlineLvl w:val="0"/>
        <w:rPr>
          <w:sz w:val="28"/>
          <w:szCs w:val="28"/>
        </w:rPr>
      </w:pPr>
    </w:p>
    <w:p w:rsidR="00D36F24" w:rsidRDefault="00D36F24" w:rsidP="0049255B">
      <w:pPr>
        <w:jc w:val="both"/>
        <w:outlineLvl w:val="0"/>
        <w:rPr>
          <w:sz w:val="28"/>
          <w:szCs w:val="28"/>
        </w:rPr>
      </w:pPr>
    </w:p>
    <w:p w:rsidR="00D36F24" w:rsidRDefault="00D36F24" w:rsidP="0049255B">
      <w:pPr>
        <w:jc w:val="both"/>
        <w:outlineLvl w:val="0"/>
        <w:rPr>
          <w:sz w:val="28"/>
          <w:szCs w:val="28"/>
        </w:rPr>
      </w:pPr>
    </w:p>
    <w:p w:rsidR="00D36F24" w:rsidRDefault="00D36F24" w:rsidP="0049255B">
      <w:pPr>
        <w:jc w:val="both"/>
        <w:outlineLvl w:val="0"/>
        <w:rPr>
          <w:sz w:val="28"/>
          <w:szCs w:val="28"/>
        </w:rPr>
      </w:pPr>
    </w:p>
    <w:p w:rsidR="00D36F24" w:rsidRDefault="00D36F24" w:rsidP="0049255B">
      <w:pPr>
        <w:jc w:val="both"/>
        <w:outlineLvl w:val="0"/>
        <w:rPr>
          <w:sz w:val="28"/>
          <w:szCs w:val="28"/>
        </w:rPr>
      </w:pPr>
    </w:p>
    <w:p w:rsidR="00537A43" w:rsidRDefault="00537A43" w:rsidP="0049255B">
      <w:pPr>
        <w:jc w:val="both"/>
        <w:outlineLvl w:val="0"/>
        <w:rPr>
          <w:sz w:val="28"/>
          <w:szCs w:val="28"/>
        </w:rPr>
      </w:pPr>
    </w:p>
    <w:p w:rsidR="00537A43" w:rsidRDefault="00537A43" w:rsidP="0049255B">
      <w:pPr>
        <w:jc w:val="both"/>
        <w:outlineLvl w:val="0"/>
        <w:rPr>
          <w:sz w:val="28"/>
          <w:szCs w:val="28"/>
        </w:rPr>
      </w:pPr>
    </w:p>
    <w:p w:rsidR="00537A43" w:rsidRDefault="00537A43" w:rsidP="0049255B">
      <w:pPr>
        <w:jc w:val="both"/>
        <w:outlineLvl w:val="0"/>
        <w:rPr>
          <w:sz w:val="28"/>
          <w:szCs w:val="28"/>
        </w:rPr>
      </w:pPr>
    </w:p>
    <w:p w:rsidR="00D36F24" w:rsidRDefault="00D36F24" w:rsidP="0049255B">
      <w:pPr>
        <w:jc w:val="both"/>
        <w:outlineLvl w:val="0"/>
        <w:rPr>
          <w:sz w:val="28"/>
          <w:szCs w:val="28"/>
        </w:rPr>
      </w:pPr>
    </w:p>
    <w:p w:rsidR="00D36F24" w:rsidRDefault="00D36F24" w:rsidP="0049255B">
      <w:pPr>
        <w:jc w:val="both"/>
        <w:outlineLvl w:val="0"/>
        <w:rPr>
          <w:sz w:val="28"/>
          <w:szCs w:val="28"/>
        </w:rPr>
      </w:pPr>
    </w:p>
    <w:p w:rsidR="00D36F24" w:rsidRDefault="00D36F24" w:rsidP="0049255B">
      <w:pPr>
        <w:jc w:val="both"/>
        <w:outlineLvl w:val="0"/>
        <w:rPr>
          <w:sz w:val="28"/>
          <w:szCs w:val="28"/>
        </w:rPr>
      </w:pPr>
    </w:p>
    <w:p w:rsidR="00BE2411" w:rsidRDefault="00BE2411" w:rsidP="0049255B">
      <w:pPr>
        <w:pStyle w:val="a4"/>
        <w:ind w:left="0"/>
        <w:jc w:val="right"/>
        <w:rPr>
          <w:sz w:val="28"/>
          <w:szCs w:val="28"/>
        </w:rPr>
      </w:pPr>
      <w:r w:rsidRPr="0049255B">
        <w:rPr>
          <w:sz w:val="28"/>
          <w:szCs w:val="28"/>
        </w:rPr>
        <w:lastRenderedPageBreak/>
        <w:t>Приложение 1</w:t>
      </w:r>
    </w:p>
    <w:p w:rsidR="00AF0E39" w:rsidRDefault="00AF0E39" w:rsidP="0049255B">
      <w:pPr>
        <w:pStyle w:val="a4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AF0E39" w:rsidRPr="0049255B" w:rsidRDefault="00AF0E39" w:rsidP="0049255B">
      <w:pPr>
        <w:pStyle w:val="a4"/>
        <w:ind w:left="0"/>
        <w:jc w:val="right"/>
        <w:rPr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jc w:val="center"/>
              <w:rPr>
                <w:rFonts w:ascii="Times New Roman" w:eastAsia="Calibri" w:hAnsi="Times New Roman"/>
                <w:b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b/>
                <w:szCs w:val="28"/>
                <w:lang w:eastAsia="en-US"/>
              </w:rPr>
              <w:t>Примерный перечень опасностей,</w:t>
            </w:r>
          </w:p>
          <w:p w:rsidR="002F7209" w:rsidRPr="0049255B" w:rsidRDefault="002F7209" w:rsidP="0049255B">
            <w:pPr>
              <w:pStyle w:val="a9"/>
              <w:ind w:firstLine="318"/>
              <w:jc w:val="center"/>
              <w:rPr>
                <w:rFonts w:ascii="Times New Roman" w:eastAsia="Calibri" w:hAnsi="Times New Roman"/>
                <w:b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b/>
                <w:szCs w:val="28"/>
                <w:lang w:eastAsia="en-US"/>
              </w:rPr>
              <w:t>представляющих угрозу жизни и здоровью работников</w:t>
            </w:r>
          </w:p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b/>
                <w:szCs w:val="28"/>
                <w:lang w:eastAsia="en-US"/>
              </w:rPr>
            </w:pPr>
          </w:p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а) механические опасности: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подскальзывании</w:t>
            </w:r>
            <w:proofErr w:type="spellEnd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, при передвижении по скользким поверхностям или мокрым полам;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падения из-за внезапного появления на пути следования большого перепада высот;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удара;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быть уколотым или проткнутым в результате воздействия движущихся колющих частей механизмов, машин;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опасность </w:t>
            </w:r>
            <w:proofErr w:type="spellStart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натыкания</w:t>
            </w:r>
            <w:proofErr w:type="spellEnd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 на неподвижную колющую поверхность (острие);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запутаться, в том числе в растянутых по полу сварочных проводах, тросах, нитях;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затягивания или попадания в ловушку;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затягивания в подвижные части машин и механизмов;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наматывания волос, частей одежды, средств индивидуальной защиты;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жидкости под давлением при выбросе (прорыве);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газа под давлением при выбросе (прорыве);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механического упругого элемента;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опасность </w:t>
            </w:r>
            <w:proofErr w:type="spellStart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травмирования</w:t>
            </w:r>
            <w:proofErr w:type="spellEnd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 от трения или абразивного воздействия при соприкосновении;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опасность падения груза; 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разрезания, отрезания от воздействия острых кромок при контакте с незащищенными участками тела;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от воздействия режущих инструментов (дисковые ножи,  дисковые пилы);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разрыва;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7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опасность </w:t>
            </w:r>
            <w:proofErr w:type="spellStart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травмирования</w:t>
            </w:r>
            <w:proofErr w:type="spellEnd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, в том числе в результате выброса подвижной обрабатываемой детали, падающими или выбрасываемыми предметами, </w:t>
            </w: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>движущимися частями оборудования, осколками при обрушении горной породы, снегом и (или) льдом, упавшими с крыш зданий и сооружений;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>б) электрические опасности:</w:t>
            </w:r>
          </w:p>
        </w:tc>
      </w:tr>
      <w:tr w:rsidR="002F7209" w:rsidRPr="0049255B" w:rsidTr="0049255B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8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      </w:r>
          </w:p>
        </w:tc>
      </w:tr>
      <w:tr w:rsidR="002F7209" w:rsidRPr="0049255B" w:rsidTr="0049255B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8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поражения током вследствие  контакта с токоведущими частями, которые находятся под напряжением из-за неисправного состояния (косвенный контакт);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8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поражения электростатическим зарядом;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8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поражения током от наведенного напряжения на рабочем месте;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8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поражения вследствие возникновения электрической дуги;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8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поражения при прямом попадании молнии;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8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косвенного поражения молнией;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в) термические опасности: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9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ожога при контакте незащищенных частей тела с поверхностью предметов, имеющих высокую температуру;</w:t>
            </w:r>
          </w:p>
        </w:tc>
      </w:tr>
      <w:tr w:rsidR="002F7209" w:rsidRPr="0049255B" w:rsidTr="0049255B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9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ожога от воздействия на незащищенные участки тела материалов, жидкостей или газов, имеющих высокую температуру;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9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ожога от воздействия открытого пламени;</w:t>
            </w:r>
          </w:p>
        </w:tc>
      </w:tr>
      <w:tr w:rsidR="002F7209" w:rsidRPr="0049255B" w:rsidTr="0049255B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9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      </w:r>
          </w:p>
        </w:tc>
      </w:tr>
      <w:tr w:rsidR="002F7209" w:rsidRPr="0049255B" w:rsidTr="0049255B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9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теплового удара от воздействия окружающих поверхностей оборудования, имеющих высокую температуру;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9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теплового удара при длительном нахождении вблизи открытого пламени;</w:t>
            </w:r>
          </w:p>
        </w:tc>
      </w:tr>
      <w:tr w:rsidR="002F7209" w:rsidRPr="0049255B" w:rsidTr="0049255B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9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теплового удара при длительном нахождении в помещении с высокой температурой воздуха;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9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ожог роговицы глаза;</w:t>
            </w:r>
          </w:p>
        </w:tc>
      </w:tr>
      <w:tr w:rsidR="002F7209" w:rsidRPr="0049255B" w:rsidTr="0049255B">
        <w:trPr>
          <w:trHeight w:val="31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29"/>
              </w:numPr>
              <w:ind w:left="34" w:firstLine="284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от воздействия на незащищенные участки тела материалов, жидкостей или газов, имеющих низкую температуру;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г) опасности, связанные с воздействием микроклимата и климатические опасности</w:t>
            </w:r>
            <w:r w:rsidRPr="0049255B">
              <w:rPr>
                <w:rFonts w:ascii="Times New Roman" w:eastAsia="Calibri" w:hAnsi="Times New Roman"/>
                <w:szCs w:val="28"/>
              </w:rPr>
              <w:t>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пониженных температур воздуха;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повышенных температур воздуха;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влажности;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скорости движения воздуха;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д) опасности из-за недостатка кислорода в воздухе: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недостатка кислорода в замкнутых технологических емкостях;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недостатка кислорода из-за вытеснения его другими газами или  жидкостями;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недостатка кислорода в подземных сооружениях;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недостатка кислорода в безвоздушных средах;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>е) барометрические опасности: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неоптимального барометрического давления;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от повышенного барометрического давления;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от пониженного барометрического давления;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от резкого изменения барометрического давления;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ж) опасности, связанные с воздействием химического фактора: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опасность от контакта с </w:t>
            </w:r>
            <w:proofErr w:type="spellStart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высокоопасными</w:t>
            </w:r>
            <w:proofErr w:type="spellEnd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 веществами;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от вдыхания паров вредных жидкостей, газов, пыли, тумана, дыма;</w:t>
            </w:r>
          </w:p>
        </w:tc>
      </w:tr>
      <w:tr w:rsidR="002F7209" w:rsidRPr="0049255B" w:rsidTr="0049255B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образования токсичных паров при нагревании;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на кожные покровы смазочных масел;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на кожные покровы чистящих и обезжиривающих веществ;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з) опасности, связанные с воздействием аэрозолей преимущественно </w:t>
            </w:r>
            <w:proofErr w:type="spellStart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фиброгенного</w:t>
            </w:r>
            <w:proofErr w:type="spellEnd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 действия: 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пыли на глаза;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повреждения органов дыхания частицами пыли;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пыли на кожу;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выбросом пыли;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опасности воздействия воздушных взвесей вредных химических веществ;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на органы дыхания воздушных взвесей, содержащих смазочные масла;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на органы дыхания воздушных смесей, содержащих чистящие и обезжиривающие вещества;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и) опасности, связанные с воздействием биологического фактора: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из-за воздействия микроорганизмов-продуцентов, препаратов, содержащих живые клетки и споры микроорганизмов;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из-за контакта с патогенными микроорганизмами;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опасности из-за укуса переносчиков инфекций;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к) опасности, связанные с воздействием тяжести и напряженности трудового процесса: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перемещением груза вручную;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от подъема тяжестей, превышающих допустимый вес;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наклонами корпуса;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рабочей позой;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вредных для здоровья поз, связанных с чрезмерным напряжением тела;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физических перегрузок от периодического поднятия тяжелых узлов и деталей машин;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психических нагрузок, стрессов;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перенапряжения зрительного анализатора;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>л) опасности, связанные с воздействием шума: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повреждения мембранной перепонки уха, связанная с воздействием шума высокой интенсивности;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0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возможностью не услышать звуковой сигнал об опасности;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м) опасности, связанные с воздействием вибрации: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от воздействия локальной вибрации при использовании ручных механизмов;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воздействием общей вибрации;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н) опасности, связанные с воздействием световой среды: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недостаточной освещенности в рабочей зоне;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повышенной яркости света;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пониженной контрастности;</w:t>
            </w:r>
          </w:p>
        </w:tc>
      </w:tr>
      <w:tr w:rsidR="002F7209" w:rsidRPr="0049255B" w:rsidTr="0049255B">
        <w:trPr>
          <w:trHeight w:val="270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о) опасности, связанные с воздействием неионизирующих излучений: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ослаблением геомагнитного поля;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воздействием электростатического поля;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воздействием постоянного магнитного поля;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воздействием электрического поля промышленной частоты;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воздействием магнитного поля промышленной частоты;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от электромагнитных излучений;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воздействием лазерного излучения;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воздействием ультрафиолетового излучения;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п) опасности, связанные с воздействием ионизирующих излучений: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воздействием гамма-излучения;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воздействием рентгеновского излучения;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воздействием альфа- бета-излучений, электронного, или ионного и нейтронного излучений;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р) опасности, связанные с воздействием животных: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укуса;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разрыва;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раздавливания;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заражения;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выделений;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с) опасности, связанные с воздействием насекомых: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укуса;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попадания в организм;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1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инвазий гельминтов;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т) опасности, связанные с воздействием растений: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2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пыльцы, фитонцидов и других веществ, выделяемых растениями;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2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ожога выделяемыми растениями веществами;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2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пореза растениями;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>у) опасность утонуть: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утонуть в водоеме;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утонуть в технологической емкости;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утонуть в момент затопления шахты;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ф) опасность расположения рабочего места: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опасности выполнения электромонтажных работ на столбах, опорах высоковольтных передач;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при выполнении альпинистских работ;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выполнения кровельных работ на крышах, имеющих большой угол наклона рабочей поверхности;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 выполнением работ на значительной глубине;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выполнением работ под землей;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выполнением работ в туннелях;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выполнения водолазных работ;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х) опасности, связанные с организационными недостатками:</w:t>
            </w:r>
          </w:p>
        </w:tc>
      </w:tr>
      <w:tr w:rsidR="002F7209" w:rsidRPr="0049255B" w:rsidTr="0049255B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      </w:r>
          </w:p>
        </w:tc>
      </w:tr>
      <w:tr w:rsidR="002F7209" w:rsidRPr="0049255B" w:rsidTr="0049255B">
        <w:trPr>
          <w:trHeight w:val="76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опасность, связанная с отсутствием на рабочем месте перечня возможных </w:t>
            </w:r>
            <w:r w:rsidRPr="0049255B">
              <w:rPr>
                <w:rFonts w:ascii="Times New Roman" w:hAnsi="Times New Roman"/>
                <w:szCs w:val="28"/>
              </w:rPr>
              <w:t>аварий</w:t>
            </w: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;</w:t>
            </w:r>
          </w:p>
        </w:tc>
      </w:tr>
      <w:tr w:rsidR="002F7209" w:rsidRPr="0049255B" w:rsidTr="0049255B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отсутствием на рабочем месте аптечки первой  помощи, инструкции по оказанию первой помощи пострадавшему на производстве и средств связи;</w:t>
            </w:r>
          </w:p>
        </w:tc>
      </w:tr>
      <w:tr w:rsidR="002F7209" w:rsidRPr="0049255B" w:rsidTr="0049255B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опасность, связанная с отсутствием информации (схемы, знаков, разметки) о направлении эвакуации в случае возникновения </w:t>
            </w:r>
            <w:r w:rsidRPr="0049255B">
              <w:rPr>
                <w:rFonts w:ascii="Times New Roman" w:hAnsi="Times New Roman"/>
                <w:szCs w:val="28"/>
              </w:rPr>
              <w:t>аварии</w:t>
            </w: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3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допуском работников, не прошедших подготовку по охране труда;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ц) опасности пожара: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4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от вдыхания дыма, паров вредных газов и пыли при пожаре;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4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воспламенения;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4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открытого пламени;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4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повышенной температуры окружающей среды;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4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пониженной концентрации кислорода в воздухе;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4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огнетушащих веществ;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4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осколков частей разрушившихся зданий, сооружений, строений;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ч) опасности обрушения: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4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обрушения подземных конструкций;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4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обрушения наземных конструкций;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ш) опасности транспорта: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lastRenderedPageBreak/>
              <w:t>опасность наезда на человека;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падения с транспортного средства;</w:t>
            </w:r>
          </w:p>
        </w:tc>
      </w:tr>
      <w:tr w:rsidR="002F7209" w:rsidRPr="0049255B" w:rsidTr="0049255B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раздавливания человека, находящегося между двумя сближающимися транспортными средствами;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опасность опрокидывания транспортного средства при нарушении способов установки и </w:t>
            </w:r>
            <w:proofErr w:type="spellStart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строповки</w:t>
            </w:r>
            <w:proofErr w:type="spellEnd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 грузов;</w:t>
            </w:r>
          </w:p>
        </w:tc>
      </w:tr>
      <w:tr w:rsidR="002F7209" w:rsidRPr="0049255B" w:rsidTr="0049255B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от груза, перемещающегося во время движения транспортного средства, из-за несоблюдения правил его укладки и крепления;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опасность </w:t>
            </w:r>
            <w:proofErr w:type="spellStart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травмирования</w:t>
            </w:r>
            <w:proofErr w:type="spellEnd"/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 в результате дорожно-транспортного происшествия;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опрокидывания транспортного средства при проведении работ;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щ) опасность, связанная с дегустацией пищевых продуктов: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 дегустацией отравленной пищи;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ы) опасности насилия: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насилия от враждебно настроенных работников;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насилия от третьих лиц;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э) опасности взрыва: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самовозгорания горючих веществ;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возникновения взрыва, происшедшего вследствие пожара;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ударной волны;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воздействия высокого давления при взрыве;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ожога при взрыве;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5"/>
              </w:numPr>
              <w:ind w:left="34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обрушения горных пород при взрыве;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49255B">
            <w:pPr>
              <w:pStyle w:val="a9"/>
              <w:ind w:firstLine="318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ю) опасности, связанные с применением средств индивидуальной защиты:</w:t>
            </w:r>
          </w:p>
        </w:tc>
      </w:tr>
      <w:tr w:rsidR="002F7209" w:rsidRPr="0049255B" w:rsidTr="0049255B">
        <w:trPr>
          <w:trHeight w:val="31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6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 xml:space="preserve">опасность, связанная с несоответствием средств индивидуальной защиты анатомическим особенностям человека; 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6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опасность, связанная со  скованностью, вызванной применением средств индивидуальной защиты;</w:t>
            </w:r>
          </w:p>
        </w:tc>
      </w:tr>
      <w:tr w:rsidR="002F7209" w:rsidRPr="0049255B" w:rsidTr="0049255B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2F7209" w:rsidRPr="0049255B" w:rsidRDefault="002F7209" w:rsidP="001225A4">
            <w:pPr>
              <w:pStyle w:val="a9"/>
              <w:numPr>
                <w:ilvl w:val="0"/>
                <w:numId w:val="36"/>
              </w:numPr>
              <w:ind w:left="0" w:firstLine="272"/>
              <w:rPr>
                <w:rFonts w:ascii="Times New Roman" w:eastAsia="Calibri" w:hAnsi="Times New Roman"/>
                <w:szCs w:val="28"/>
                <w:lang w:eastAsia="en-US"/>
              </w:rPr>
            </w:pPr>
            <w:r w:rsidRPr="0049255B">
              <w:rPr>
                <w:rFonts w:ascii="Times New Roman" w:eastAsia="Calibri" w:hAnsi="Times New Roman"/>
                <w:szCs w:val="28"/>
                <w:lang w:eastAsia="en-US"/>
              </w:rPr>
              <w:t>опасность отравления.</w:t>
            </w:r>
          </w:p>
        </w:tc>
      </w:tr>
    </w:tbl>
    <w:p w:rsidR="00BE2411" w:rsidRPr="0049255B" w:rsidRDefault="00BE2411" w:rsidP="0049255B">
      <w:pPr>
        <w:spacing w:line="276" w:lineRule="auto"/>
        <w:jc w:val="both"/>
        <w:rPr>
          <w:sz w:val="28"/>
          <w:szCs w:val="28"/>
        </w:rPr>
      </w:pPr>
    </w:p>
    <w:p w:rsidR="00BE2411" w:rsidRDefault="002F7209" w:rsidP="0049255B">
      <w:pPr>
        <w:spacing w:line="276" w:lineRule="auto"/>
        <w:ind w:firstLine="708"/>
        <w:jc w:val="both"/>
        <w:rPr>
          <w:sz w:val="28"/>
          <w:szCs w:val="28"/>
        </w:rPr>
      </w:pPr>
      <w:r w:rsidRPr="0049255B">
        <w:rPr>
          <w:sz w:val="28"/>
          <w:szCs w:val="28"/>
        </w:rPr>
        <w:t xml:space="preserve">В данном перечне приведены опасности указанные в </w:t>
      </w:r>
      <w:r w:rsidRPr="0049255B">
        <w:rPr>
          <w:color w:val="000000"/>
          <w:sz w:val="28"/>
          <w:szCs w:val="28"/>
        </w:rPr>
        <w:t xml:space="preserve">Приказе Минтруда России от 19.08.2016 № 438н. «Об утверждении Типового положения о системе управления охраной труда». При проведении идентификации опасностей, для </w:t>
      </w:r>
      <w:r w:rsidRPr="0049255B">
        <w:rPr>
          <w:sz w:val="28"/>
          <w:szCs w:val="28"/>
        </w:rPr>
        <w:t>выявления дополнительных опасностей, исходящих от технологического процесса, опасных веществ, выполняемых работ, оборудования и инструмента, участвующего в технологическом процессе, могут быть идентифицированы дополнительные опасности.</w:t>
      </w:r>
    </w:p>
    <w:p w:rsidR="00AF0E39" w:rsidRDefault="00AF0E39" w:rsidP="00BD56A6">
      <w:pPr>
        <w:spacing w:line="276" w:lineRule="auto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jc w:val="right"/>
        <w:rPr>
          <w:sz w:val="28"/>
          <w:szCs w:val="28"/>
        </w:rPr>
      </w:pPr>
    </w:p>
    <w:p w:rsidR="00BE2411" w:rsidRDefault="00BE2411" w:rsidP="00BD56A6">
      <w:pPr>
        <w:spacing w:line="276" w:lineRule="auto"/>
        <w:jc w:val="right"/>
        <w:rPr>
          <w:sz w:val="28"/>
          <w:szCs w:val="28"/>
        </w:rPr>
      </w:pPr>
      <w:r w:rsidRPr="0049255B">
        <w:rPr>
          <w:sz w:val="28"/>
          <w:szCs w:val="28"/>
        </w:rPr>
        <w:lastRenderedPageBreak/>
        <w:t>Приложение 2</w:t>
      </w:r>
    </w:p>
    <w:p w:rsidR="00AF0E39" w:rsidRDefault="00AF0E39" w:rsidP="00BD56A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AF0E39" w:rsidRPr="0049255B" w:rsidRDefault="00AF0E39" w:rsidP="00BD56A6">
      <w:pPr>
        <w:spacing w:line="276" w:lineRule="auto"/>
        <w:jc w:val="right"/>
        <w:rPr>
          <w:sz w:val="28"/>
          <w:szCs w:val="28"/>
        </w:rPr>
      </w:pPr>
    </w:p>
    <w:p w:rsidR="00BE2411" w:rsidRPr="0049255B" w:rsidRDefault="00BE2411" w:rsidP="00BD56A6">
      <w:pPr>
        <w:spacing w:after="240" w:line="276" w:lineRule="auto"/>
        <w:ind w:firstLine="284"/>
        <w:jc w:val="center"/>
        <w:rPr>
          <w:b/>
          <w:sz w:val="28"/>
          <w:szCs w:val="28"/>
        </w:rPr>
      </w:pPr>
      <w:r w:rsidRPr="0049255B">
        <w:rPr>
          <w:b/>
          <w:sz w:val="28"/>
          <w:szCs w:val="28"/>
        </w:rPr>
        <w:t>Матрица определения уровня риска</w:t>
      </w:r>
    </w:p>
    <w:tbl>
      <w:tblPr>
        <w:tblW w:w="9629" w:type="dxa"/>
        <w:tblLayout w:type="fixed"/>
        <w:tblLook w:val="00A0" w:firstRow="1" w:lastRow="0" w:firstColumn="1" w:lastColumn="0" w:noHBand="0" w:noVBand="0"/>
      </w:tblPr>
      <w:tblGrid>
        <w:gridCol w:w="547"/>
        <w:gridCol w:w="2278"/>
        <w:gridCol w:w="1417"/>
        <w:gridCol w:w="1276"/>
        <w:gridCol w:w="1276"/>
        <w:gridCol w:w="1418"/>
        <w:gridCol w:w="1417"/>
      </w:tblGrid>
      <w:tr w:rsidR="00BE2411" w:rsidRPr="0049255B" w:rsidTr="00D74E3C">
        <w:trPr>
          <w:trHeight w:val="660"/>
        </w:trPr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BE2411" w:rsidRPr="00BD56A6" w:rsidRDefault="00BE2411" w:rsidP="00BD56A6">
            <w:pPr>
              <w:jc w:val="center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Тяжесть</w:t>
            </w:r>
          </w:p>
        </w:tc>
      </w:tr>
      <w:tr w:rsidR="00BE2411" w:rsidRPr="0049255B" w:rsidTr="00D74E3C">
        <w:trPr>
          <w:trHeight w:val="315"/>
        </w:trPr>
        <w:tc>
          <w:tcPr>
            <w:tcW w:w="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</w:tcPr>
          <w:p w:rsidR="00BE2411" w:rsidRPr="00BD56A6" w:rsidRDefault="00BE2411" w:rsidP="00BD56A6">
            <w:pPr>
              <w:jc w:val="center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Вероятность</w:t>
            </w:r>
          </w:p>
        </w:tc>
        <w:tc>
          <w:tcPr>
            <w:tcW w:w="22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5</w:t>
            </w:r>
          </w:p>
        </w:tc>
      </w:tr>
      <w:tr w:rsidR="00BE2411" w:rsidRPr="0049255B" w:rsidTr="00D74E3C">
        <w:trPr>
          <w:trHeight w:val="587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Незначительный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Низкий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Средний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Высокий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Экстремальный</w:t>
            </w:r>
          </w:p>
        </w:tc>
      </w:tr>
      <w:tr w:rsidR="00BE2411" w:rsidRPr="0049255B" w:rsidTr="00D74E3C">
        <w:trPr>
          <w:trHeight w:val="31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С5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С10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6A6A6" w:fill="FF00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В15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  <w:highlight w:val="red"/>
              </w:rPr>
              <w:t>В20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В25</w:t>
            </w:r>
          </w:p>
        </w:tc>
      </w:tr>
      <w:tr w:rsidR="00BE2411" w:rsidRPr="0049255B" w:rsidTr="00D74E3C">
        <w:trPr>
          <w:trHeight w:val="99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ind w:left="-92" w:right="-105"/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Экстремальн</w:t>
            </w:r>
            <w:r w:rsidR="0087452C" w:rsidRPr="00BD56A6">
              <w:rPr>
                <w:b/>
                <w:bCs/>
                <w:color w:val="000000"/>
              </w:rPr>
              <w:t>ая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2411" w:rsidRPr="0049255B" w:rsidTr="00D74E3C">
        <w:trPr>
          <w:trHeight w:val="31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Н4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С8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С12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808080" w:fill="FF00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В16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В20</w:t>
            </w:r>
          </w:p>
        </w:tc>
      </w:tr>
      <w:tr w:rsidR="00BE2411" w:rsidRPr="0049255B" w:rsidTr="00D74E3C">
        <w:trPr>
          <w:trHeight w:val="106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Высок</w:t>
            </w:r>
            <w:r w:rsidR="0087452C" w:rsidRPr="00BD56A6">
              <w:rPr>
                <w:b/>
                <w:bCs/>
                <w:color w:val="000000"/>
              </w:rPr>
              <w:t>ая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00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2411" w:rsidRPr="0049255B" w:rsidTr="00D74E3C">
        <w:trPr>
          <w:trHeight w:val="31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Н3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С6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С9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С12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808080" w:fill="FF00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В15</w:t>
            </w:r>
          </w:p>
        </w:tc>
      </w:tr>
      <w:tr w:rsidR="00BE2411" w:rsidRPr="0049255B" w:rsidTr="00D74E3C">
        <w:trPr>
          <w:trHeight w:val="91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Средн</w:t>
            </w:r>
            <w:r w:rsidR="0087452C" w:rsidRPr="00BD56A6">
              <w:rPr>
                <w:b/>
                <w:bCs/>
                <w:color w:val="000000"/>
              </w:rPr>
              <w:t>яя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2411" w:rsidRPr="0049255B" w:rsidTr="00D74E3C">
        <w:trPr>
          <w:trHeight w:val="31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Н2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Н4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С6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С8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С10</w:t>
            </w:r>
          </w:p>
        </w:tc>
      </w:tr>
      <w:tr w:rsidR="00BE2411" w:rsidRPr="0049255B" w:rsidTr="00D74E3C">
        <w:trPr>
          <w:trHeight w:val="746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Низк</w:t>
            </w:r>
            <w:r w:rsidR="0087452C" w:rsidRPr="00BD56A6">
              <w:rPr>
                <w:b/>
                <w:bCs/>
                <w:color w:val="000000"/>
              </w:rPr>
              <w:t>ая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E2411" w:rsidRPr="0049255B" w:rsidTr="00D74E3C">
        <w:trPr>
          <w:trHeight w:val="330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808080" w:fill="00B05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Н1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Н2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Н3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B05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Н4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9255B">
              <w:rPr>
                <w:b/>
                <w:bCs/>
                <w:color w:val="000000"/>
                <w:sz w:val="28"/>
                <w:szCs w:val="28"/>
              </w:rPr>
              <w:t>С5</w:t>
            </w:r>
          </w:p>
        </w:tc>
      </w:tr>
      <w:tr w:rsidR="00BE2411" w:rsidRPr="0049255B" w:rsidTr="00D74E3C">
        <w:trPr>
          <w:trHeight w:val="645"/>
        </w:trPr>
        <w:tc>
          <w:tcPr>
            <w:tcW w:w="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E2411" w:rsidRPr="00BD56A6" w:rsidRDefault="00BE2411" w:rsidP="0049255B">
            <w:pPr>
              <w:ind w:left="-92" w:right="-105"/>
              <w:jc w:val="both"/>
              <w:rPr>
                <w:b/>
                <w:bCs/>
                <w:color w:val="000000"/>
              </w:rPr>
            </w:pPr>
            <w:r w:rsidRPr="00BD56A6">
              <w:rPr>
                <w:b/>
                <w:bCs/>
                <w:color w:val="000000"/>
              </w:rPr>
              <w:t>Незначительн</w:t>
            </w:r>
            <w:r w:rsidR="0087452C" w:rsidRPr="00BD56A6">
              <w:rPr>
                <w:b/>
                <w:bCs/>
                <w:color w:val="000000"/>
              </w:rPr>
              <w:t>ая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E2411" w:rsidRPr="0049255B" w:rsidRDefault="00BE2411" w:rsidP="0049255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E2411" w:rsidRPr="0049255B" w:rsidRDefault="00BE2411" w:rsidP="0049255B">
      <w:pPr>
        <w:spacing w:line="276" w:lineRule="auto"/>
        <w:ind w:firstLine="284"/>
        <w:jc w:val="both"/>
        <w:rPr>
          <w:sz w:val="28"/>
          <w:szCs w:val="28"/>
        </w:rPr>
      </w:pPr>
    </w:p>
    <w:p w:rsidR="00AF0E39" w:rsidRDefault="00AF0E39" w:rsidP="00BD56A6">
      <w:pPr>
        <w:spacing w:line="276" w:lineRule="auto"/>
        <w:ind w:firstLine="284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ind w:firstLine="284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ind w:firstLine="284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ind w:firstLine="284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ind w:firstLine="284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ind w:firstLine="284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ind w:firstLine="284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ind w:firstLine="284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ind w:firstLine="284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ind w:firstLine="284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ind w:firstLine="284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ind w:firstLine="284"/>
        <w:jc w:val="right"/>
        <w:rPr>
          <w:sz w:val="28"/>
          <w:szCs w:val="28"/>
        </w:rPr>
      </w:pPr>
    </w:p>
    <w:p w:rsidR="00AF0E39" w:rsidRDefault="00AF0E39" w:rsidP="00BD56A6">
      <w:pPr>
        <w:spacing w:line="276" w:lineRule="auto"/>
        <w:ind w:firstLine="284"/>
        <w:jc w:val="right"/>
        <w:rPr>
          <w:sz w:val="28"/>
          <w:szCs w:val="28"/>
        </w:rPr>
      </w:pPr>
    </w:p>
    <w:p w:rsidR="00537A43" w:rsidRDefault="00537A43" w:rsidP="00BD56A6">
      <w:pPr>
        <w:spacing w:line="276" w:lineRule="auto"/>
        <w:ind w:firstLine="284"/>
        <w:jc w:val="right"/>
        <w:rPr>
          <w:sz w:val="28"/>
          <w:szCs w:val="28"/>
        </w:rPr>
      </w:pPr>
    </w:p>
    <w:p w:rsidR="00BE2411" w:rsidRDefault="00BE2411" w:rsidP="00BD56A6">
      <w:pPr>
        <w:spacing w:line="276" w:lineRule="auto"/>
        <w:ind w:firstLine="284"/>
        <w:jc w:val="right"/>
        <w:rPr>
          <w:sz w:val="28"/>
          <w:szCs w:val="28"/>
        </w:rPr>
      </w:pPr>
      <w:r w:rsidRPr="0049255B">
        <w:rPr>
          <w:sz w:val="28"/>
          <w:szCs w:val="28"/>
        </w:rPr>
        <w:t>Приложение 3</w:t>
      </w:r>
    </w:p>
    <w:p w:rsidR="00AF0E39" w:rsidRPr="0049255B" w:rsidRDefault="00AF0E39" w:rsidP="00BD56A6">
      <w:pPr>
        <w:spacing w:line="276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462DCE" w:rsidRPr="0049255B" w:rsidRDefault="00462DCE" w:rsidP="0049255B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26020E" w:rsidRPr="0049255B" w:rsidTr="0026020E">
        <w:tc>
          <w:tcPr>
            <w:tcW w:w="15126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b/>
                <w:sz w:val="28"/>
                <w:szCs w:val="28"/>
              </w:rPr>
            </w:pPr>
            <w:r w:rsidRPr="0049255B">
              <w:rPr>
                <w:b/>
                <w:sz w:val="28"/>
                <w:szCs w:val="28"/>
              </w:rPr>
              <w:t>НАЗВАНИЕ ПРЕДПРИЯТИЯ</w:t>
            </w:r>
          </w:p>
        </w:tc>
      </w:tr>
      <w:tr w:rsidR="0026020E" w:rsidRPr="0049255B" w:rsidTr="0026020E">
        <w:tc>
          <w:tcPr>
            <w:tcW w:w="15126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b/>
                <w:sz w:val="28"/>
                <w:szCs w:val="28"/>
              </w:rPr>
            </w:pPr>
            <w:r w:rsidRPr="0049255B">
              <w:rPr>
                <w:b/>
                <w:sz w:val="28"/>
                <w:szCs w:val="28"/>
              </w:rPr>
              <w:t xml:space="preserve">ИНН, </w:t>
            </w:r>
            <w:r w:rsidR="003368C4" w:rsidRPr="0049255B">
              <w:rPr>
                <w:b/>
                <w:sz w:val="28"/>
                <w:szCs w:val="28"/>
              </w:rPr>
              <w:t>Юридический адрес</w:t>
            </w:r>
          </w:p>
        </w:tc>
      </w:tr>
    </w:tbl>
    <w:p w:rsidR="00462DCE" w:rsidRPr="0049255B" w:rsidRDefault="00462DCE" w:rsidP="0049255B">
      <w:pPr>
        <w:jc w:val="both"/>
        <w:rPr>
          <w:b/>
          <w:sz w:val="28"/>
          <w:szCs w:val="28"/>
        </w:rPr>
      </w:pPr>
    </w:p>
    <w:p w:rsidR="00462DCE" w:rsidRPr="0049255B" w:rsidRDefault="00462DCE" w:rsidP="00BD56A6">
      <w:pPr>
        <w:jc w:val="center"/>
        <w:rPr>
          <w:b/>
          <w:sz w:val="28"/>
          <w:szCs w:val="28"/>
        </w:rPr>
      </w:pPr>
      <w:r w:rsidRPr="0049255B">
        <w:rPr>
          <w:b/>
          <w:sz w:val="28"/>
          <w:szCs w:val="28"/>
        </w:rPr>
        <w:t>КАРТА №</w:t>
      </w:r>
    </w:p>
    <w:p w:rsidR="00462DCE" w:rsidRPr="0049255B" w:rsidRDefault="00462DCE" w:rsidP="00BD56A6">
      <w:pPr>
        <w:jc w:val="center"/>
        <w:rPr>
          <w:b/>
          <w:sz w:val="28"/>
          <w:szCs w:val="28"/>
        </w:rPr>
      </w:pPr>
      <w:r w:rsidRPr="0049255B">
        <w:rPr>
          <w:b/>
          <w:sz w:val="28"/>
          <w:szCs w:val="28"/>
        </w:rPr>
        <w:t>оценки профессиональных рисков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797"/>
        <w:gridCol w:w="1842"/>
      </w:tblGrid>
      <w:tr w:rsidR="0026020E" w:rsidRPr="0049255B" w:rsidTr="0026020E"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BD56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BD56A6">
            <w:pPr>
              <w:jc w:val="center"/>
              <w:rPr>
                <w:sz w:val="28"/>
                <w:szCs w:val="28"/>
              </w:rPr>
            </w:pPr>
          </w:p>
        </w:tc>
      </w:tr>
      <w:tr w:rsidR="0026020E" w:rsidRPr="0049255B" w:rsidTr="0026020E">
        <w:tc>
          <w:tcPr>
            <w:tcW w:w="7797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BD56A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Наименование профессии (должности) работника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BD56A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462DCE" w:rsidRPr="0049255B" w:rsidRDefault="00462DCE" w:rsidP="0049255B">
      <w:pPr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>Наименование структурного подразделения:</w:t>
      </w:r>
      <w:r w:rsidRPr="0049255B">
        <w:rPr>
          <w:sz w:val="28"/>
          <w:szCs w:val="28"/>
        </w:rPr>
        <w:t xml:space="preserve"> </w:t>
      </w:r>
    </w:p>
    <w:p w:rsidR="00462DCE" w:rsidRPr="0049255B" w:rsidRDefault="00462DCE" w:rsidP="0049255B">
      <w:pPr>
        <w:jc w:val="both"/>
        <w:rPr>
          <w:b/>
          <w:sz w:val="28"/>
          <w:szCs w:val="28"/>
        </w:rPr>
      </w:pPr>
      <w:r w:rsidRPr="0049255B">
        <w:rPr>
          <w:b/>
          <w:sz w:val="28"/>
          <w:szCs w:val="28"/>
        </w:rPr>
        <w:t>Строка 010. Численность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</w:tblGrid>
      <w:tr w:rsidR="0026020E" w:rsidRPr="0049255B" w:rsidTr="0026020E">
        <w:tc>
          <w:tcPr>
            <w:tcW w:w="2122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Всего работников</w:t>
            </w:r>
          </w:p>
        </w:tc>
        <w:tc>
          <w:tcPr>
            <w:tcW w:w="567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 xml:space="preserve"> </w:t>
            </w:r>
          </w:p>
        </w:tc>
      </w:tr>
    </w:tbl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b/>
          <w:sz w:val="28"/>
          <w:szCs w:val="28"/>
        </w:rPr>
      </w:pPr>
    </w:p>
    <w:p w:rsidR="00462DCE" w:rsidRPr="0049255B" w:rsidRDefault="00462DCE" w:rsidP="0049255B">
      <w:pPr>
        <w:jc w:val="both"/>
        <w:rPr>
          <w:b/>
          <w:sz w:val="28"/>
          <w:szCs w:val="28"/>
        </w:rPr>
      </w:pPr>
      <w:r w:rsidRPr="0049255B">
        <w:rPr>
          <w:b/>
          <w:sz w:val="28"/>
          <w:szCs w:val="28"/>
        </w:rPr>
        <w:t>Строка 020. Идентифицированные опасности и оцененные профессиональные риски: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4"/>
        <w:gridCol w:w="3143"/>
        <w:gridCol w:w="2393"/>
        <w:gridCol w:w="2212"/>
        <w:gridCol w:w="2047"/>
      </w:tblGrid>
      <w:tr w:rsidR="0026020E" w:rsidRPr="0049255B" w:rsidTr="0026020E">
        <w:trPr>
          <w:tblHeader/>
        </w:trPr>
        <w:tc>
          <w:tcPr>
            <w:tcW w:w="1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62DCE" w:rsidRPr="0049255B" w:rsidRDefault="00462DCE" w:rsidP="0049255B">
            <w:pPr>
              <w:keepLines/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№</w:t>
            </w:r>
          </w:p>
        </w:tc>
        <w:tc>
          <w:tcPr>
            <w:tcW w:w="15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b/>
                <w:sz w:val="28"/>
                <w:szCs w:val="28"/>
              </w:rPr>
              <w:t>Опасности</w:t>
            </w:r>
          </w:p>
        </w:tc>
        <w:tc>
          <w:tcPr>
            <w:tcW w:w="118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b/>
                <w:sz w:val="28"/>
                <w:szCs w:val="28"/>
              </w:rPr>
              <w:t>Меры управления риском</w:t>
            </w:r>
          </w:p>
        </w:tc>
        <w:tc>
          <w:tcPr>
            <w:tcW w:w="10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b/>
                <w:sz w:val="28"/>
                <w:szCs w:val="28"/>
              </w:rPr>
              <w:t>Оценка уровня риска</w:t>
            </w:r>
          </w:p>
        </w:tc>
        <w:tc>
          <w:tcPr>
            <w:tcW w:w="10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62DCE" w:rsidRPr="0049255B" w:rsidRDefault="00462DCE" w:rsidP="0049255B">
            <w:pPr>
              <w:keepLines/>
              <w:jc w:val="both"/>
              <w:rPr>
                <w:sz w:val="28"/>
                <w:szCs w:val="28"/>
              </w:rPr>
            </w:pPr>
            <w:r w:rsidRPr="0049255B">
              <w:rPr>
                <w:b/>
                <w:sz w:val="28"/>
                <w:szCs w:val="28"/>
              </w:rPr>
              <w:t>Отношение к риску</w:t>
            </w:r>
          </w:p>
        </w:tc>
      </w:tr>
      <w:tr w:rsidR="0026020E" w:rsidRPr="0049255B" w:rsidTr="0026020E">
        <w:tc>
          <w:tcPr>
            <w:tcW w:w="15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:rsidR="00462DCE" w:rsidRPr="0049255B" w:rsidRDefault="00462DCE" w:rsidP="0049255B">
            <w:pPr>
              <w:pStyle w:val="a4"/>
              <w:keepLines/>
              <w:numPr>
                <w:ilvl w:val="0"/>
                <w:numId w:val="2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155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2</w:t>
            </w:r>
          </w:p>
        </w:tc>
        <w:tc>
          <w:tcPr>
            <w:tcW w:w="1185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3</w:t>
            </w:r>
          </w:p>
        </w:tc>
        <w:tc>
          <w:tcPr>
            <w:tcW w:w="109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4</w:t>
            </w:r>
          </w:p>
        </w:tc>
        <w:tc>
          <w:tcPr>
            <w:tcW w:w="101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462DCE" w:rsidRPr="0049255B" w:rsidRDefault="00462DCE" w:rsidP="0049255B">
            <w:pPr>
              <w:keepLines/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5</w:t>
            </w:r>
          </w:p>
        </w:tc>
      </w:tr>
    </w:tbl>
    <w:p w:rsidR="00462DCE" w:rsidRPr="0049255B" w:rsidRDefault="00462DCE" w:rsidP="0049255B">
      <w:pPr>
        <w:jc w:val="both"/>
        <w:rPr>
          <w:b/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  <w:r w:rsidRPr="0049255B">
        <w:rPr>
          <w:b/>
          <w:sz w:val="28"/>
          <w:szCs w:val="28"/>
        </w:rPr>
        <w:t xml:space="preserve">Дата составления карты: </w:t>
      </w:r>
      <w:r w:rsidRPr="0049255B">
        <w:rPr>
          <w:sz w:val="28"/>
          <w:szCs w:val="28"/>
        </w:rPr>
        <w:t>_____</w:t>
      </w:r>
    </w:p>
    <w:p w:rsidR="00462DCE" w:rsidRPr="0049255B" w:rsidRDefault="00462DCE" w:rsidP="0049255B">
      <w:pPr>
        <w:jc w:val="both"/>
        <w:rPr>
          <w:b/>
          <w:sz w:val="28"/>
          <w:szCs w:val="28"/>
        </w:rPr>
      </w:pPr>
      <w:r w:rsidRPr="0049255B">
        <w:rPr>
          <w:b/>
          <w:sz w:val="28"/>
          <w:szCs w:val="28"/>
        </w:rPr>
        <w:t>Работники, проводившие оценку профессиональных рисков: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8"/>
        <w:gridCol w:w="233"/>
        <w:gridCol w:w="3075"/>
        <w:gridCol w:w="235"/>
        <w:gridCol w:w="1755"/>
        <w:gridCol w:w="235"/>
        <w:gridCol w:w="1508"/>
      </w:tblGrid>
      <w:tr w:rsidR="0026020E" w:rsidRPr="0049255B" w:rsidTr="0026020E"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</w:tr>
      <w:tr w:rsidR="0026020E" w:rsidRPr="0049255B" w:rsidTr="0026020E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(должность)</w:t>
            </w:r>
          </w:p>
        </w:tc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(Ф.И.О.)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(подпись)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(дата)</w:t>
            </w:r>
          </w:p>
        </w:tc>
      </w:tr>
    </w:tbl>
    <w:p w:rsidR="00462DCE" w:rsidRPr="0049255B" w:rsidRDefault="00462DCE" w:rsidP="0049255B">
      <w:pPr>
        <w:jc w:val="both"/>
        <w:rPr>
          <w:b/>
          <w:sz w:val="28"/>
          <w:szCs w:val="28"/>
        </w:rPr>
      </w:pPr>
    </w:p>
    <w:p w:rsidR="00462DCE" w:rsidRPr="0049255B" w:rsidRDefault="00462DCE" w:rsidP="0049255B">
      <w:pPr>
        <w:jc w:val="both"/>
        <w:rPr>
          <w:b/>
          <w:sz w:val="28"/>
          <w:szCs w:val="28"/>
        </w:rPr>
      </w:pPr>
      <w:r w:rsidRPr="0049255B">
        <w:rPr>
          <w:b/>
          <w:sz w:val="28"/>
          <w:szCs w:val="28"/>
        </w:rPr>
        <w:t>С результатами оценки профессиональных рисков ознакомлен(ы):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"/>
        <w:gridCol w:w="5103"/>
        <w:gridCol w:w="249"/>
        <w:gridCol w:w="2161"/>
        <w:gridCol w:w="249"/>
        <w:gridCol w:w="2161"/>
      </w:tblGrid>
      <w:tr w:rsidR="0026020E" w:rsidRPr="0049255B" w:rsidTr="0026020E"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</w:tr>
      <w:tr w:rsidR="0026020E" w:rsidRPr="0049255B" w:rsidTr="0026020E"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(Ф.И.О.)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(подпись)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(дата)</w:t>
            </w:r>
          </w:p>
        </w:tc>
      </w:tr>
    </w:tbl>
    <w:p w:rsidR="00462DCE" w:rsidRPr="0049255B" w:rsidRDefault="00462DCE" w:rsidP="0049255B">
      <w:pPr>
        <w:pStyle w:val="a4"/>
        <w:widowControl w:val="0"/>
        <w:tabs>
          <w:tab w:val="left" w:pos="0"/>
        </w:tabs>
        <w:autoSpaceDE w:val="0"/>
        <w:autoSpaceDN w:val="0"/>
        <w:ind w:left="0"/>
        <w:contextualSpacing w:val="0"/>
        <w:jc w:val="both"/>
        <w:rPr>
          <w:sz w:val="28"/>
          <w:szCs w:val="28"/>
        </w:rPr>
      </w:pPr>
    </w:p>
    <w:p w:rsidR="00462DCE" w:rsidRPr="0049255B" w:rsidRDefault="00462DCE" w:rsidP="0049255B">
      <w:pPr>
        <w:spacing w:after="240" w:line="276" w:lineRule="auto"/>
        <w:ind w:firstLine="284"/>
        <w:jc w:val="both"/>
        <w:rPr>
          <w:sz w:val="28"/>
          <w:szCs w:val="28"/>
        </w:rPr>
      </w:pPr>
    </w:p>
    <w:p w:rsidR="00462DCE" w:rsidRPr="0049255B" w:rsidRDefault="00462DCE" w:rsidP="0049255B">
      <w:pPr>
        <w:spacing w:after="240" w:line="276" w:lineRule="auto"/>
        <w:ind w:firstLine="284"/>
        <w:jc w:val="both"/>
        <w:rPr>
          <w:sz w:val="28"/>
          <w:szCs w:val="28"/>
        </w:rPr>
      </w:pPr>
    </w:p>
    <w:p w:rsidR="00462DCE" w:rsidRPr="0049255B" w:rsidRDefault="00462DCE" w:rsidP="0049255B">
      <w:pPr>
        <w:spacing w:after="240" w:line="276" w:lineRule="auto"/>
        <w:ind w:firstLine="284"/>
        <w:jc w:val="both"/>
        <w:rPr>
          <w:sz w:val="28"/>
          <w:szCs w:val="28"/>
        </w:rPr>
      </w:pPr>
    </w:p>
    <w:p w:rsidR="00462DCE" w:rsidRPr="0049255B" w:rsidRDefault="00462DCE" w:rsidP="0049255B">
      <w:pPr>
        <w:spacing w:after="240" w:line="276" w:lineRule="auto"/>
        <w:ind w:firstLine="284"/>
        <w:jc w:val="both"/>
        <w:rPr>
          <w:sz w:val="28"/>
          <w:szCs w:val="28"/>
        </w:rPr>
      </w:pPr>
    </w:p>
    <w:p w:rsidR="00462DCE" w:rsidRPr="0049255B" w:rsidRDefault="00462DCE" w:rsidP="0049255B">
      <w:pPr>
        <w:spacing w:after="240" w:line="276" w:lineRule="auto"/>
        <w:ind w:firstLine="284"/>
        <w:jc w:val="both"/>
        <w:rPr>
          <w:sz w:val="28"/>
          <w:szCs w:val="28"/>
        </w:rPr>
      </w:pPr>
    </w:p>
    <w:p w:rsidR="00462DCE" w:rsidRPr="0049255B" w:rsidRDefault="00462DCE" w:rsidP="0049255B">
      <w:pPr>
        <w:spacing w:after="240" w:line="276" w:lineRule="auto"/>
        <w:ind w:firstLine="284"/>
        <w:jc w:val="both"/>
        <w:rPr>
          <w:sz w:val="28"/>
          <w:szCs w:val="28"/>
        </w:rPr>
      </w:pPr>
    </w:p>
    <w:p w:rsidR="00AF0E39" w:rsidRDefault="00AF0E39" w:rsidP="00BD56A6">
      <w:pPr>
        <w:spacing w:after="240" w:line="276" w:lineRule="auto"/>
        <w:ind w:firstLine="284"/>
        <w:jc w:val="right"/>
        <w:rPr>
          <w:sz w:val="28"/>
          <w:szCs w:val="28"/>
        </w:rPr>
      </w:pPr>
    </w:p>
    <w:p w:rsidR="00462DCE" w:rsidRDefault="00462DCE" w:rsidP="00AF0E39">
      <w:pPr>
        <w:spacing w:line="276" w:lineRule="auto"/>
        <w:ind w:firstLine="284"/>
        <w:jc w:val="right"/>
        <w:rPr>
          <w:sz w:val="28"/>
          <w:szCs w:val="28"/>
        </w:rPr>
      </w:pPr>
      <w:r w:rsidRPr="0049255B">
        <w:rPr>
          <w:sz w:val="28"/>
          <w:szCs w:val="28"/>
        </w:rPr>
        <w:t>Приложение 4</w:t>
      </w:r>
    </w:p>
    <w:p w:rsidR="00AF0E39" w:rsidRPr="0049255B" w:rsidRDefault="00AF0E39" w:rsidP="00AF0E39">
      <w:pPr>
        <w:spacing w:line="276" w:lineRule="auto"/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462DCE" w:rsidRPr="0049255B" w:rsidRDefault="00462DCE" w:rsidP="0049255B">
      <w:pPr>
        <w:ind w:left="11057"/>
        <w:jc w:val="both"/>
        <w:rPr>
          <w:sz w:val="28"/>
          <w:szCs w:val="28"/>
        </w:rPr>
      </w:pPr>
    </w:p>
    <w:p w:rsidR="00462DCE" w:rsidRPr="0049255B" w:rsidRDefault="00462DCE" w:rsidP="00BD56A6">
      <w:pPr>
        <w:jc w:val="center"/>
        <w:rPr>
          <w:b/>
          <w:sz w:val="28"/>
          <w:szCs w:val="28"/>
        </w:rPr>
      </w:pPr>
      <w:r w:rsidRPr="0049255B">
        <w:rPr>
          <w:b/>
          <w:sz w:val="28"/>
          <w:szCs w:val="28"/>
        </w:rPr>
        <w:t>Реестр опасностей предприятия</w:t>
      </w:r>
    </w:p>
    <w:p w:rsidR="00462DCE" w:rsidRPr="0049255B" w:rsidRDefault="00462DCE" w:rsidP="00BD56A6">
      <w:pPr>
        <w:jc w:val="center"/>
        <w:rPr>
          <w:b/>
          <w:sz w:val="28"/>
          <w:szCs w:val="28"/>
        </w:rPr>
      </w:pPr>
      <w:r w:rsidRPr="0049255B">
        <w:rPr>
          <w:b/>
          <w:sz w:val="28"/>
          <w:szCs w:val="28"/>
        </w:rPr>
        <w:t>Опасности, действующие на работников предприятия</w:t>
      </w:r>
    </w:p>
    <w:p w:rsidR="00462DCE" w:rsidRPr="0049255B" w:rsidRDefault="00462DCE" w:rsidP="0049255B">
      <w:pPr>
        <w:jc w:val="both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072"/>
      </w:tblGrid>
      <w:tr w:rsidR="00462DCE" w:rsidRPr="0049255B" w:rsidTr="0026020E">
        <w:trPr>
          <w:trHeight w:val="45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b/>
                <w:sz w:val="28"/>
                <w:szCs w:val="28"/>
              </w:rPr>
            </w:pPr>
            <w:r w:rsidRPr="004925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072" w:type="dxa"/>
            <w:vMerge w:val="restart"/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Опасность</w:t>
            </w:r>
          </w:p>
        </w:tc>
      </w:tr>
      <w:tr w:rsidR="00462DCE" w:rsidRPr="0049255B" w:rsidTr="0026020E">
        <w:trPr>
          <w:trHeight w:val="382"/>
        </w:trPr>
        <w:tc>
          <w:tcPr>
            <w:tcW w:w="675" w:type="dxa"/>
            <w:vMerge/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72" w:type="dxa"/>
            <w:vMerge/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</w:tr>
      <w:tr w:rsidR="00462DCE" w:rsidRPr="0049255B" w:rsidTr="0026020E">
        <w:tc>
          <w:tcPr>
            <w:tcW w:w="675" w:type="dxa"/>
            <w:shd w:val="clear" w:color="auto" w:fill="auto"/>
            <w:vAlign w:val="center"/>
          </w:tcPr>
          <w:p w:rsidR="00462DCE" w:rsidRPr="00AF0E39" w:rsidRDefault="00462DCE" w:rsidP="00AF0E39">
            <w:pPr>
              <w:jc w:val="center"/>
              <w:rPr>
                <w:sz w:val="28"/>
                <w:szCs w:val="28"/>
              </w:rPr>
            </w:pPr>
            <w:r w:rsidRPr="00AF0E39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462DCE" w:rsidRPr="00AF0E39" w:rsidRDefault="00462DCE" w:rsidP="00AF0E39">
            <w:pPr>
              <w:jc w:val="center"/>
              <w:rPr>
                <w:sz w:val="28"/>
                <w:szCs w:val="28"/>
              </w:rPr>
            </w:pPr>
            <w:r w:rsidRPr="00AF0E39">
              <w:rPr>
                <w:sz w:val="28"/>
                <w:szCs w:val="28"/>
              </w:rPr>
              <w:t>2</w:t>
            </w:r>
          </w:p>
        </w:tc>
      </w:tr>
      <w:tr w:rsidR="00462DCE" w:rsidRPr="0049255B" w:rsidTr="0026020E">
        <w:trPr>
          <w:trHeight w:val="229"/>
        </w:trPr>
        <w:tc>
          <w:tcPr>
            <w:tcW w:w="675" w:type="dxa"/>
            <w:shd w:val="clear" w:color="auto" w:fill="auto"/>
            <w:vAlign w:val="center"/>
          </w:tcPr>
          <w:p w:rsidR="00462DCE" w:rsidRPr="0049255B" w:rsidRDefault="00462DCE" w:rsidP="0049255B">
            <w:pPr>
              <w:pStyle w:val="a4"/>
              <w:numPr>
                <w:ilvl w:val="0"/>
                <w:numId w:val="24"/>
              </w:numPr>
              <w:spacing w:after="60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462DCE" w:rsidRPr="0049255B" w:rsidRDefault="00462DCE" w:rsidP="0049255B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462DCE" w:rsidRPr="0049255B" w:rsidTr="0026020E">
        <w:trPr>
          <w:trHeight w:val="359"/>
        </w:trPr>
        <w:tc>
          <w:tcPr>
            <w:tcW w:w="675" w:type="dxa"/>
            <w:shd w:val="clear" w:color="auto" w:fill="auto"/>
            <w:vAlign w:val="center"/>
          </w:tcPr>
          <w:p w:rsidR="00462DCE" w:rsidRPr="0049255B" w:rsidRDefault="00462DCE" w:rsidP="0049255B">
            <w:pPr>
              <w:pStyle w:val="a4"/>
              <w:numPr>
                <w:ilvl w:val="0"/>
                <w:numId w:val="24"/>
              </w:numPr>
              <w:spacing w:after="60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462DCE" w:rsidRPr="0049255B" w:rsidRDefault="00462DCE" w:rsidP="0049255B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  <w:tr w:rsidR="00462DCE" w:rsidRPr="0049255B" w:rsidTr="0026020E">
        <w:trPr>
          <w:trHeight w:val="359"/>
        </w:trPr>
        <w:tc>
          <w:tcPr>
            <w:tcW w:w="675" w:type="dxa"/>
            <w:shd w:val="clear" w:color="auto" w:fill="auto"/>
            <w:vAlign w:val="center"/>
          </w:tcPr>
          <w:p w:rsidR="00462DCE" w:rsidRPr="0049255B" w:rsidRDefault="00462DCE" w:rsidP="0049255B">
            <w:pPr>
              <w:pStyle w:val="a4"/>
              <w:numPr>
                <w:ilvl w:val="0"/>
                <w:numId w:val="24"/>
              </w:numPr>
              <w:spacing w:after="60"/>
              <w:ind w:left="357" w:hanging="357"/>
              <w:jc w:val="both"/>
              <w:rPr>
                <w:sz w:val="28"/>
                <w:szCs w:val="28"/>
              </w:rPr>
            </w:pPr>
          </w:p>
        </w:tc>
        <w:tc>
          <w:tcPr>
            <w:tcW w:w="9072" w:type="dxa"/>
            <w:shd w:val="clear" w:color="auto" w:fill="auto"/>
          </w:tcPr>
          <w:p w:rsidR="00462DCE" w:rsidRPr="0049255B" w:rsidRDefault="00462DCE" w:rsidP="0049255B">
            <w:pPr>
              <w:spacing w:after="60"/>
              <w:jc w:val="both"/>
              <w:rPr>
                <w:sz w:val="28"/>
                <w:szCs w:val="28"/>
              </w:rPr>
            </w:pPr>
          </w:p>
        </w:tc>
      </w:tr>
    </w:tbl>
    <w:p w:rsidR="00462DCE" w:rsidRPr="0049255B" w:rsidRDefault="00462DCE" w:rsidP="0049255B">
      <w:pPr>
        <w:jc w:val="both"/>
        <w:rPr>
          <w:b/>
          <w:sz w:val="28"/>
          <w:szCs w:val="28"/>
        </w:rPr>
      </w:pPr>
    </w:p>
    <w:p w:rsidR="00462DCE" w:rsidRPr="0049255B" w:rsidRDefault="00462DCE" w:rsidP="0049255B">
      <w:pPr>
        <w:jc w:val="both"/>
        <w:rPr>
          <w:b/>
          <w:sz w:val="28"/>
          <w:szCs w:val="28"/>
        </w:rPr>
      </w:pPr>
      <w:r w:rsidRPr="0049255B">
        <w:rPr>
          <w:b/>
          <w:sz w:val="28"/>
          <w:szCs w:val="28"/>
        </w:rPr>
        <w:t>Работники, проводившие оценку профессиональных рисков: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8"/>
        <w:gridCol w:w="233"/>
        <w:gridCol w:w="3075"/>
        <w:gridCol w:w="235"/>
        <w:gridCol w:w="1755"/>
        <w:gridCol w:w="235"/>
        <w:gridCol w:w="1508"/>
      </w:tblGrid>
      <w:tr w:rsidR="0026020E" w:rsidRPr="0049255B" w:rsidTr="0026020E"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</w:tr>
      <w:tr w:rsidR="0026020E" w:rsidRPr="0049255B" w:rsidTr="0026020E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(должность)</w:t>
            </w:r>
          </w:p>
        </w:tc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(Ф.И.О.)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(подпись)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(дата)</w:t>
            </w:r>
          </w:p>
        </w:tc>
      </w:tr>
      <w:tr w:rsidR="0026020E" w:rsidRPr="0049255B" w:rsidTr="0026020E"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</w:tr>
      <w:tr w:rsidR="0026020E" w:rsidRPr="0049255B" w:rsidTr="0026020E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(должность)</w:t>
            </w:r>
          </w:p>
        </w:tc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(Ф.И.О.)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(подпись)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(дата)</w:t>
            </w:r>
          </w:p>
        </w:tc>
      </w:tr>
      <w:tr w:rsidR="0026020E" w:rsidRPr="0049255B" w:rsidTr="0026020E"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</w:tr>
      <w:tr w:rsidR="0026020E" w:rsidRPr="0049255B" w:rsidTr="0026020E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(должность)</w:t>
            </w:r>
          </w:p>
        </w:tc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(Ф.И.О.)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(подпись)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(дата)</w:t>
            </w:r>
          </w:p>
        </w:tc>
      </w:tr>
    </w:tbl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Pr="0049255B" w:rsidRDefault="00462DCE" w:rsidP="0049255B">
      <w:pPr>
        <w:jc w:val="both"/>
        <w:rPr>
          <w:sz w:val="28"/>
          <w:szCs w:val="28"/>
        </w:rPr>
      </w:pPr>
    </w:p>
    <w:p w:rsidR="00462DCE" w:rsidRDefault="00462DCE" w:rsidP="00AB077A">
      <w:pPr>
        <w:spacing w:line="259" w:lineRule="auto"/>
        <w:jc w:val="right"/>
        <w:rPr>
          <w:sz w:val="28"/>
          <w:szCs w:val="28"/>
        </w:rPr>
      </w:pPr>
      <w:r w:rsidRPr="0049255B">
        <w:rPr>
          <w:sz w:val="28"/>
          <w:szCs w:val="28"/>
        </w:rPr>
        <w:br w:type="page"/>
      </w:r>
      <w:r w:rsidRPr="0049255B">
        <w:rPr>
          <w:sz w:val="28"/>
          <w:szCs w:val="28"/>
        </w:rPr>
        <w:lastRenderedPageBreak/>
        <w:t>Приложение 5</w:t>
      </w:r>
    </w:p>
    <w:p w:rsidR="00AB077A" w:rsidRPr="0049255B" w:rsidRDefault="00AB077A" w:rsidP="00AB077A">
      <w:pPr>
        <w:spacing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462DCE" w:rsidRPr="0049255B" w:rsidRDefault="00462DCE" w:rsidP="0049255B">
      <w:pPr>
        <w:jc w:val="both"/>
        <w:rPr>
          <w:b/>
          <w:sz w:val="28"/>
          <w:szCs w:val="28"/>
        </w:rPr>
      </w:pPr>
    </w:p>
    <w:p w:rsidR="00462DCE" w:rsidRPr="0049255B" w:rsidRDefault="00462DCE" w:rsidP="0049255B">
      <w:pPr>
        <w:jc w:val="both"/>
        <w:rPr>
          <w:b/>
          <w:sz w:val="28"/>
          <w:szCs w:val="28"/>
        </w:rPr>
      </w:pPr>
      <w:r w:rsidRPr="0049255B">
        <w:rPr>
          <w:b/>
          <w:sz w:val="28"/>
          <w:szCs w:val="28"/>
        </w:rPr>
        <w:t>Перечень мер по исключению, снижению или контролю уровней рисков</w:t>
      </w:r>
    </w:p>
    <w:p w:rsidR="00462DCE" w:rsidRPr="0049255B" w:rsidRDefault="00462DCE" w:rsidP="0049255B">
      <w:pPr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1947"/>
        <w:gridCol w:w="2418"/>
        <w:gridCol w:w="2721"/>
        <w:gridCol w:w="2709"/>
      </w:tblGrid>
      <w:tr w:rsidR="0026020E" w:rsidRPr="0049255B" w:rsidTr="002602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Опасность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Ответственный</w:t>
            </w:r>
          </w:p>
        </w:tc>
      </w:tr>
      <w:tr w:rsidR="0026020E" w:rsidRPr="0049255B" w:rsidTr="002602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E" w:rsidRPr="0049255B" w:rsidRDefault="00462DCE" w:rsidP="00AB077A">
            <w:pPr>
              <w:jc w:val="center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E" w:rsidRPr="0049255B" w:rsidRDefault="00462DCE" w:rsidP="00AB077A">
            <w:pPr>
              <w:jc w:val="center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E" w:rsidRPr="0049255B" w:rsidRDefault="00462DCE" w:rsidP="00AB077A">
            <w:pPr>
              <w:jc w:val="center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E" w:rsidRPr="0049255B" w:rsidRDefault="00462DCE" w:rsidP="00AB077A">
            <w:pPr>
              <w:jc w:val="center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E" w:rsidRPr="0049255B" w:rsidRDefault="00462DCE" w:rsidP="00AB077A">
            <w:pPr>
              <w:jc w:val="center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5</w:t>
            </w:r>
          </w:p>
        </w:tc>
      </w:tr>
      <w:tr w:rsidR="0026020E" w:rsidRPr="0049255B" w:rsidTr="002602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</w:tr>
      <w:tr w:rsidR="0026020E" w:rsidRPr="0049255B" w:rsidTr="002602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</w:tr>
      <w:tr w:rsidR="0026020E" w:rsidRPr="0049255B" w:rsidTr="0026020E"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</w:tr>
    </w:tbl>
    <w:p w:rsidR="00462DCE" w:rsidRPr="0049255B" w:rsidRDefault="00462DCE" w:rsidP="0049255B">
      <w:pPr>
        <w:jc w:val="both"/>
        <w:rPr>
          <w:b/>
          <w:sz w:val="28"/>
          <w:szCs w:val="28"/>
        </w:rPr>
      </w:pPr>
    </w:p>
    <w:p w:rsidR="00462DCE" w:rsidRPr="0049255B" w:rsidRDefault="00462DCE" w:rsidP="0049255B">
      <w:pPr>
        <w:jc w:val="both"/>
        <w:rPr>
          <w:b/>
          <w:sz w:val="28"/>
          <w:szCs w:val="28"/>
        </w:rPr>
      </w:pPr>
      <w:r w:rsidRPr="0049255B">
        <w:rPr>
          <w:b/>
          <w:sz w:val="28"/>
          <w:szCs w:val="28"/>
        </w:rPr>
        <w:t>Работники, проводившие оценку профессиональных рисков: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38"/>
        <w:gridCol w:w="233"/>
        <w:gridCol w:w="3075"/>
        <w:gridCol w:w="235"/>
        <w:gridCol w:w="1755"/>
        <w:gridCol w:w="235"/>
        <w:gridCol w:w="1508"/>
      </w:tblGrid>
      <w:tr w:rsidR="0026020E" w:rsidRPr="0049255B" w:rsidTr="0026020E"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</w:tr>
      <w:tr w:rsidR="0026020E" w:rsidRPr="0049255B" w:rsidTr="0026020E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(должность)</w:t>
            </w:r>
          </w:p>
        </w:tc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(Ф.И.О.)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(подпись)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(дата)</w:t>
            </w:r>
          </w:p>
        </w:tc>
      </w:tr>
      <w:tr w:rsidR="0026020E" w:rsidRPr="0049255B" w:rsidTr="0026020E"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</w:tr>
      <w:tr w:rsidR="0026020E" w:rsidRPr="0049255B" w:rsidTr="0026020E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(должность)</w:t>
            </w:r>
          </w:p>
        </w:tc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(Ф.И.О.)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(подпись)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(дата)</w:t>
            </w:r>
          </w:p>
        </w:tc>
      </w:tr>
      <w:tr w:rsidR="0026020E" w:rsidRPr="0049255B" w:rsidTr="0026020E"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</w:tr>
      <w:tr w:rsidR="0026020E" w:rsidRPr="0049255B" w:rsidTr="0026020E">
        <w:tc>
          <w:tcPr>
            <w:tcW w:w="4957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(должность)</w:t>
            </w:r>
          </w:p>
        </w:tc>
        <w:tc>
          <w:tcPr>
            <w:tcW w:w="245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(Ф.И.О.)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(подпись)</w:t>
            </w:r>
          </w:p>
        </w:tc>
        <w:tc>
          <w:tcPr>
            <w:tcW w:w="249" w:type="dxa"/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  <w:shd w:val="clear" w:color="auto" w:fill="auto"/>
          </w:tcPr>
          <w:p w:rsidR="00462DCE" w:rsidRPr="0049255B" w:rsidRDefault="00462DCE" w:rsidP="0049255B">
            <w:pPr>
              <w:jc w:val="both"/>
              <w:rPr>
                <w:sz w:val="28"/>
                <w:szCs w:val="28"/>
              </w:rPr>
            </w:pPr>
            <w:r w:rsidRPr="0049255B">
              <w:rPr>
                <w:sz w:val="28"/>
                <w:szCs w:val="28"/>
              </w:rPr>
              <w:t>(дата)</w:t>
            </w:r>
          </w:p>
        </w:tc>
      </w:tr>
    </w:tbl>
    <w:p w:rsidR="00BE2411" w:rsidRDefault="00BE2411" w:rsidP="00BD56A6">
      <w:pPr>
        <w:jc w:val="both"/>
      </w:pPr>
    </w:p>
    <w:sectPr w:rsidR="00BE2411" w:rsidSect="0049255B">
      <w:pgSz w:w="11906" w:h="16838"/>
      <w:pgMar w:top="1134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881"/>
    <w:multiLevelType w:val="hybridMultilevel"/>
    <w:tmpl w:val="50D2041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>
    <w:nsid w:val="06B629F9"/>
    <w:multiLevelType w:val="hybridMultilevel"/>
    <w:tmpl w:val="F6E2D41C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>
    <w:nsid w:val="06D84B65"/>
    <w:multiLevelType w:val="multilevel"/>
    <w:tmpl w:val="5FA4A5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ind w:left="1271" w:hanging="420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8F84D46"/>
    <w:multiLevelType w:val="hybridMultilevel"/>
    <w:tmpl w:val="F0D26C72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0D262EF4"/>
    <w:multiLevelType w:val="multilevel"/>
    <w:tmpl w:val="FB0214C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0FEB4DE3"/>
    <w:multiLevelType w:val="hybridMultilevel"/>
    <w:tmpl w:val="945E7B4E"/>
    <w:lvl w:ilvl="0" w:tplc="04190005">
      <w:start w:val="2"/>
      <w:numFmt w:val="bullet"/>
      <w:pStyle w:val="a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5F6674"/>
    <w:multiLevelType w:val="multilevel"/>
    <w:tmpl w:val="5A68A7C8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67667B0"/>
    <w:multiLevelType w:val="hybridMultilevel"/>
    <w:tmpl w:val="38EAB39C"/>
    <w:lvl w:ilvl="0" w:tplc="B3B8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6628A"/>
    <w:multiLevelType w:val="hybridMultilevel"/>
    <w:tmpl w:val="14AC8456"/>
    <w:lvl w:ilvl="0" w:tplc="7BA272F2">
      <w:numFmt w:val="bullet"/>
      <w:lvlText w:val=""/>
      <w:lvlJc w:val="left"/>
      <w:pPr>
        <w:ind w:left="132" w:hanging="709"/>
      </w:pPr>
      <w:rPr>
        <w:rFonts w:ascii="Symbol" w:eastAsia="Times New Roman" w:hAnsi="Symbol" w:hint="default"/>
        <w:w w:val="100"/>
        <w:sz w:val="28"/>
      </w:rPr>
    </w:lvl>
    <w:lvl w:ilvl="1" w:tplc="284AEE7E">
      <w:numFmt w:val="bullet"/>
      <w:lvlText w:val=""/>
      <w:lvlJc w:val="left"/>
      <w:pPr>
        <w:ind w:left="132" w:hanging="708"/>
      </w:pPr>
      <w:rPr>
        <w:rFonts w:ascii="Symbol" w:eastAsia="Times New Roman" w:hAnsi="Symbol" w:hint="default"/>
        <w:w w:val="100"/>
        <w:sz w:val="28"/>
      </w:rPr>
    </w:lvl>
    <w:lvl w:ilvl="2" w:tplc="DFA44192">
      <w:numFmt w:val="bullet"/>
      <w:lvlText w:val="•"/>
      <w:lvlJc w:val="left"/>
      <w:pPr>
        <w:ind w:left="1540" w:hanging="708"/>
      </w:pPr>
      <w:rPr>
        <w:rFonts w:hint="default"/>
      </w:rPr>
    </w:lvl>
    <w:lvl w:ilvl="3" w:tplc="FE4AFACA">
      <w:numFmt w:val="bullet"/>
      <w:lvlText w:val="•"/>
      <w:lvlJc w:val="left"/>
      <w:pPr>
        <w:ind w:left="2655" w:hanging="708"/>
      </w:pPr>
      <w:rPr>
        <w:rFonts w:hint="default"/>
      </w:rPr>
    </w:lvl>
    <w:lvl w:ilvl="4" w:tplc="A256557C">
      <w:numFmt w:val="bullet"/>
      <w:lvlText w:val="•"/>
      <w:lvlJc w:val="left"/>
      <w:pPr>
        <w:ind w:left="3771" w:hanging="708"/>
      </w:pPr>
      <w:rPr>
        <w:rFonts w:hint="default"/>
      </w:rPr>
    </w:lvl>
    <w:lvl w:ilvl="5" w:tplc="C88C4DA0">
      <w:numFmt w:val="bullet"/>
      <w:lvlText w:val="•"/>
      <w:lvlJc w:val="left"/>
      <w:pPr>
        <w:ind w:left="4887" w:hanging="708"/>
      </w:pPr>
      <w:rPr>
        <w:rFonts w:hint="default"/>
      </w:rPr>
    </w:lvl>
    <w:lvl w:ilvl="6" w:tplc="7F2E6F00">
      <w:numFmt w:val="bullet"/>
      <w:lvlText w:val="•"/>
      <w:lvlJc w:val="left"/>
      <w:pPr>
        <w:ind w:left="6003" w:hanging="708"/>
      </w:pPr>
      <w:rPr>
        <w:rFonts w:hint="default"/>
      </w:rPr>
    </w:lvl>
    <w:lvl w:ilvl="7" w:tplc="D458BAE6">
      <w:numFmt w:val="bullet"/>
      <w:lvlText w:val="•"/>
      <w:lvlJc w:val="left"/>
      <w:pPr>
        <w:ind w:left="7119" w:hanging="708"/>
      </w:pPr>
      <w:rPr>
        <w:rFonts w:hint="default"/>
      </w:rPr>
    </w:lvl>
    <w:lvl w:ilvl="8" w:tplc="A7E201FE">
      <w:numFmt w:val="bullet"/>
      <w:lvlText w:val="•"/>
      <w:lvlJc w:val="left"/>
      <w:pPr>
        <w:ind w:left="8234" w:hanging="708"/>
      </w:pPr>
      <w:rPr>
        <w:rFonts w:hint="default"/>
      </w:rPr>
    </w:lvl>
  </w:abstractNum>
  <w:abstractNum w:abstractNumId="9">
    <w:nsid w:val="20005395"/>
    <w:multiLevelType w:val="multilevel"/>
    <w:tmpl w:val="FB0214C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0BB615F"/>
    <w:multiLevelType w:val="multilevel"/>
    <w:tmpl w:val="053043B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>
    <w:nsid w:val="26040F86"/>
    <w:multiLevelType w:val="multilevel"/>
    <w:tmpl w:val="5FA4A5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ind w:left="1271" w:hanging="420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298A419F"/>
    <w:multiLevelType w:val="hybridMultilevel"/>
    <w:tmpl w:val="4F1E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B175B1"/>
    <w:multiLevelType w:val="hybridMultilevel"/>
    <w:tmpl w:val="D9E4A11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4">
    <w:nsid w:val="395C4C09"/>
    <w:multiLevelType w:val="multilevel"/>
    <w:tmpl w:val="5FA4A5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ind w:left="1271" w:hanging="420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3BDD446D"/>
    <w:multiLevelType w:val="multilevel"/>
    <w:tmpl w:val="5FA4A5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ind w:left="1271" w:hanging="420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457D1E2D"/>
    <w:multiLevelType w:val="multilevel"/>
    <w:tmpl w:val="FB0214C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47C355D8"/>
    <w:multiLevelType w:val="multilevel"/>
    <w:tmpl w:val="5FA4A5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ind w:left="1271" w:hanging="420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48EE18C1"/>
    <w:multiLevelType w:val="hybridMultilevel"/>
    <w:tmpl w:val="BD1082E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>
    <w:nsid w:val="4A6C67D8"/>
    <w:multiLevelType w:val="hybridMultilevel"/>
    <w:tmpl w:val="1E6C639E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0">
    <w:nsid w:val="55921C54"/>
    <w:multiLevelType w:val="hybridMultilevel"/>
    <w:tmpl w:val="04548024"/>
    <w:lvl w:ilvl="0" w:tplc="64BA9ACC">
      <w:numFmt w:val="bullet"/>
      <w:lvlText w:val=""/>
      <w:lvlJc w:val="left"/>
      <w:pPr>
        <w:ind w:left="132" w:hanging="709"/>
      </w:pPr>
      <w:rPr>
        <w:rFonts w:ascii="Symbol" w:eastAsia="Times New Roman" w:hAnsi="Symbol" w:hint="default"/>
        <w:w w:val="100"/>
        <w:sz w:val="28"/>
      </w:rPr>
    </w:lvl>
    <w:lvl w:ilvl="1" w:tplc="29A85558">
      <w:numFmt w:val="bullet"/>
      <w:lvlText w:val="•"/>
      <w:lvlJc w:val="left"/>
      <w:pPr>
        <w:ind w:left="1172" w:hanging="709"/>
      </w:pPr>
      <w:rPr>
        <w:rFonts w:hint="default"/>
      </w:rPr>
    </w:lvl>
    <w:lvl w:ilvl="2" w:tplc="A662684C">
      <w:numFmt w:val="bullet"/>
      <w:lvlText w:val="•"/>
      <w:lvlJc w:val="left"/>
      <w:pPr>
        <w:ind w:left="2205" w:hanging="709"/>
      </w:pPr>
      <w:rPr>
        <w:rFonts w:hint="default"/>
      </w:rPr>
    </w:lvl>
    <w:lvl w:ilvl="3" w:tplc="C46C155E">
      <w:numFmt w:val="bullet"/>
      <w:lvlText w:val="•"/>
      <w:lvlJc w:val="left"/>
      <w:pPr>
        <w:ind w:left="3237" w:hanging="709"/>
      </w:pPr>
      <w:rPr>
        <w:rFonts w:hint="default"/>
      </w:rPr>
    </w:lvl>
    <w:lvl w:ilvl="4" w:tplc="1CF44076">
      <w:numFmt w:val="bullet"/>
      <w:lvlText w:val="•"/>
      <w:lvlJc w:val="left"/>
      <w:pPr>
        <w:ind w:left="4270" w:hanging="709"/>
      </w:pPr>
      <w:rPr>
        <w:rFonts w:hint="default"/>
      </w:rPr>
    </w:lvl>
    <w:lvl w:ilvl="5" w:tplc="46800E9A">
      <w:numFmt w:val="bullet"/>
      <w:lvlText w:val="•"/>
      <w:lvlJc w:val="left"/>
      <w:pPr>
        <w:ind w:left="5303" w:hanging="709"/>
      </w:pPr>
      <w:rPr>
        <w:rFonts w:hint="default"/>
      </w:rPr>
    </w:lvl>
    <w:lvl w:ilvl="6" w:tplc="8990D536">
      <w:numFmt w:val="bullet"/>
      <w:lvlText w:val="•"/>
      <w:lvlJc w:val="left"/>
      <w:pPr>
        <w:ind w:left="6335" w:hanging="709"/>
      </w:pPr>
      <w:rPr>
        <w:rFonts w:hint="default"/>
      </w:rPr>
    </w:lvl>
    <w:lvl w:ilvl="7" w:tplc="0362130A">
      <w:numFmt w:val="bullet"/>
      <w:lvlText w:val="•"/>
      <w:lvlJc w:val="left"/>
      <w:pPr>
        <w:ind w:left="7368" w:hanging="709"/>
      </w:pPr>
      <w:rPr>
        <w:rFonts w:hint="default"/>
      </w:rPr>
    </w:lvl>
    <w:lvl w:ilvl="8" w:tplc="AFD86F7A">
      <w:numFmt w:val="bullet"/>
      <w:lvlText w:val="•"/>
      <w:lvlJc w:val="left"/>
      <w:pPr>
        <w:ind w:left="8401" w:hanging="709"/>
      </w:pPr>
      <w:rPr>
        <w:rFonts w:hint="default"/>
      </w:rPr>
    </w:lvl>
  </w:abstractNum>
  <w:abstractNum w:abstractNumId="21">
    <w:nsid w:val="584A46FF"/>
    <w:multiLevelType w:val="multilevel"/>
    <w:tmpl w:val="5FA4A5D6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ind w:left="1271" w:hanging="420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>
    <w:nsid w:val="594B58FC"/>
    <w:multiLevelType w:val="hybridMultilevel"/>
    <w:tmpl w:val="2B52319C"/>
    <w:lvl w:ilvl="0" w:tplc="B3B831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C03214E"/>
    <w:multiLevelType w:val="hybridMultilevel"/>
    <w:tmpl w:val="616CFE8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4">
    <w:nsid w:val="5E6F0F6A"/>
    <w:multiLevelType w:val="hybridMultilevel"/>
    <w:tmpl w:val="1B1A3272"/>
    <w:lvl w:ilvl="0" w:tplc="B198A490">
      <w:numFmt w:val="bullet"/>
      <w:lvlText w:val=""/>
      <w:lvlJc w:val="left"/>
      <w:pPr>
        <w:ind w:left="1549" w:hanging="567"/>
      </w:pPr>
      <w:rPr>
        <w:rFonts w:ascii="Symbol" w:eastAsia="Times New Roman" w:hAnsi="Symbol" w:hint="default"/>
        <w:w w:val="100"/>
        <w:sz w:val="28"/>
      </w:rPr>
    </w:lvl>
    <w:lvl w:ilvl="1" w:tplc="D59C4162">
      <w:numFmt w:val="bullet"/>
      <w:lvlText w:val="•"/>
      <w:lvlJc w:val="left"/>
      <w:pPr>
        <w:ind w:left="2432" w:hanging="567"/>
      </w:pPr>
      <w:rPr>
        <w:rFonts w:hint="default"/>
      </w:rPr>
    </w:lvl>
    <w:lvl w:ilvl="2" w:tplc="D4E4BFF0">
      <w:numFmt w:val="bullet"/>
      <w:lvlText w:val="•"/>
      <w:lvlJc w:val="left"/>
      <w:pPr>
        <w:ind w:left="3325" w:hanging="567"/>
      </w:pPr>
      <w:rPr>
        <w:rFonts w:hint="default"/>
      </w:rPr>
    </w:lvl>
    <w:lvl w:ilvl="3" w:tplc="F774A39C">
      <w:numFmt w:val="bullet"/>
      <w:lvlText w:val="•"/>
      <w:lvlJc w:val="left"/>
      <w:pPr>
        <w:ind w:left="4217" w:hanging="567"/>
      </w:pPr>
      <w:rPr>
        <w:rFonts w:hint="default"/>
      </w:rPr>
    </w:lvl>
    <w:lvl w:ilvl="4" w:tplc="1D50C68A">
      <w:numFmt w:val="bullet"/>
      <w:lvlText w:val="•"/>
      <w:lvlJc w:val="left"/>
      <w:pPr>
        <w:ind w:left="5110" w:hanging="567"/>
      </w:pPr>
      <w:rPr>
        <w:rFonts w:hint="default"/>
      </w:rPr>
    </w:lvl>
    <w:lvl w:ilvl="5" w:tplc="46EC4DDE">
      <w:numFmt w:val="bullet"/>
      <w:lvlText w:val="•"/>
      <w:lvlJc w:val="left"/>
      <w:pPr>
        <w:ind w:left="6003" w:hanging="567"/>
      </w:pPr>
      <w:rPr>
        <w:rFonts w:hint="default"/>
      </w:rPr>
    </w:lvl>
    <w:lvl w:ilvl="6" w:tplc="A8681A38">
      <w:numFmt w:val="bullet"/>
      <w:lvlText w:val="•"/>
      <w:lvlJc w:val="left"/>
      <w:pPr>
        <w:ind w:left="6895" w:hanging="567"/>
      </w:pPr>
      <w:rPr>
        <w:rFonts w:hint="default"/>
      </w:rPr>
    </w:lvl>
    <w:lvl w:ilvl="7" w:tplc="4B847176">
      <w:numFmt w:val="bullet"/>
      <w:lvlText w:val="•"/>
      <w:lvlJc w:val="left"/>
      <w:pPr>
        <w:ind w:left="7788" w:hanging="567"/>
      </w:pPr>
      <w:rPr>
        <w:rFonts w:hint="default"/>
      </w:rPr>
    </w:lvl>
    <w:lvl w:ilvl="8" w:tplc="4FD88C92">
      <w:numFmt w:val="bullet"/>
      <w:lvlText w:val="•"/>
      <w:lvlJc w:val="left"/>
      <w:pPr>
        <w:ind w:left="8681" w:hanging="567"/>
      </w:pPr>
      <w:rPr>
        <w:rFonts w:hint="default"/>
      </w:rPr>
    </w:lvl>
  </w:abstractNum>
  <w:abstractNum w:abstractNumId="25">
    <w:nsid w:val="65275788"/>
    <w:multiLevelType w:val="hybridMultilevel"/>
    <w:tmpl w:val="DE643C40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>
    <w:nsid w:val="69F7752D"/>
    <w:multiLevelType w:val="multilevel"/>
    <w:tmpl w:val="FB0214C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6BB84FCF"/>
    <w:multiLevelType w:val="hybridMultilevel"/>
    <w:tmpl w:val="7BE0D932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8">
    <w:nsid w:val="6CB22F12"/>
    <w:multiLevelType w:val="hybridMultilevel"/>
    <w:tmpl w:val="1B981006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9">
    <w:nsid w:val="71C86365"/>
    <w:multiLevelType w:val="hybridMultilevel"/>
    <w:tmpl w:val="75E073DA"/>
    <w:lvl w:ilvl="0" w:tplc="B3B8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E82F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751C0209"/>
    <w:multiLevelType w:val="hybridMultilevel"/>
    <w:tmpl w:val="89004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B745E4C"/>
    <w:multiLevelType w:val="hybridMultilevel"/>
    <w:tmpl w:val="BD1A0ADE"/>
    <w:lvl w:ilvl="0" w:tplc="B3B8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DF7D75"/>
    <w:multiLevelType w:val="hybridMultilevel"/>
    <w:tmpl w:val="69543986"/>
    <w:lvl w:ilvl="0" w:tplc="B3B83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A52F3"/>
    <w:multiLevelType w:val="hybridMultilevel"/>
    <w:tmpl w:val="0F42C330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5">
    <w:nsid w:val="7D307FFE"/>
    <w:multiLevelType w:val="multilevel"/>
    <w:tmpl w:val="FB0214C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</w:num>
  <w:num w:numId="2">
    <w:abstractNumId w:val="20"/>
  </w:num>
  <w:num w:numId="3">
    <w:abstractNumId w:val="10"/>
  </w:num>
  <w:num w:numId="4">
    <w:abstractNumId w:val="8"/>
  </w:num>
  <w:num w:numId="5">
    <w:abstractNumId w:val="33"/>
  </w:num>
  <w:num w:numId="6">
    <w:abstractNumId w:val="29"/>
  </w:num>
  <w:num w:numId="7">
    <w:abstractNumId w:val="22"/>
  </w:num>
  <w:num w:numId="8">
    <w:abstractNumId w:val="4"/>
  </w:num>
  <w:num w:numId="9">
    <w:abstractNumId w:val="24"/>
  </w:num>
  <w:num w:numId="10">
    <w:abstractNumId w:val="9"/>
  </w:num>
  <w:num w:numId="11">
    <w:abstractNumId w:val="2"/>
  </w:num>
  <w:num w:numId="12">
    <w:abstractNumId w:val="7"/>
  </w:num>
  <w:num w:numId="13">
    <w:abstractNumId w:val="32"/>
  </w:num>
  <w:num w:numId="14">
    <w:abstractNumId w:val="16"/>
  </w:num>
  <w:num w:numId="15">
    <w:abstractNumId w:val="35"/>
  </w:num>
  <w:num w:numId="16">
    <w:abstractNumId w:val="5"/>
  </w:num>
  <w:num w:numId="17">
    <w:abstractNumId w:val="26"/>
  </w:num>
  <w:num w:numId="18">
    <w:abstractNumId w:val="14"/>
  </w:num>
  <w:num w:numId="19">
    <w:abstractNumId w:val="17"/>
  </w:num>
  <w:num w:numId="20">
    <w:abstractNumId w:val="11"/>
  </w:num>
  <w:num w:numId="21">
    <w:abstractNumId w:val="15"/>
  </w:num>
  <w:num w:numId="22">
    <w:abstractNumId w:val="21"/>
  </w:num>
  <w:num w:numId="23">
    <w:abstractNumId w:val="30"/>
  </w:num>
  <w:num w:numId="24">
    <w:abstractNumId w:val="12"/>
  </w:num>
  <w:num w:numId="25">
    <w:abstractNumId w:val="31"/>
  </w:num>
  <w:num w:numId="26">
    <w:abstractNumId w:val="34"/>
  </w:num>
  <w:num w:numId="27">
    <w:abstractNumId w:val="19"/>
  </w:num>
  <w:num w:numId="28">
    <w:abstractNumId w:val="1"/>
  </w:num>
  <w:num w:numId="29">
    <w:abstractNumId w:val="18"/>
  </w:num>
  <w:num w:numId="30">
    <w:abstractNumId w:val="13"/>
  </w:num>
  <w:num w:numId="31">
    <w:abstractNumId w:val="27"/>
  </w:num>
  <w:num w:numId="32">
    <w:abstractNumId w:val="0"/>
  </w:num>
  <w:num w:numId="33">
    <w:abstractNumId w:val="23"/>
  </w:num>
  <w:num w:numId="34">
    <w:abstractNumId w:val="3"/>
  </w:num>
  <w:num w:numId="35">
    <w:abstractNumId w:val="2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FC"/>
    <w:rsid w:val="000029D3"/>
    <w:rsid w:val="00013FCD"/>
    <w:rsid w:val="0005260A"/>
    <w:rsid w:val="0009473A"/>
    <w:rsid w:val="001225A4"/>
    <w:rsid w:val="00150BE6"/>
    <w:rsid w:val="00157524"/>
    <w:rsid w:val="00157DE0"/>
    <w:rsid w:val="00197734"/>
    <w:rsid w:val="001D4416"/>
    <w:rsid w:val="00204182"/>
    <w:rsid w:val="00251478"/>
    <w:rsid w:val="0025624B"/>
    <w:rsid w:val="0026020E"/>
    <w:rsid w:val="00295ADA"/>
    <w:rsid w:val="002A0AE9"/>
    <w:rsid w:val="002A4DFF"/>
    <w:rsid w:val="002B03EF"/>
    <w:rsid w:val="002B4CEF"/>
    <w:rsid w:val="002B5DB8"/>
    <w:rsid w:val="002C0C2D"/>
    <w:rsid w:val="002D2D8B"/>
    <w:rsid w:val="002F7209"/>
    <w:rsid w:val="00313199"/>
    <w:rsid w:val="003148E7"/>
    <w:rsid w:val="003165D1"/>
    <w:rsid w:val="0032190B"/>
    <w:rsid w:val="00334F8A"/>
    <w:rsid w:val="003368C4"/>
    <w:rsid w:val="003C35B7"/>
    <w:rsid w:val="003C44AD"/>
    <w:rsid w:val="004251B1"/>
    <w:rsid w:val="00436E08"/>
    <w:rsid w:val="004514E3"/>
    <w:rsid w:val="00462DCE"/>
    <w:rsid w:val="004670A5"/>
    <w:rsid w:val="0049255B"/>
    <w:rsid w:val="004B5E24"/>
    <w:rsid w:val="00524DB5"/>
    <w:rsid w:val="00533201"/>
    <w:rsid w:val="00537A43"/>
    <w:rsid w:val="00550C58"/>
    <w:rsid w:val="00564F8B"/>
    <w:rsid w:val="00595B05"/>
    <w:rsid w:val="005B2E80"/>
    <w:rsid w:val="005F1D3C"/>
    <w:rsid w:val="006378DC"/>
    <w:rsid w:val="00690A73"/>
    <w:rsid w:val="006B47FC"/>
    <w:rsid w:val="006C3365"/>
    <w:rsid w:val="006E3DC2"/>
    <w:rsid w:val="006F0CAB"/>
    <w:rsid w:val="00730BE4"/>
    <w:rsid w:val="00761648"/>
    <w:rsid w:val="00775952"/>
    <w:rsid w:val="00776B7C"/>
    <w:rsid w:val="007A33B4"/>
    <w:rsid w:val="007C633B"/>
    <w:rsid w:val="00801340"/>
    <w:rsid w:val="0080240A"/>
    <w:rsid w:val="00813353"/>
    <w:rsid w:val="00841CCA"/>
    <w:rsid w:val="0087452C"/>
    <w:rsid w:val="008822D0"/>
    <w:rsid w:val="008F52BF"/>
    <w:rsid w:val="009171F2"/>
    <w:rsid w:val="00930125"/>
    <w:rsid w:val="009438F5"/>
    <w:rsid w:val="0095284A"/>
    <w:rsid w:val="009537CC"/>
    <w:rsid w:val="009562C9"/>
    <w:rsid w:val="009A0B77"/>
    <w:rsid w:val="00A050BD"/>
    <w:rsid w:val="00AA750F"/>
    <w:rsid w:val="00AB077A"/>
    <w:rsid w:val="00AC3165"/>
    <w:rsid w:val="00AF0E39"/>
    <w:rsid w:val="00B0673F"/>
    <w:rsid w:val="00B07790"/>
    <w:rsid w:val="00B166C3"/>
    <w:rsid w:val="00B209F2"/>
    <w:rsid w:val="00B226E6"/>
    <w:rsid w:val="00B34392"/>
    <w:rsid w:val="00B61FAE"/>
    <w:rsid w:val="00B63DDA"/>
    <w:rsid w:val="00BA3B07"/>
    <w:rsid w:val="00BD3C24"/>
    <w:rsid w:val="00BD56A6"/>
    <w:rsid w:val="00BE2411"/>
    <w:rsid w:val="00BF0F5B"/>
    <w:rsid w:val="00BF6763"/>
    <w:rsid w:val="00C0606E"/>
    <w:rsid w:val="00C22234"/>
    <w:rsid w:val="00C30EF8"/>
    <w:rsid w:val="00C56704"/>
    <w:rsid w:val="00CC144F"/>
    <w:rsid w:val="00CD3BA6"/>
    <w:rsid w:val="00CF0683"/>
    <w:rsid w:val="00D36F24"/>
    <w:rsid w:val="00D574D2"/>
    <w:rsid w:val="00D74E3C"/>
    <w:rsid w:val="00D832DE"/>
    <w:rsid w:val="00DB3CA8"/>
    <w:rsid w:val="00DB44AD"/>
    <w:rsid w:val="00DC3933"/>
    <w:rsid w:val="00DF33ED"/>
    <w:rsid w:val="00DF4E29"/>
    <w:rsid w:val="00E07DEC"/>
    <w:rsid w:val="00E31484"/>
    <w:rsid w:val="00E410B5"/>
    <w:rsid w:val="00E52CDD"/>
    <w:rsid w:val="00E55CA5"/>
    <w:rsid w:val="00E66694"/>
    <w:rsid w:val="00EB7027"/>
    <w:rsid w:val="00EC02CD"/>
    <w:rsid w:val="00ED2896"/>
    <w:rsid w:val="00ED62CC"/>
    <w:rsid w:val="00F00619"/>
    <w:rsid w:val="00F3625F"/>
    <w:rsid w:val="00F55754"/>
    <w:rsid w:val="00F6367B"/>
    <w:rsid w:val="00F646B5"/>
    <w:rsid w:val="00F753EF"/>
    <w:rsid w:val="00F921B2"/>
    <w:rsid w:val="00F969D8"/>
    <w:rsid w:val="00FA15C7"/>
    <w:rsid w:val="00FC4B86"/>
    <w:rsid w:val="00FD09CD"/>
    <w:rsid w:val="00FE507E"/>
    <w:rsid w:val="00FE793E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47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autoRedefine/>
    <w:uiPriority w:val="99"/>
    <w:qFormat/>
    <w:rsid w:val="006B47FC"/>
    <w:pPr>
      <w:widowControl w:val="0"/>
      <w:numPr>
        <w:numId w:val="1"/>
      </w:numPr>
      <w:tabs>
        <w:tab w:val="left" w:pos="0"/>
      </w:tabs>
      <w:autoSpaceDE w:val="0"/>
      <w:autoSpaceDN w:val="0"/>
      <w:ind w:left="0" w:firstLine="0"/>
      <w:jc w:val="both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9"/>
    <w:qFormat/>
    <w:rsid w:val="006B47FC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6B47FC"/>
    <w:pPr>
      <w:keepNext/>
      <w:numPr>
        <w:ilvl w:val="2"/>
        <w:numId w:val="3"/>
      </w:numPr>
      <w:spacing w:before="240" w:after="60"/>
      <w:outlineLvl w:val="2"/>
    </w:pPr>
    <w:rPr>
      <w:b/>
      <w:sz w:val="26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6B47FC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i/>
      <w:color w:val="4F81BD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6B47FC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6B47FC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color w:val="243F6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6B47FC"/>
    <w:pPr>
      <w:numPr>
        <w:ilvl w:val="6"/>
        <w:numId w:val="3"/>
      </w:numPr>
      <w:spacing w:before="240" w:after="60"/>
      <w:outlineLvl w:val="6"/>
    </w:pPr>
    <w:rPr>
      <w:szCs w:val="20"/>
    </w:rPr>
  </w:style>
  <w:style w:type="paragraph" w:styleId="8">
    <w:name w:val="heading 8"/>
    <w:basedOn w:val="a0"/>
    <w:next w:val="a0"/>
    <w:link w:val="80"/>
    <w:uiPriority w:val="99"/>
    <w:qFormat/>
    <w:rsid w:val="006B47FC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6B47FC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47FC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6B47FC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6B47F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B47FC"/>
    <w:rPr>
      <w:rFonts w:ascii="Cambria" w:hAnsi="Cambria" w:cs="Times New Roman"/>
      <w:b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B47FC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B47FC"/>
    <w:rPr>
      <w:rFonts w:ascii="Cambria" w:hAnsi="Cambria" w:cs="Times New Roman"/>
      <w:i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6B47F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6B47FC"/>
    <w:rPr>
      <w:rFonts w:ascii="Cambria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B47FC"/>
    <w:rPr>
      <w:rFonts w:ascii="Cambria" w:hAnsi="Cambria" w:cs="Times New Roman"/>
      <w:i/>
      <w:color w:val="404040"/>
      <w:sz w:val="20"/>
      <w:szCs w:val="20"/>
      <w:lang w:eastAsia="ru-RU"/>
    </w:rPr>
  </w:style>
  <w:style w:type="paragraph" w:styleId="a4">
    <w:name w:val="List Paragraph"/>
    <w:aliases w:val="Заголовок_3,Подпись рисунка"/>
    <w:basedOn w:val="a0"/>
    <w:link w:val="a5"/>
    <w:uiPriority w:val="34"/>
    <w:qFormat/>
    <w:rsid w:val="006B47FC"/>
    <w:pPr>
      <w:ind w:left="720"/>
      <w:contextualSpacing/>
    </w:pPr>
    <w:rPr>
      <w:rFonts w:eastAsia="Calibri"/>
      <w:szCs w:val="20"/>
    </w:rPr>
  </w:style>
  <w:style w:type="character" w:customStyle="1" w:styleId="a5">
    <w:name w:val="Абзац списка Знак"/>
    <w:aliases w:val="Заголовок_3 Знак,Подпись рисунка Знак"/>
    <w:link w:val="a4"/>
    <w:uiPriority w:val="1"/>
    <w:locked/>
    <w:rsid w:val="006B47FC"/>
    <w:rPr>
      <w:rFonts w:ascii="Times New Roman" w:hAnsi="Times New Roman"/>
      <w:sz w:val="24"/>
      <w:lang w:eastAsia="ru-RU"/>
    </w:rPr>
  </w:style>
  <w:style w:type="paragraph" w:styleId="a6">
    <w:name w:val="Body Text"/>
    <w:basedOn w:val="a0"/>
    <w:link w:val="a7"/>
    <w:uiPriority w:val="99"/>
    <w:rsid w:val="006B47FC"/>
    <w:pPr>
      <w:spacing w:after="120"/>
    </w:pPr>
    <w:rPr>
      <w:szCs w:val="20"/>
    </w:rPr>
  </w:style>
  <w:style w:type="character" w:customStyle="1" w:styleId="a7">
    <w:name w:val="Основной текст Знак"/>
    <w:link w:val="a6"/>
    <w:uiPriority w:val="99"/>
    <w:locked/>
    <w:rsid w:val="006B47FC"/>
    <w:rPr>
      <w:rFonts w:ascii="Times New Roman" w:hAnsi="Times New Roman" w:cs="Times New Roman"/>
      <w:sz w:val="20"/>
      <w:szCs w:val="20"/>
      <w:lang w:eastAsia="ru-RU"/>
    </w:rPr>
  </w:style>
  <w:style w:type="paragraph" w:styleId="a">
    <w:name w:val="Normal Indent"/>
    <w:basedOn w:val="a0"/>
    <w:uiPriority w:val="99"/>
    <w:rsid w:val="006B47FC"/>
    <w:pPr>
      <w:numPr>
        <w:numId w:val="16"/>
      </w:numPr>
      <w:tabs>
        <w:tab w:val="left" w:pos="1211"/>
      </w:tabs>
      <w:jc w:val="both"/>
    </w:pPr>
    <w:rPr>
      <w:iCs/>
    </w:rPr>
  </w:style>
  <w:style w:type="table" w:styleId="a8">
    <w:name w:val="Table Grid"/>
    <w:basedOn w:val="a2"/>
    <w:rsid w:val="006B47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2F7209"/>
    <w:pPr>
      <w:jc w:val="both"/>
    </w:pPr>
    <w:rPr>
      <w:rFonts w:ascii="Times New Roman CYR" w:eastAsia="Times New Roman" w:hAnsi="Times New Roman CYR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47F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autoRedefine/>
    <w:uiPriority w:val="99"/>
    <w:qFormat/>
    <w:rsid w:val="006B47FC"/>
    <w:pPr>
      <w:widowControl w:val="0"/>
      <w:numPr>
        <w:numId w:val="1"/>
      </w:numPr>
      <w:tabs>
        <w:tab w:val="left" w:pos="0"/>
      </w:tabs>
      <w:autoSpaceDE w:val="0"/>
      <w:autoSpaceDN w:val="0"/>
      <w:ind w:left="0" w:firstLine="0"/>
      <w:jc w:val="both"/>
      <w:outlineLvl w:val="0"/>
    </w:pPr>
    <w:rPr>
      <w:b/>
    </w:rPr>
  </w:style>
  <w:style w:type="paragraph" w:styleId="2">
    <w:name w:val="heading 2"/>
    <w:basedOn w:val="a0"/>
    <w:next w:val="a0"/>
    <w:link w:val="20"/>
    <w:uiPriority w:val="99"/>
    <w:qFormat/>
    <w:rsid w:val="006B47FC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6B47FC"/>
    <w:pPr>
      <w:keepNext/>
      <w:numPr>
        <w:ilvl w:val="2"/>
        <w:numId w:val="3"/>
      </w:numPr>
      <w:spacing w:before="240" w:after="60"/>
      <w:outlineLvl w:val="2"/>
    </w:pPr>
    <w:rPr>
      <w:b/>
      <w:sz w:val="26"/>
      <w:szCs w:val="20"/>
    </w:rPr>
  </w:style>
  <w:style w:type="paragraph" w:styleId="4">
    <w:name w:val="heading 4"/>
    <w:basedOn w:val="a0"/>
    <w:next w:val="a0"/>
    <w:link w:val="40"/>
    <w:uiPriority w:val="99"/>
    <w:qFormat/>
    <w:rsid w:val="006B47FC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i/>
      <w:color w:val="4F81BD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6B47FC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6B47FC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color w:val="243F60"/>
      <w:szCs w:val="20"/>
    </w:rPr>
  </w:style>
  <w:style w:type="paragraph" w:styleId="7">
    <w:name w:val="heading 7"/>
    <w:basedOn w:val="a0"/>
    <w:next w:val="a0"/>
    <w:link w:val="70"/>
    <w:uiPriority w:val="99"/>
    <w:qFormat/>
    <w:rsid w:val="006B47FC"/>
    <w:pPr>
      <w:numPr>
        <w:ilvl w:val="6"/>
        <w:numId w:val="3"/>
      </w:numPr>
      <w:spacing w:before="240" w:after="60"/>
      <w:outlineLvl w:val="6"/>
    </w:pPr>
    <w:rPr>
      <w:szCs w:val="20"/>
    </w:rPr>
  </w:style>
  <w:style w:type="paragraph" w:styleId="8">
    <w:name w:val="heading 8"/>
    <w:basedOn w:val="a0"/>
    <w:next w:val="a0"/>
    <w:link w:val="80"/>
    <w:uiPriority w:val="99"/>
    <w:qFormat/>
    <w:rsid w:val="006B47FC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6B47FC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47FC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6B47FC"/>
    <w:rPr>
      <w:rFonts w:ascii="Calibri Light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6B47F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B47FC"/>
    <w:rPr>
      <w:rFonts w:ascii="Cambria" w:hAnsi="Cambria" w:cs="Times New Roman"/>
      <w:b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B47FC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B47FC"/>
    <w:rPr>
      <w:rFonts w:ascii="Cambria" w:hAnsi="Cambria" w:cs="Times New Roman"/>
      <w:i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6B47F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6B47FC"/>
    <w:rPr>
      <w:rFonts w:ascii="Cambria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B47FC"/>
    <w:rPr>
      <w:rFonts w:ascii="Cambria" w:hAnsi="Cambria" w:cs="Times New Roman"/>
      <w:i/>
      <w:color w:val="404040"/>
      <w:sz w:val="20"/>
      <w:szCs w:val="20"/>
      <w:lang w:eastAsia="ru-RU"/>
    </w:rPr>
  </w:style>
  <w:style w:type="paragraph" w:styleId="a4">
    <w:name w:val="List Paragraph"/>
    <w:aliases w:val="Заголовок_3,Подпись рисунка"/>
    <w:basedOn w:val="a0"/>
    <w:link w:val="a5"/>
    <w:uiPriority w:val="34"/>
    <w:qFormat/>
    <w:rsid w:val="006B47FC"/>
    <w:pPr>
      <w:ind w:left="720"/>
      <w:contextualSpacing/>
    </w:pPr>
    <w:rPr>
      <w:rFonts w:eastAsia="Calibri"/>
      <w:szCs w:val="20"/>
    </w:rPr>
  </w:style>
  <w:style w:type="character" w:customStyle="1" w:styleId="a5">
    <w:name w:val="Абзац списка Знак"/>
    <w:aliases w:val="Заголовок_3 Знак,Подпись рисунка Знак"/>
    <w:link w:val="a4"/>
    <w:uiPriority w:val="1"/>
    <w:locked/>
    <w:rsid w:val="006B47FC"/>
    <w:rPr>
      <w:rFonts w:ascii="Times New Roman" w:hAnsi="Times New Roman"/>
      <w:sz w:val="24"/>
      <w:lang w:eastAsia="ru-RU"/>
    </w:rPr>
  </w:style>
  <w:style w:type="paragraph" w:styleId="a6">
    <w:name w:val="Body Text"/>
    <w:basedOn w:val="a0"/>
    <w:link w:val="a7"/>
    <w:uiPriority w:val="99"/>
    <w:rsid w:val="006B47FC"/>
    <w:pPr>
      <w:spacing w:after="120"/>
    </w:pPr>
    <w:rPr>
      <w:szCs w:val="20"/>
    </w:rPr>
  </w:style>
  <w:style w:type="character" w:customStyle="1" w:styleId="a7">
    <w:name w:val="Основной текст Знак"/>
    <w:link w:val="a6"/>
    <w:uiPriority w:val="99"/>
    <w:locked/>
    <w:rsid w:val="006B47FC"/>
    <w:rPr>
      <w:rFonts w:ascii="Times New Roman" w:hAnsi="Times New Roman" w:cs="Times New Roman"/>
      <w:sz w:val="20"/>
      <w:szCs w:val="20"/>
      <w:lang w:eastAsia="ru-RU"/>
    </w:rPr>
  </w:style>
  <w:style w:type="paragraph" w:styleId="a">
    <w:name w:val="Normal Indent"/>
    <w:basedOn w:val="a0"/>
    <w:uiPriority w:val="99"/>
    <w:rsid w:val="006B47FC"/>
    <w:pPr>
      <w:numPr>
        <w:numId w:val="16"/>
      </w:numPr>
      <w:tabs>
        <w:tab w:val="left" w:pos="1211"/>
      </w:tabs>
      <w:jc w:val="both"/>
    </w:pPr>
    <w:rPr>
      <w:iCs/>
    </w:rPr>
  </w:style>
  <w:style w:type="table" w:styleId="a8">
    <w:name w:val="Table Grid"/>
    <w:basedOn w:val="a2"/>
    <w:rsid w:val="006B47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2F7209"/>
    <w:pPr>
      <w:jc w:val="both"/>
    </w:pPr>
    <w:rPr>
      <w:rFonts w:ascii="Times New Roman CYR" w:eastAsia="Times New Roman" w:hAnsi="Times New Roman CYR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6437</Words>
  <Characters>36696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P04U09</dc:creator>
  <cp:lastModifiedBy>P04U09</cp:lastModifiedBy>
  <cp:revision>2</cp:revision>
  <dcterms:created xsi:type="dcterms:W3CDTF">2021-10-14T12:09:00Z</dcterms:created>
  <dcterms:modified xsi:type="dcterms:W3CDTF">2021-10-14T12:09:00Z</dcterms:modified>
</cp:coreProperties>
</file>