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885" w:type="dxa"/>
        <w:tblLayout w:type="fixed"/>
        <w:tblLook w:val="0000" w:firstRow="0" w:lastRow="0" w:firstColumn="0" w:lastColumn="0" w:noHBand="0" w:noVBand="0"/>
      </w:tblPr>
      <w:tblGrid>
        <w:gridCol w:w="10491"/>
      </w:tblGrid>
      <w:tr w:rsidR="00A070B3" w14:paraId="4217E921" w14:textId="77777777" w:rsidTr="00EB1189">
        <w:trPr>
          <w:cantSplit/>
          <w:trHeight w:val="3821"/>
        </w:trPr>
        <w:tc>
          <w:tcPr>
            <w:tcW w:w="10491" w:type="dxa"/>
          </w:tcPr>
          <w:p w14:paraId="241F419C" w14:textId="40A6ED4A" w:rsidR="00A070B3" w:rsidRDefault="004277CD">
            <w:pPr>
              <w:spacing w:line="360" w:lineRule="auto"/>
              <w:jc w:val="center"/>
              <w:rPr>
                <w:b/>
                <w:sz w:val="8"/>
              </w:rPr>
            </w:pPr>
            <w:r>
              <w:rPr>
                <w:b/>
                <w:sz w:val="8"/>
              </w:rPr>
              <w:t xml:space="preserve">  </w:t>
            </w:r>
          </w:p>
          <w:p w14:paraId="5E24D15E" w14:textId="77777777" w:rsidR="00A070B3" w:rsidRDefault="00CD402C" w:rsidP="00B84EAD">
            <w:pPr>
              <w:jc w:val="center"/>
              <w:rPr>
                <w:b/>
                <w:sz w:val="36"/>
              </w:rPr>
            </w:pPr>
            <w:r w:rsidRPr="00B65CA3">
              <w:rPr>
                <w:b/>
                <w:noProof/>
                <w:sz w:val="36"/>
              </w:rPr>
              <w:drawing>
                <wp:inline distT="0" distB="0" distL="0" distR="0" wp14:anchorId="7D654481" wp14:editId="3101F523">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14:paraId="4580D8DE" w14:textId="77777777" w:rsidR="00652535" w:rsidRDefault="000A4108" w:rsidP="007759AA">
            <w:pPr>
              <w:jc w:val="center"/>
              <w:rPr>
                <w:b/>
                <w:sz w:val="36"/>
              </w:rPr>
            </w:pPr>
            <w:r>
              <w:rPr>
                <w:b/>
                <w:sz w:val="36"/>
              </w:rPr>
              <w:t>АДМИНИСТРАЦИЯ</w:t>
            </w:r>
          </w:p>
          <w:p w14:paraId="7B0C8EB1" w14:textId="77777777" w:rsidR="00A070B3" w:rsidRDefault="00A070B3" w:rsidP="006F1DB8">
            <w:pPr>
              <w:jc w:val="center"/>
              <w:rPr>
                <w:b/>
                <w:sz w:val="36"/>
              </w:rPr>
            </w:pPr>
            <w:r>
              <w:rPr>
                <w:b/>
                <w:sz w:val="36"/>
              </w:rPr>
              <w:t xml:space="preserve">РАМЕНСКОГО ГОРОДСКОГО ОКРУГА </w:t>
            </w:r>
          </w:p>
          <w:p w14:paraId="2BCB1889" w14:textId="77777777" w:rsidR="00A070B3" w:rsidRDefault="00A070B3" w:rsidP="006F1DB8">
            <w:pPr>
              <w:jc w:val="center"/>
              <w:rPr>
                <w:b/>
                <w:sz w:val="36"/>
              </w:rPr>
            </w:pPr>
            <w:r>
              <w:rPr>
                <w:b/>
                <w:sz w:val="36"/>
              </w:rPr>
              <w:t>МОСКОВСКОЙ ОБЛАСТИ</w:t>
            </w:r>
          </w:p>
          <w:p w14:paraId="47B64160" w14:textId="77777777" w:rsidR="007E4010" w:rsidRDefault="007E4010" w:rsidP="006F1DB8">
            <w:pPr>
              <w:jc w:val="center"/>
              <w:rPr>
                <w:b/>
                <w:sz w:val="36"/>
              </w:rPr>
            </w:pPr>
          </w:p>
          <w:p w14:paraId="2978F98A" w14:textId="77777777" w:rsidR="00A070B3" w:rsidRDefault="00A070B3">
            <w:pPr>
              <w:pBdr>
                <w:bottom w:val="single" w:sz="12" w:space="1" w:color="auto"/>
              </w:pBdr>
              <w:jc w:val="center"/>
              <w:rPr>
                <w:b/>
                <w:sz w:val="6"/>
              </w:rPr>
            </w:pPr>
          </w:p>
          <w:p w14:paraId="2109FEB3" w14:textId="77777777" w:rsidR="00A070B3" w:rsidRDefault="00A070B3">
            <w:pPr>
              <w:jc w:val="center"/>
              <w:rPr>
                <w:b/>
                <w:spacing w:val="100"/>
              </w:rPr>
            </w:pPr>
          </w:p>
          <w:p w14:paraId="177CCB28" w14:textId="77777777" w:rsidR="00A070B3" w:rsidRDefault="00A070B3">
            <w:pPr>
              <w:jc w:val="center"/>
              <w:rPr>
                <w:b/>
                <w:spacing w:val="100"/>
              </w:rPr>
            </w:pPr>
          </w:p>
          <w:p w14:paraId="298A84DD" w14:textId="77777777" w:rsidR="000A4108" w:rsidRPr="000A4108" w:rsidRDefault="000A4108" w:rsidP="00EB1189">
            <w:pPr>
              <w:pStyle w:val="6"/>
              <w:spacing w:line="240" w:lineRule="auto"/>
            </w:pPr>
            <w:r>
              <w:rPr>
                <w:szCs w:val="36"/>
              </w:rPr>
              <w:t>ПОСТАНОВЛЕНИЕ</w:t>
            </w:r>
          </w:p>
        </w:tc>
      </w:tr>
    </w:tbl>
    <w:p w14:paraId="58838972" w14:textId="77777777" w:rsidR="007E4010" w:rsidRPr="007E4010" w:rsidRDefault="007E4010" w:rsidP="007E4010">
      <w:pPr>
        <w:ind w:left="-426"/>
        <w:jc w:val="both"/>
        <w:rPr>
          <w:rFonts w:ascii="Calibri" w:hAnsi="Calibri"/>
          <w:b/>
          <w:sz w:val="16"/>
        </w:rPr>
      </w:pPr>
    </w:p>
    <w:p w14:paraId="58A2CD54" w14:textId="77777777" w:rsidR="007E4010" w:rsidRPr="007E4010" w:rsidRDefault="007E4010" w:rsidP="007E4010">
      <w:pPr>
        <w:ind w:left="-426"/>
        <w:jc w:val="both"/>
        <w:rPr>
          <w:rFonts w:ascii="Calibri" w:hAnsi="Calibri"/>
          <w:b/>
          <w:sz w:val="16"/>
        </w:rPr>
      </w:pPr>
    </w:p>
    <w:p w14:paraId="29BEA083" w14:textId="5D2DC5EE" w:rsidR="007E4010" w:rsidRPr="007E4010" w:rsidRDefault="007E4010" w:rsidP="007E4010">
      <w:pPr>
        <w:ind w:left="-426"/>
        <w:jc w:val="both"/>
        <w:rPr>
          <w:sz w:val="28"/>
          <w:szCs w:val="28"/>
        </w:rPr>
      </w:pPr>
      <w:r w:rsidRPr="00B93E1B">
        <w:rPr>
          <w:sz w:val="28"/>
          <w:szCs w:val="28"/>
          <w:u w:val="single"/>
        </w:rPr>
        <w:t>__</w:t>
      </w:r>
      <w:r w:rsidR="00B93E1B" w:rsidRPr="00B93E1B">
        <w:rPr>
          <w:b/>
          <w:bCs/>
          <w:sz w:val="28"/>
          <w:szCs w:val="28"/>
          <w:u w:val="single"/>
        </w:rPr>
        <w:t>02.11.2021</w:t>
      </w:r>
      <w:r w:rsidRPr="00B93E1B">
        <w:rPr>
          <w:b/>
          <w:bCs/>
          <w:sz w:val="28"/>
          <w:szCs w:val="28"/>
          <w:u w:val="single"/>
        </w:rPr>
        <w:t>_______</w:t>
      </w:r>
      <w:r w:rsidRPr="007E4010">
        <w:rPr>
          <w:sz w:val="28"/>
          <w:szCs w:val="28"/>
        </w:rPr>
        <w:tab/>
      </w:r>
      <w:r w:rsidRPr="007E4010">
        <w:rPr>
          <w:sz w:val="28"/>
          <w:szCs w:val="28"/>
        </w:rPr>
        <w:tab/>
      </w:r>
      <w:r>
        <w:rPr>
          <w:sz w:val="28"/>
          <w:szCs w:val="28"/>
        </w:rPr>
        <w:t xml:space="preserve">                                      </w:t>
      </w:r>
      <w:r w:rsidRPr="007E4010">
        <w:rPr>
          <w:sz w:val="28"/>
          <w:szCs w:val="28"/>
        </w:rPr>
        <w:t xml:space="preserve">  </w:t>
      </w:r>
      <w:r>
        <w:rPr>
          <w:sz w:val="28"/>
          <w:szCs w:val="28"/>
        </w:rPr>
        <w:t xml:space="preserve">        </w:t>
      </w:r>
      <w:r w:rsidRPr="007E4010">
        <w:rPr>
          <w:sz w:val="28"/>
          <w:szCs w:val="28"/>
        </w:rPr>
        <w:t xml:space="preserve">   № </w:t>
      </w:r>
      <w:r w:rsidRPr="00B93E1B">
        <w:rPr>
          <w:b/>
          <w:bCs/>
          <w:sz w:val="28"/>
          <w:szCs w:val="28"/>
          <w:u w:val="single"/>
        </w:rPr>
        <w:t>___</w:t>
      </w:r>
      <w:r w:rsidR="00B93E1B" w:rsidRPr="00B93E1B">
        <w:rPr>
          <w:b/>
          <w:bCs/>
          <w:sz w:val="28"/>
          <w:szCs w:val="28"/>
          <w:u w:val="single"/>
        </w:rPr>
        <w:t>12097</w:t>
      </w:r>
      <w:r w:rsidRPr="00B93E1B">
        <w:rPr>
          <w:b/>
          <w:bCs/>
          <w:sz w:val="28"/>
          <w:szCs w:val="28"/>
          <w:u w:val="single"/>
        </w:rPr>
        <w:t>___________</w:t>
      </w:r>
    </w:p>
    <w:p w14:paraId="24B72D64" w14:textId="77777777" w:rsidR="007E4010" w:rsidRPr="007E4010" w:rsidRDefault="007E4010" w:rsidP="007E4010">
      <w:pPr>
        <w:ind w:left="-426"/>
        <w:jc w:val="both"/>
        <w:rPr>
          <w:sz w:val="28"/>
          <w:szCs w:val="28"/>
        </w:rPr>
      </w:pPr>
    </w:p>
    <w:p w14:paraId="4E3563F0" w14:textId="22550A74" w:rsidR="00EB1189" w:rsidRPr="007E4010" w:rsidRDefault="007E4010" w:rsidP="007E4010">
      <w:pPr>
        <w:ind w:left="-426"/>
        <w:jc w:val="both"/>
        <w:rPr>
          <w:sz w:val="28"/>
          <w:szCs w:val="28"/>
        </w:rPr>
      </w:pPr>
      <w:bookmarkStart w:id="0" w:name="_GoBack"/>
      <w:r w:rsidRPr="007E4010">
        <w:rPr>
          <w:sz w:val="28"/>
          <w:szCs w:val="28"/>
        </w:rPr>
        <w:t>О проведен</w:t>
      </w:r>
      <w:proofErr w:type="gramStart"/>
      <w:r w:rsidRPr="007E4010">
        <w:rPr>
          <w:sz w:val="28"/>
          <w:szCs w:val="28"/>
        </w:rPr>
        <w:t>ии  ау</w:t>
      </w:r>
      <w:proofErr w:type="gramEnd"/>
      <w:r w:rsidRPr="007E4010">
        <w:rPr>
          <w:sz w:val="28"/>
          <w:szCs w:val="28"/>
        </w:rPr>
        <w:t xml:space="preserve">кциона на право заключить договор о комплексном развитии территории жилой застройки ориентировочной площадью 4,56 га, расположенной по адресу: Московская область, Раменский </w:t>
      </w:r>
      <w:proofErr w:type="spellStart"/>
      <w:r w:rsidRPr="007E4010">
        <w:rPr>
          <w:sz w:val="28"/>
          <w:szCs w:val="28"/>
        </w:rPr>
        <w:t>г.о</w:t>
      </w:r>
      <w:proofErr w:type="spellEnd"/>
      <w:r w:rsidRPr="007E4010">
        <w:rPr>
          <w:sz w:val="28"/>
          <w:szCs w:val="28"/>
        </w:rPr>
        <w:t xml:space="preserve">., </w:t>
      </w:r>
      <w:proofErr w:type="spellStart"/>
      <w:r w:rsidRPr="007E4010">
        <w:rPr>
          <w:sz w:val="28"/>
          <w:szCs w:val="28"/>
        </w:rPr>
        <w:t>р.п</w:t>
      </w:r>
      <w:proofErr w:type="spellEnd"/>
      <w:r w:rsidRPr="007E4010">
        <w:rPr>
          <w:sz w:val="28"/>
          <w:szCs w:val="28"/>
        </w:rPr>
        <w:t>. Ильинский, ул. Театральная и ул. Московская</w:t>
      </w:r>
      <w:bookmarkEnd w:id="0"/>
    </w:p>
    <w:p w14:paraId="193E1081" w14:textId="77777777" w:rsidR="000737D7" w:rsidRDefault="000737D7" w:rsidP="000737D7">
      <w:pPr>
        <w:ind w:left="-426" w:firstLine="1146"/>
        <w:jc w:val="both"/>
        <w:rPr>
          <w:rFonts w:eastAsia="Calibri"/>
          <w:color w:val="000000"/>
          <w:sz w:val="28"/>
          <w:szCs w:val="28"/>
          <w:lang w:eastAsia="en-US"/>
        </w:rPr>
      </w:pPr>
    </w:p>
    <w:p w14:paraId="5194776C" w14:textId="77777777" w:rsidR="007E4010" w:rsidRDefault="007E4010" w:rsidP="000737D7">
      <w:pPr>
        <w:ind w:left="-426" w:firstLine="1146"/>
        <w:jc w:val="both"/>
        <w:rPr>
          <w:rFonts w:eastAsia="Calibri"/>
          <w:color w:val="000000"/>
          <w:sz w:val="28"/>
          <w:szCs w:val="28"/>
          <w:lang w:eastAsia="en-US"/>
        </w:rPr>
      </w:pPr>
    </w:p>
    <w:p w14:paraId="2A9FFB5B" w14:textId="4E74E250" w:rsidR="00EB1189" w:rsidRDefault="006A7759" w:rsidP="000737D7">
      <w:pPr>
        <w:ind w:left="-426" w:firstLine="1146"/>
        <w:jc w:val="both"/>
        <w:rPr>
          <w:sz w:val="28"/>
          <w:szCs w:val="28"/>
        </w:rPr>
      </w:pPr>
      <w:r w:rsidRPr="006A7759">
        <w:rPr>
          <w:rFonts w:eastAsia="Calibri"/>
          <w:color w:val="000000"/>
          <w:sz w:val="28"/>
          <w:szCs w:val="28"/>
          <w:lang w:eastAsia="en-US"/>
        </w:rPr>
        <w:t>В соответствии со ст</w:t>
      </w:r>
      <w:r w:rsidR="000737D7">
        <w:rPr>
          <w:rFonts w:eastAsia="Calibri"/>
          <w:color w:val="000000"/>
          <w:sz w:val="28"/>
          <w:szCs w:val="28"/>
          <w:lang w:eastAsia="en-US"/>
        </w:rPr>
        <w:t>.</w:t>
      </w:r>
      <w:r w:rsidRPr="006A7759">
        <w:rPr>
          <w:rFonts w:eastAsia="Calibri"/>
          <w:color w:val="000000"/>
          <w:sz w:val="28"/>
          <w:szCs w:val="28"/>
          <w:lang w:eastAsia="en-US"/>
        </w:rPr>
        <w:t xml:space="preserve"> 69 Градостроительного кодекса Российской Федерации, Законом Московской области </w:t>
      </w:r>
      <w:r w:rsidR="000737D7">
        <w:rPr>
          <w:rFonts w:eastAsia="Calibri"/>
          <w:color w:val="000000"/>
          <w:sz w:val="28"/>
          <w:szCs w:val="28"/>
          <w:lang w:eastAsia="en-US"/>
        </w:rPr>
        <w:t xml:space="preserve">24.07.2014 </w:t>
      </w:r>
      <w:r w:rsidRPr="006A7759">
        <w:rPr>
          <w:rFonts w:eastAsia="Calibri"/>
          <w:color w:val="000000"/>
          <w:sz w:val="28"/>
          <w:szCs w:val="28"/>
          <w:lang w:eastAsia="en-US"/>
        </w:rPr>
        <w:t>№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w:t>
      </w:r>
      <w:r w:rsidR="000737D7">
        <w:rPr>
          <w:rFonts w:eastAsia="Calibri"/>
          <w:color w:val="000000"/>
          <w:sz w:val="28"/>
          <w:szCs w:val="28"/>
          <w:lang w:eastAsia="en-US"/>
        </w:rPr>
        <w:t xml:space="preserve"> от 24.07.2014 </w:t>
      </w:r>
      <w:r w:rsidRPr="006A7759">
        <w:rPr>
          <w:rFonts w:eastAsia="Calibri"/>
          <w:color w:val="000000"/>
          <w:sz w:val="28"/>
          <w:szCs w:val="28"/>
          <w:lang w:eastAsia="en-US"/>
        </w:rPr>
        <w:t xml:space="preserve">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Законом Московской области</w:t>
      </w:r>
      <w:r w:rsidR="000737D7">
        <w:rPr>
          <w:rFonts w:eastAsia="Calibri"/>
          <w:color w:val="000000"/>
          <w:sz w:val="28"/>
          <w:szCs w:val="28"/>
          <w:lang w:eastAsia="en-US"/>
        </w:rPr>
        <w:t xml:space="preserve"> от 27.12.2017 </w:t>
      </w:r>
      <w:r w:rsidRPr="006A7759">
        <w:rPr>
          <w:rFonts w:eastAsia="Calibri"/>
          <w:color w:val="000000"/>
          <w:sz w:val="28"/>
          <w:szCs w:val="28"/>
          <w:lang w:eastAsia="en-US"/>
        </w:rPr>
        <w:t xml:space="preserve"> № 250/2017-ОЗ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 Положением о комплексном развитии территории в Московской области, утвержденным Постановлением Правительства Московской области  от 26.01.2021 № 29/3, нормативами градостроительного проектирования Московской области, утвержденными </w:t>
      </w:r>
      <w:r w:rsidR="000737D7">
        <w:rPr>
          <w:rFonts w:eastAsia="Calibri"/>
          <w:color w:val="000000"/>
          <w:sz w:val="28"/>
          <w:szCs w:val="28"/>
          <w:lang w:eastAsia="en-US"/>
        </w:rPr>
        <w:t>П</w:t>
      </w:r>
      <w:r w:rsidRPr="006A7759">
        <w:rPr>
          <w:rFonts w:eastAsia="Calibri"/>
          <w:color w:val="000000"/>
          <w:sz w:val="28"/>
          <w:szCs w:val="28"/>
          <w:lang w:eastAsia="en-US"/>
        </w:rPr>
        <w:t>остановлением Правительства Московской</w:t>
      </w:r>
      <w:r w:rsidR="000737D7">
        <w:rPr>
          <w:rFonts w:eastAsia="Calibri"/>
          <w:color w:val="000000"/>
          <w:sz w:val="28"/>
          <w:szCs w:val="28"/>
          <w:lang w:eastAsia="en-US"/>
        </w:rPr>
        <w:t xml:space="preserve"> области от 17.08.2015 № 713/30</w:t>
      </w:r>
      <w:r w:rsidRPr="006A7759">
        <w:rPr>
          <w:rFonts w:eastAsia="Calibri"/>
          <w:color w:val="000000"/>
          <w:sz w:val="28"/>
          <w:szCs w:val="28"/>
          <w:lang w:eastAsia="en-US"/>
        </w:rPr>
        <w:t xml:space="preserve">, </w:t>
      </w:r>
      <w:r w:rsidR="000737D7">
        <w:rPr>
          <w:rFonts w:eastAsia="Calibri"/>
          <w:color w:val="000000"/>
          <w:sz w:val="28"/>
          <w:szCs w:val="28"/>
          <w:lang w:eastAsia="en-US"/>
        </w:rPr>
        <w:t>П</w:t>
      </w:r>
      <w:r w:rsidRPr="006A7759">
        <w:rPr>
          <w:rFonts w:eastAsia="Calibri"/>
          <w:color w:val="000000"/>
          <w:sz w:val="28"/>
          <w:szCs w:val="28"/>
          <w:lang w:eastAsia="en-US"/>
        </w:rPr>
        <w:t xml:space="preserve">остановлением Правительства Московской области от 31.08.2021 № 758/30 «Об утверждении дополнительных требований к участникам торгов в форме аукциона на право заключения договора о комплексном развитии территории», </w:t>
      </w:r>
      <w:r w:rsidR="000737D7">
        <w:rPr>
          <w:rFonts w:eastAsia="Calibri"/>
          <w:color w:val="000000"/>
          <w:sz w:val="28"/>
          <w:szCs w:val="28"/>
          <w:lang w:eastAsia="en-US"/>
        </w:rPr>
        <w:t>П</w:t>
      </w:r>
      <w:r w:rsidRPr="006A7759">
        <w:rPr>
          <w:rFonts w:eastAsia="Calibri"/>
          <w:color w:val="000000"/>
          <w:sz w:val="28"/>
          <w:szCs w:val="28"/>
          <w:lang w:eastAsia="en-US"/>
        </w:rPr>
        <w:t xml:space="preserve">остановлением администрации </w:t>
      </w:r>
      <w:r>
        <w:rPr>
          <w:rFonts w:eastAsia="Calibri"/>
          <w:color w:val="000000"/>
          <w:sz w:val="28"/>
          <w:szCs w:val="28"/>
          <w:lang w:eastAsia="en-US"/>
        </w:rPr>
        <w:t xml:space="preserve">Раменского </w:t>
      </w:r>
      <w:r w:rsidRPr="006A7759">
        <w:rPr>
          <w:rFonts w:eastAsia="Calibri"/>
          <w:color w:val="000000"/>
          <w:sz w:val="28"/>
          <w:szCs w:val="28"/>
          <w:lang w:eastAsia="en-US"/>
        </w:rPr>
        <w:t xml:space="preserve">городского округа от </w:t>
      </w:r>
      <w:r w:rsidR="00C10FA3">
        <w:rPr>
          <w:rFonts w:eastAsia="Calibri"/>
          <w:color w:val="000000"/>
          <w:sz w:val="28"/>
          <w:szCs w:val="28"/>
          <w:lang w:eastAsia="en-US"/>
        </w:rPr>
        <w:t>21</w:t>
      </w:r>
      <w:r w:rsidRPr="006A7759">
        <w:rPr>
          <w:rFonts w:eastAsia="Calibri"/>
          <w:color w:val="000000"/>
          <w:sz w:val="28"/>
          <w:szCs w:val="28"/>
          <w:lang w:eastAsia="en-US"/>
        </w:rPr>
        <w:t>.</w:t>
      </w:r>
      <w:r w:rsidR="00C10FA3">
        <w:rPr>
          <w:rFonts w:eastAsia="Calibri"/>
          <w:color w:val="000000"/>
          <w:sz w:val="28"/>
          <w:szCs w:val="28"/>
          <w:lang w:eastAsia="en-US"/>
        </w:rPr>
        <w:t>10</w:t>
      </w:r>
      <w:r w:rsidRPr="006A7759">
        <w:rPr>
          <w:rFonts w:eastAsia="Calibri"/>
          <w:color w:val="000000"/>
          <w:sz w:val="28"/>
          <w:szCs w:val="28"/>
          <w:lang w:eastAsia="en-US"/>
        </w:rPr>
        <w:t>.2021</w:t>
      </w:r>
      <w:r w:rsidR="0017455F">
        <w:rPr>
          <w:rFonts w:eastAsia="Calibri"/>
          <w:color w:val="000000"/>
          <w:sz w:val="28"/>
          <w:szCs w:val="28"/>
          <w:lang w:eastAsia="en-US"/>
        </w:rPr>
        <w:t xml:space="preserve"> </w:t>
      </w:r>
      <w:r w:rsidRPr="006A7759">
        <w:rPr>
          <w:rFonts w:eastAsia="Calibri"/>
          <w:color w:val="000000"/>
          <w:sz w:val="28"/>
          <w:szCs w:val="28"/>
          <w:lang w:eastAsia="en-US"/>
        </w:rPr>
        <w:t>«</w:t>
      </w:r>
      <w:r w:rsidR="003A4E09" w:rsidRPr="003A4E09">
        <w:rPr>
          <w:rFonts w:eastAsia="Calibri"/>
          <w:color w:val="000000"/>
          <w:sz w:val="28"/>
          <w:szCs w:val="28"/>
          <w:lang w:eastAsia="en-US"/>
        </w:rPr>
        <w:t xml:space="preserve">О комплексном развитии территории жилой застройки ориентировочной площадью 4,56 га, расположенной по адресу: Московская область, Раменский </w:t>
      </w:r>
      <w:proofErr w:type="spellStart"/>
      <w:r w:rsidR="003A4E09" w:rsidRPr="003A4E09">
        <w:rPr>
          <w:rFonts w:eastAsia="Calibri"/>
          <w:color w:val="000000"/>
          <w:sz w:val="28"/>
          <w:szCs w:val="28"/>
          <w:lang w:eastAsia="en-US"/>
        </w:rPr>
        <w:t>г.о</w:t>
      </w:r>
      <w:proofErr w:type="spellEnd"/>
      <w:r w:rsidR="003A4E09" w:rsidRPr="003A4E09">
        <w:rPr>
          <w:rFonts w:eastAsia="Calibri"/>
          <w:color w:val="000000"/>
          <w:sz w:val="28"/>
          <w:szCs w:val="28"/>
          <w:lang w:eastAsia="en-US"/>
        </w:rPr>
        <w:t xml:space="preserve">., </w:t>
      </w:r>
      <w:proofErr w:type="spellStart"/>
      <w:r w:rsidR="003A4E09" w:rsidRPr="003A4E09">
        <w:rPr>
          <w:rFonts w:eastAsia="Calibri"/>
          <w:color w:val="000000"/>
          <w:sz w:val="28"/>
          <w:szCs w:val="28"/>
          <w:lang w:eastAsia="en-US"/>
        </w:rPr>
        <w:t>р.п</w:t>
      </w:r>
      <w:proofErr w:type="spellEnd"/>
      <w:r w:rsidR="003A4E09" w:rsidRPr="003A4E09">
        <w:rPr>
          <w:rFonts w:eastAsia="Calibri"/>
          <w:color w:val="000000"/>
          <w:sz w:val="28"/>
          <w:szCs w:val="28"/>
          <w:lang w:eastAsia="en-US"/>
        </w:rPr>
        <w:t>. Ильинский, ул. Театральная и ул. Московская</w:t>
      </w:r>
      <w:r w:rsidRPr="006A7759">
        <w:rPr>
          <w:rFonts w:eastAsia="Calibri"/>
          <w:color w:val="000000"/>
          <w:sz w:val="28"/>
          <w:szCs w:val="28"/>
          <w:lang w:eastAsia="en-US"/>
        </w:rPr>
        <w:t xml:space="preserve">», </w:t>
      </w:r>
      <w:r w:rsidRPr="00521AEA">
        <w:rPr>
          <w:rFonts w:eastAsia="Calibri"/>
          <w:color w:val="000000"/>
          <w:sz w:val="28"/>
          <w:szCs w:val="28"/>
          <w:lang w:eastAsia="en-US"/>
        </w:rPr>
        <w:t xml:space="preserve">договором между администрацией </w:t>
      </w:r>
      <w:r w:rsidR="003A4E09" w:rsidRPr="00521AEA">
        <w:rPr>
          <w:rFonts w:eastAsia="Calibri"/>
          <w:color w:val="000000"/>
          <w:sz w:val="28"/>
          <w:szCs w:val="28"/>
          <w:lang w:eastAsia="en-US"/>
        </w:rPr>
        <w:t xml:space="preserve">Раменского </w:t>
      </w:r>
      <w:r w:rsidRPr="00521AEA">
        <w:rPr>
          <w:rFonts w:eastAsia="Calibri"/>
          <w:color w:val="000000"/>
          <w:sz w:val="28"/>
          <w:szCs w:val="28"/>
          <w:lang w:eastAsia="en-US"/>
        </w:rPr>
        <w:t xml:space="preserve">городского округа Московской области и ГКУ МО «Региональный центр торгов» от </w:t>
      </w:r>
      <w:r w:rsidR="00521AEA" w:rsidRPr="00521AEA">
        <w:rPr>
          <w:rFonts w:eastAsia="Calibri"/>
          <w:color w:val="000000"/>
          <w:sz w:val="28"/>
          <w:szCs w:val="28"/>
          <w:lang w:eastAsia="en-US"/>
        </w:rPr>
        <w:t>25</w:t>
      </w:r>
      <w:r w:rsidRPr="00521AEA">
        <w:rPr>
          <w:rFonts w:eastAsia="Calibri"/>
          <w:color w:val="000000"/>
          <w:sz w:val="28"/>
          <w:szCs w:val="28"/>
          <w:lang w:eastAsia="en-US"/>
        </w:rPr>
        <w:t>.</w:t>
      </w:r>
      <w:r w:rsidR="00521AEA" w:rsidRPr="00521AEA">
        <w:rPr>
          <w:rFonts w:eastAsia="Calibri"/>
          <w:color w:val="000000"/>
          <w:sz w:val="28"/>
          <w:szCs w:val="28"/>
          <w:lang w:eastAsia="en-US"/>
        </w:rPr>
        <w:t>10</w:t>
      </w:r>
      <w:r w:rsidRPr="00521AEA">
        <w:rPr>
          <w:rFonts w:eastAsia="Calibri"/>
          <w:color w:val="000000"/>
          <w:sz w:val="28"/>
          <w:szCs w:val="28"/>
          <w:lang w:eastAsia="en-US"/>
        </w:rPr>
        <w:t xml:space="preserve">.2021 № </w:t>
      </w:r>
      <w:r w:rsidR="00521AEA" w:rsidRPr="00521AEA">
        <w:rPr>
          <w:rFonts w:eastAsia="Calibri"/>
          <w:color w:val="000000"/>
          <w:sz w:val="28"/>
          <w:szCs w:val="28"/>
          <w:lang w:eastAsia="en-US"/>
        </w:rPr>
        <w:t>2</w:t>
      </w:r>
      <w:r w:rsidRPr="00521AEA">
        <w:rPr>
          <w:rFonts w:eastAsia="Calibri"/>
          <w:color w:val="000000"/>
          <w:sz w:val="28"/>
          <w:szCs w:val="28"/>
          <w:lang w:eastAsia="en-US"/>
        </w:rPr>
        <w:t>КРТ-2021,</w:t>
      </w:r>
      <w:r w:rsidRPr="006A7759">
        <w:rPr>
          <w:rFonts w:eastAsia="Calibri"/>
          <w:color w:val="000000"/>
          <w:sz w:val="28"/>
          <w:szCs w:val="28"/>
          <w:lang w:eastAsia="en-US"/>
        </w:rPr>
        <w:t xml:space="preserve"> </w:t>
      </w:r>
    </w:p>
    <w:p w14:paraId="3F86F1EA" w14:textId="77777777" w:rsidR="003A4E09" w:rsidRDefault="003A4E09" w:rsidP="00EB1189">
      <w:pPr>
        <w:ind w:left="-426"/>
        <w:jc w:val="center"/>
        <w:rPr>
          <w:sz w:val="28"/>
          <w:szCs w:val="28"/>
        </w:rPr>
      </w:pPr>
    </w:p>
    <w:p w14:paraId="67E3F4FE" w14:textId="77777777" w:rsidR="003A4E09" w:rsidRDefault="003A4E09" w:rsidP="00EB1189">
      <w:pPr>
        <w:ind w:left="-426"/>
        <w:jc w:val="center"/>
        <w:rPr>
          <w:sz w:val="28"/>
          <w:szCs w:val="28"/>
        </w:rPr>
      </w:pPr>
    </w:p>
    <w:p w14:paraId="7986A55C" w14:textId="77777777" w:rsidR="003A4E09" w:rsidRDefault="003A4E09" w:rsidP="00EB1189">
      <w:pPr>
        <w:ind w:left="-426"/>
        <w:jc w:val="center"/>
        <w:rPr>
          <w:sz w:val="28"/>
          <w:szCs w:val="28"/>
        </w:rPr>
      </w:pPr>
    </w:p>
    <w:p w14:paraId="567AA66D" w14:textId="2F3AB035" w:rsidR="00EB1189" w:rsidRDefault="00EB1189" w:rsidP="00EB1189">
      <w:pPr>
        <w:ind w:left="-426"/>
        <w:jc w:val="center"/>
        <w:rPr>
          <w:sz w:val="28"/>
          <w:szCs w:val="28"/>
        </w:rPr>
      </w:pPr>
      <w:r>
        <w:rPr>
          <w:sz w:val="28"/>
          <w:szCs w:val="28"/>
        </w:rPr>
        <w:lastRenderedPageBreak/>
        <w:t>ПОСТАНОВЛЯЮ:</w:t>
      </w:r>
    </w:p>
    <w:p w14:paraId="3A4F91AB" w14:textId="77777777" w:rsidR="00EB1189" w:rsidRDefault="00EB1189" w:rsidP="00EB1189">
      <w:pPr>
        <w:ind w:left="-426"/>
        <w:jc w:val="both"/>
        <w:rPr>
          <w:sz w:val="28"/>
          <w:szCs w:val="28"/>
        </w:rPr>
      </w:pPr>
    </w:p>
    <w:p w14:paraId="2E93F1E3" w14:textId="2256847C" w:rsidR="00EB1189" w:rsidRDefault="003A4E09" w:rsidP="00024B25">
      <w:pPr>
        <w:pStyle w:val="Default"/>
        <w:numPr>
          <w:ilvl w:val="0"/>
          <w:numId w:val="41"/>
        </w:numPr>
        <w:tabs>
          <w:tab w:val="clear" w:pos="57"/>
          <w:tab w:val="num" w:pos="284"/>
        </w:tabs>
        <w:spacing w:line="276" w:lineRule="auto"/>
        <w:ind w:left="0" w:firstLine="426"/>
        <w:jc w:val="both"/>
        <w:rPr>
          <w:sz w:val="28"/>
          <w:szCs w:val="28"/>
        </w:rPr>
      </w:pPr>
      <w:r w:rsidRPr="003A4E09">
        <w:rPr>
          <w:sz w:val="28"/>
          <w:szCs w:val="28"/>
        </w:rPr>
        <w:t xml:space="preserve">Провести аукцион на право заключить договор </w:t>
      </w:r>
      <w:r w:rsidR="00024B25">
        <w:rPr>
          <w:sz w:val="28"/>
          <w:szCs w:val="28"/>
        </w:rPr>
        <w:t>о</w:t>
      </w:r>
      <w:r w:rsidRPr="003A4E09">
        <w:rPr>
          <w:sz w:val="28"/>
          <w:szCs w:val="28"/>
        </w:rPr>
        <w:t xml:space="preserve"> комплексном развитии территории жилой застройки ориентировочной площадью 4,56 га, расположенной по адресу: Московская область, Раменский </w:t>
      </w:r>
      <w:proofErr w:type="spellStart"/>
      <w:r w:rsidRPr="003A4E09">
        <w:rPr>
          <w:sz w:val="28"/>
          <w:szCs w:val="28"/>
        </w:rPr>
        <w:t>г.о</w:t>
      </w:r>
      <w:proofErr w:type="spellEnd"/>
      <w:r w:rsidRPr="003A4E09">
        <w:rPr>
          <w:sz w:val="28"/>
          <w:szCs w:val="28"/>
        </w:rPr>
        <w:t xml:space="preserve">., </w:t>
      </w:r>
      <w:proofErr w:type="spellStart"/>
      <w:r w:rsidRPr="003A4E09">
        <w:rPr>
          <w:sz w:val="28"/>
          <w:szCs w:val="28"/>
        </w:rPr>
        <w:t>р.п</w:t>
      </w:r>
      <w:proofErr w:type="spellEnd"/>
      <w:r w:rsidRPr="003A4E09">
        <w:rPr>
          <w:sz w:val="28"/>
          <w:szCs w:val="28"/>
        </w:rPr>
        <w:t>. Ильинский, ул. Театральная и ул. Московская (далее – Договор).</w:t>
      </w:r>
    </w:p>
    <w:p w14:paraId="1E7D54F0" w14:textId="4A4AA91C" w:rsidR="003A4E09" w:rsidRPr="003A4E09" w:rsidRDefault="003A4E09" w:rsidP="00024B25">
      <w:pPr>
        <w:pStyle w:val="a8"/>
        <w:numPr>
          <w:ilvl w:val="0"/>
          <w:numId w:val="41"/>
        </w:numPr>
        <w:tabs>
          <w:tab w:val="num" w:pos="284"/>
        </w:tabs>
        <w:spacing w:line="276" w:lineRule="auto"/>
        <w:ind w:left="0" w:firstLine="426"/>
        <w:jc w:val="both"/>
        <w:rPr>
          <w:rFonts w:eastAsia="Calibri"/>
          <w:color w:val="000000"/>
          <w:sz w:val="28"/>
          <w:szCs w:val="28"/>
          <w:lang w:eastAsia="en-US"/>
        </w:rPr>
      </w:pPr>
      <w:r w:rsidRPr="003A4E09">
        <w:rPr>
          <w:rFonts w:eastAsia="Calibri"/>
          <w:color w:val="000000"/>
          <w:sz w:val="28"/>
          <w:szCs w:val="28"/>
          <w:lang w:eastAsia="en-US"/>
        </w:rPr>
        <w:t xml:space="preserve">Установить, что Договор, указанный в п.1 настоящего постановления, со стороны органа местного самоуправления заключается администрацией </w:t>
      </w:r>
      <w:r>
        <w:rPr>
          <w:rFonts w:eastAsia="Calibri"/>
          <w:color w:val="000000"/>
          <w:sz w:val="28"/>
          <w:szCs w:val="28"/>
          <w:lang w:eastAsia="en-US"/>
        </w:rPr>
        <w:t xml:space="preserve">Раменского </w:t>
      </w:r>
      <w:r w:rsidRPr="003A4E09">
        <w:rPr>
          <w:rFonts w:eastAsia="Calibri"/>
          <w:color w:val="000000"/>
          <w:sz w:val="28"/>
          <w:szCs w:val="28"/>
          <w:lang w:eastAsia="en-US"/>
        </w:rPr>
        <w:t>городского округа Московской области и Министерством жилищной политики Московской области, действующим на основании пункта 13.2 Положения о Министерстве жилищной политики Московской области, утвержденного постановлением Правительства Московской области от 02.10.2018 № 688/35.</w:t>
      </w:r>
    </w:p>
    <w:p w14:paraId="09198C6A" w14:textId="77777777" w:rsidR="003A4E09" w:rsidRPr="00F716F3" w:rsidRDefault="003A4E09" w:rsidP="00024B25">
      <w:pPr>
        <w:pStyle w:val="a8"/>
        <w:numPr>
          <w:ilvl w:val="0"/>
          <w:numId w:val="41"/>
        </w:numPr>
        <w:tabs>
          <w:tab w:val="num" w:pos="284"/>
        </w:tabs>
        <w:ind w:left="0" w:firstLine="426"/>
        <w:jc w:val="both"/>
        <w:rPr>
          <w:rFonts w:eastAsia="Calibri"/>
          <w:color w:val="000000"/>
          <w:sz w:val="28"/>
          <w:szCs w:val="28"/>
          <w:lang w:eastAsia="en-US"/>
        </w:rPr>
      </w:pPr>
      <w:r w:rsidRPr="00F716F3">
        <w:rPr>
          <w:rFonts w:eastAsia="Calibri"/>
          <w:color w:val="000000"/>
          <w:sz w:val="28"/>
          <w:szCs w:val="28"/>
          <w:lang w:eastAsia="en-US"/>
        </w:rPr>
        <w:t>Цена права на заключение Договора устанавливается по результатам аукциона.</w:t>
      </w:r>
    </w:p>
    <w:p w14:paraId="6C659839" w14:textId="5CA5414F" w:rsidR="00AE1F05" w:rsidRPr="00AE1F05" w:rsidRDefault="00AE1F05" w:rsidP="00024B25">
      <w:pPr>
        <w:pStyle w:val="a8"/>
        <w:numPr>
          <w:ilvl w:val="0"/>
          <w:numId w:val="41"/>
        </w:numPr>
        <w:tabs>
          <w:tab w:val="num" w:pos="284"/>
        </w:tabs>
        <w:ind w:left="0" w:firstLine="426"/>
        <w:jc w:val="both"/>
        <w:rPr>
          <w:rFonts w:eastAsia="Calibri"/>
          <w:color w:val="000000"/>
          <w:sz w:val="28"/>
          <w:szCs w:val="28"/>
          <w:lang w:eastAsia="en-US"/>
        </w:rPr>
      </w:pPr>
      <w:r w:rsidRPr="00AE1F05">
        <w:rPr>
          <w:rFonts w:eastAsia="Calibri"/>
          <w:color w:val="000000"/>
          <w:sz w:val="28"/>
          <w:szCs w:val="28"/>
          <w:lang w:eastAsia="en-US"/>
        </w:rPr>
        <w:t xml:space="preserve">Начальная цена права на заключение Договора определена на основании отчета об оценке ЗАО «РОССИЙСКАЯ ОЦЕНКА» </w:t>
      </w:r>
      <w:r w:rsidR="00024B25">
        <w:rPr>
          <w:rFonts w:eastAsia="Calibri"/>
          <w:color w:val="000000"/>
          <w:sz w:val="28"/>
          <w:szCs w:val="28"/>
          <w:lang w:eastAsia="en-US"/>
        </w:rPr>
        <w:t xml:space="preserve"> </w:t>
      </w:r>
      <w:r w:rsidRPr="00AE1F05">
        <w:rPr>
          <w:rFonts w:eastAsia="Calibri"/>
          <w:color w:val="000000"/>
          <w:sz w:val="28"/>
          <w:szCs w:val="28"/>
          <w:lang w:eastAsia="en-US"/>
        </w:rPr>
        <w:t xml:space="preserve">от </w:t>
      </w:r>
      <w:r w:rsidR="000C631A">
        <w:rPr>
          <w:rFonts w:eastAsia="Calibri"/>
          <w:color w:val="000000"/>
          <w:sz w:val="28"/>
          <w:szCs w:val="28"/>
          <w:lang w:eastAsia="en-US"/>
        </w:rPr>
        <w:t>14</w:t>
      </w:r>
      <w:r w:rsidRPr="00AE1F05">
        <w:rPr>
          <w:rFonts w:eastAsia="Calibri"/>
          <w:color w:val="000000"/>
          <w:sz w:val="28"/>
          <w:szCs w:val="28"/>
          <w:lang w:eastAsia="en-US"/>
        </w:rPr>
        <w:t xml:space="preserve"> </w:t>
      </w:r>
      <w:r>
        <w:rPr>
          <w:rFonts w:eastAsia="Calibri"/>
          <w:color w:val="000000"/>
          <w:sz w:val="28"/>
          <w:szCs w:val="28"/>
          <w:lang w:eastAsia="en-US"/>
        </w:rPr>
        <w:t>октября</w:t>
      </w:r>
      <w:r w:rsidRPr="00AE1F05">
        <w:rPr>
          <w:rFonts w:eastAsia="Calibri"/>
          <w:color w:val="000000"/>
          <w:sz w:val="28"/>
          <w:szCs w:val="28"/>
          <w:lang w:eastAsia="en-US"/>
        </w:rPr>
        <w:t xml:space="preserve"> 2021 года </w:t>
      </w:r>
      <w:r w:rsidR="00024B25">
        <w:rPr>
          <w:rFonts w:eastAsia="Calibri"/>
          <w:color w:val="000000"/>
          <w:sz w:val="28"/>
          <w:szCs w:val="28"/>
          <w:lang w:eastAsia="en-US"/>
        </w:rPr>
        <w:t xml:space="preserve"> </w:t>
      </w:r>
      <w:r w:rsidRPr="00AE1F05">
        <w:rPr>
          <w:rFonts w:eastAsia="Calibri"/>
          <w:color w:val="000000"/>
          <w:sz w:val="28"/>
          <w:szCs w:val="28"/>
          <w:lang w:eastAsia="en-US"/>
        </w:rPr>
        <w:t xml:space="preserve">№ </w:t>
      </w:r>
      <w:r w:rsidR="000C631A">
        <w:rPr>
          <w:rFonts w:eastAsia="Calibri"/>
          <w:color w:val="000000"/>
          <w:sz w:val="28"/>
          <w:szCs w:val="28"/>
          <w:lang w:val="en-US" w:eastAsia="en-US"/>
        </w:rPr>
        <w:t>V</w:t>
      </w:r>
      <w:r w:rsidR="000C631A" w:rsidRPr="000C631A">
        <w:rPr>
          <w:rFonts w:eastAsia="Calibri"/>
          <w:color w:val="000000"/>
          <w:sz w:val="28"/>
          <w:szCs w:val="28"/>
          <w:lang w:eastAsia="en-US"/>
        </w:rPr>
        <w:t>2021</w:t>
      </w:r>
      <w:r w:rsidR="00A4185C" w:rsidRPr="00A4185C">
        <w:rPr>
          <w:rFonts w:eastAsia="Calibri"/>
          <w:color w:val="000000"/>
          <w:sz w:val="28"/>
          <w:szCs w:val="28"/>
          <w:lang w:eastAsia="en-US"/>
        </w:rPr>
        <w:t>.</w:t>
      </w:r>
      <w:r w:rsidR="000C631A" w:rsidRPr="000C631A">
        <w:rPr>
          <w:rFonts w:eastAsia="Calibri"/>
          <w:color w:val="000000"/>
          <w:sz w:val="28"/>
          <w:szCs w:val="28"/>
          <w:lang w:eastAsia="en-US"/>
        </w:rPr>
        <w:t>09</w:t>
      </w:r>
      <w:r w:rsidR="000C631A" w:rsidRPr="00A4185C">
        <w:rPr>
          <w:rFonts w:eastAsia="Calibri"/>
          <w:color w:val="000000"/>
          <w:sz w:val="28"/>
          <w:szCs w:val="28"/>
          <w:lang w:eastAsia="en-US"/>
        </w:rPr>
        <w:t>3</w:t>
      </w:r>
      <w:r w:rsidR="00024B25">
        <w:rPr>
          <w:rFonts w:eastAsia="Calibri"/>
          <w:color w:val="000000"/>
          <w:sz w:val="28"/>
          <w:szCs w:val="28"/>
          <w:lang w:eastAsia="en-US"/>
        </w:rPr>
        <w:t xml:space="preserve"> </w:t>
      </w:r>
      <w:r w:rsidRPr="00AE1F05">
        <w:rPr>
          <w:rFonts w:eastAsia="Calibri"/>
          <w:color w:val="000000"/>
          <w:sz w:val="28"/>
          <w:szCs w:val="28"/>
          <w:lang w:eastAsia="en-US"/>
        </w:rPr>
        <w:t xml:space="preserve"> и составляет </w:t>
      </w:r>
      <w:r w:rsidR="00CF2278">
        <w:rPr>
          <w:rFonts w:eastAsia="Calibri"/>
          <w:color w:val="000000"/>
          <w:sz w:val="28"/>
          <w:szCs w:val="28"/>
          <w:lang w:eastAsia="en-US"/>
        </w:rPr>
        <w:t>6 843 012</w:t>
      </w:r>
      <w:r w:rsidRPr="00AE1F05">
        <w:rPr>
          <w:rFonts w:eastAsia="Calibri"/>
          <w:color w:val="000000"/>
          <w:sz w:val="28"/>
          <w:szCs w:val="28"/>
          <w:lang w:eastAsia="en-US"/>
        </w:rPr>
        <w:t xml:space="preserve"> (</w:t>
      </w:r>
      <w:r w:rsidR="001675DA" w:rsidRPr="001675DA">
        <w:rPr>
          <w:rFonts w:eastAsia="Calibri"/>
          <w:color w:val="000000"/>
          <w:sz w:val="28"/>
          <w:szCs w:val="28"/>
          <w:lang w:eastAsia="en-US"/>
        </w:rPr>
        <w:t>шесть миллионов восемьсот сорок три тысячи двенадцать</w:t>
      </w:r>
      <w:r w:rsidRPr="00AE1F05">
        <w:rPr>
          <w:rFonts w:eastAsia="Calibri"/>
          <w:color w:val="000000"/>
          <w:sz w:val="28"/>
          <w:szCs w:val="28"/>
          <w:lang w:eastAsia="en-US"/>
        </w:rPr>
        <w:t>) рублей 00 копеек.</w:t>
      </w:r>
    </w:p>
    <w:p w14:paraId="5D53411A" w14:textId="569C2FA4" w:rsidR="00AE1F05" w:rsidRPr="00AE1F05" w:rsidRDefault="00AE1F05" w:rsidP="00024B25">
      <w:pPr>
        <w:pStyle w:val="a8"/>
        <w:numPr>
          <w:ilvl w:val="0"/>
          <w:numId w:val="41"/>
        </w:numPr>
        <w:tabs>
          <w:tab w:val="num" w:pos="284"/>
        </w:tabs>
        <w:ind w:left="0" w:firstLine="426"/>
        <w:jc w:val="both"/>
        <w:rPr>
          <w:rFonts w:eastAsia="Calibri"/>
          <w:color w:val="000000"/>
          <w:sz w:val="28"/>
          <w:szCs w:val="28"/>
          <w:lang w:eastAsia="en-US"/>
        </w:rPr>
      </w:pPr>
      <w:r w:rsidRPr="00AE1F05">
        <w:rPr>
          <w:rFonts w:eastAsia="Calibri"/>
          <w:color w:val="000000"/>
          <w:sz w:val="28"/>
          <w:szCs w:val="28"/>
          <w:lang w:eastAsia="en-US"/>
        </w:rPr>
        <w:t xml:space="preserve">Установить сумму задатка в размере 100 (сто) % от начальной цены права на заключение Договора, указанной </w:t>
      </w:r>
      <w:r w:rsidR="00024B25">
        <w:rPr>
          <w:rFonts w:eastAsia="Calibri"/>
          <w:color w:val="000000"/>
          <w:sz w:val="28"/>
          <w:szCs w:val="28"/>
          <w:lang w:eastAsia="en-US"/>
        </w:rPr>
        <w:t xml:space="preserve"> </w:t>
      </w:r>
      <w:r w:rsidRPr="00AE1F05">
        <w:rPr>
          <w:rFonts w:eastAsia="Calibri"/>
          <w:color w:val="000000"/>
          <w:sz w:val="28"/>
          <w:szCs w:val="28"/>
          <w:lang w:eastAsia="en-US"/>
        </w:rPr>
        <w:t xml:space="preserve">в п. 4 настоящего </w:t>
      </w:r>
      <w:r w:rsidR="00024B25">
        <w:rPr>
          <w:rFonts w:eastAsia="Calibri"/>
          <w:color w:val="000000"/>
          <w:sz w:val="28"/>
          <w:szCs w:val="28"/>
          <w:lang w:eastAsia="en-US"/>
        </w:rPr>
        <w:t xml:space="preserve"> П</w:t>
      </w:r>
      <w:r w:rsidR="0017455F" w:rsidRPr="00AE1F05">
        <w:rPr>
          <w:rFonts w:eastAsia="Calibri"/>
          <w:color w:val="000000"/>
          <w:sz w:val="28"/>
          <w:szCs w:val="28"/>
          <w:lang w:eastAsia="en-US"/>
        </w:rPr>
        <w:t>остановления</w:t>
      </w:r>
      <w:r w:rsidR="00024B25">
        <w:rPr>
          <w:rFonts w:eastAsia="Calibri"/>
          <w:color w:val="000000"/>
          <w:sz w:val="28"/>
          <w:szCs w:val="28"/>
          <w:lang w:eastAsia="en-US"/>
        </w:rPr>
        <w:t>.</w:t>
      </w:r>
    </w:p>
    <w:p w14:paraId="7F76ED31" w14:textId="30F02C6B" w:rsidR="00AE1F05" w:rsidRPr="00C43B44" w:rsidRDefault="00AE1F05" w:rsidP="00024B25">
      <w:pPr>
        <w:pStyle w:val="a8"/>
        <w:numPr>
          <w:ilvl w:val="0"/>
          <w:numId w:val="41"/>
        </w:numPr>
        <w:ind w:firstLine="369"/>
        <w:jc w:val="both"/>
        <w:rPr>
          <w:rFonts w:eastAsia="Calibri"/>
          <w:color w:val="000000"/>
          <w:sz w:val="28"/>
          <w:szCs w:val="28"/>
          <w:lang w:eastAsia="en-US"/>
        </w:rPr>
      </w:pPr>
      <w:r w:rsidRPr="00C43B44">
        <w:rPr>
          <w:rFonts w:eastAsia="Calibri"/>
          <w:color w:val="000000"/>
          <w:sz w:val="28"/>
          <w:szCs w:val="28"/>
          <w:lang w:eastAsia="en-US"/>
        </w:rPr>
        <w:t>Установить</w:t>
      </w:r>
      <w:r w:rsidR="00024B25">
        <w:rPr>
          <w:rFonts w:eastAsia="Calibri"/>
          <w:color w:val="000000"/>
          <w:sz w:val="28"/>
          <w:szCs w:val="28"/>
          <w:lang w:eastAsia="en-US"/>
        </w:rPr>
        <w:t xml:space="preserve"> </w:t>
      </w:r>
      <w:r w:rsidRPr="00C43B44">
        <w:rPr>
          <w:rFonts w:eastAsia="Calibri"/>
          <w:color w:val="000000"/>
          <w:sz w:val="28"/>
          <w:szCs w:val="28"/>
          <w:lang w:eastAsia="en-US"/>
        </w:rPr>
        <w:t xml:space="preserve"> «Шаг аукциона» в размере 5 (пять) % от начальной цены права на заключение Договора, указанной в п. 4 настоящего </w:t>
      </w:r>
      <w:r w:rsidR="00024B25">
        <w:rPr>
          <w:rFonts w:eastAsia="Calibri"/>
          <w:color w:val="000000"/>
          <w:sz w:val="28"/>
          <w:szCs w:val="28"/>
          <w:lang w:eastAsia="en-US"/>
        </w:rPr>
        <w:t>П</w:t>
      </w:r>
      <w:r w:rsidRPr="00C43B44">
        <w:rPr>
          <w:rFonts w:eastAsia="Calibri"/>
          <w:color w:val="000000"/>
          <w:sz w:val="28"/>
          <w:szCs w:val="28"/>
          <w:lang w:eastAsia="en-US"/>
        </w:rPr>
        <w:t xml:space="preserve">остановления, – в размере </w:t>
      </w:r>
      <w:r w:rsidR="00FD79CC">
        <w:rPr>
          <w:rFonts w:eastAsia="Calibri"/>
          <w:color w:val="000000"/>
          <w:sz w:val="28"/>
          <w:szCs w:val="28"/>
          <w:lang w:eastAsia="en-US"/>
        </w:rPr>
        <w:t>342 150</w:t>
      </w:r>
      <w:r w:rsidR="00C43B44" w:rsidRPr="00C43B44">
        <w:rPr>
          <w:rFonts w:eastAsia="Calibri"/>
          <w:color w:val="000000"/>
          <w:sz w:val="28"/>
          <w:szCs w:val="28"/>
          <w:lang w:eastAsia="en-US"/>
        </w:rPr>
        <w:t xml:space="preserve"> </w:t>
      </w:r>
      <w:r w:rsidRPr="00C43B44">
        <w:rPr>
          <w:rFonts w:eastAsia="Calibri"/>
          <w:color w:val="000000"/>
          <w:sz w:val="28"/>
          <w:szCs w:val="28"/>
          <w:lang w:eastAsia="en-US"/>
        </w:rPr>
        <w:t>(</w:t>
      </w:r>
      <w:r w:rsidR="00C43B44" w:rsidRPr="00C43B44">
        <w:rPr>
          <w:rFonts w:eastAsia="Calibri"/>
          <w:color w:val="000000"/>
          <w:sz w:val="28"/>
          <w:szCs w:val="28"/>
          <w:lang w:eastAsia="en-US"/>
        </w:rPr>
        <w:t xml:space="preserve">триста </w:t>
      </w:r>
      <w:r w:rsidR="00FD79CC">
        <w:rPr>
          <w:rFonts w:eastAsia="Calibri"/>
          <w:color w:val="000000"/>
          <w:sz w:val="28"/>
          <w:szCs w:val="28"/>
          <w:lang w:eastAsia="en-US"/>
        </w:rPr>
        <w:t>сорок две тысяч</w:t>
      </w:r>
      <w:r w:rsidR="00D303CB">
        <w:rPr>
          <w:rFonts w:eastAsia="Calibri"/>
          <w:color w:val="000000"/>
          <w:sz w:val="28"/>
          <w:szCs w:val="28"/>
          <w:lang w:eastAsia="en-US"/>
        </w:rPr>
        <w:t>и сто пятьдеся</w:t>
      </w:r>
      <w:r w:rsidR="00024B25">
        <w:rPr>
          <w:rFonts w:eastAsia="Calibri"/>
          <w:color w:val="000000"/>
          <w:sz w:val="28"/>
          <w:szCs w:val="28"/>
          <w:lang w:eastAsia="en-US"/>
        </w:rPr>
        <w:t>т</w:t>
      </w:r>
      <w:r w:rsidRPr="00C43B44">
        <w:rPr>
          <w:rFonts w:eastAsia="Calibri"/>
          <w:color w:val="000000"/>
          <w:sz w:val="28"/>
          <w:szCs w:val="28"/>
          <w:lang w:eastAsia="en-US"/>
        </w:rPr>
        <w:t>) рубл</w:t>
      </w:r>
      <w:r w:rsidR="00C43B44" w:rsidRPr="00C43B44">
        <w:rPr>
          <w:rFonts w:eastAsia="Calibri"/>
          <w:color w:val="000000"/>
          <w:sz w:val="28"/>
          <w:szCs w:val="28"/>
          <w:lang w:eastAsia="en-US"/>
        </w:rPr>
        <w:t xml:space="preserve">ей </w:t>
      </w:r>
      <w:r w:rsidR="00FD79CC">
        <w:rPr>
          <w:rFonts w:eastAsia="Calibri"/>
          <w:color w:val="000000"/>
          <w:sz w:val="28"/>
          <w:szCs w:val="28"/>
          <w:lang w:eastAsia="en-US"/>
        </w:rPr>
        <w:t>6</w:t>
      </w:r>
      <w:r w:rsidR="00C43B44" w:rsidRPr="00C43B44">
        <w:rPr>
          <w:rFonts w:eastAsia="Calibri"/>
          <w:color w:val="000000"/>
          <w:sz w:val="28"/>
          <w:szCs w:val="28"/>
          <w:lang w:eastAsia="en-US"/>
        </w:rPr>
        <w:t>0</w:t>
      </w:r>
      <w:r w:rsidRPr="00C43B44">
        <w:rPr>
          <w:rFonts w:eastAsia="Calibri"/>
          <w:color w:val="000000"/>
          <w:sz w:val="28"/>
          <w:szCs w:val="28"/>
          <w:lang w:eastAsia="en-US"/>
        </w:rPr>
        <w:t xml:space="preserve"> копеек.</w:t>
      </w:r>
    </w:p>
    <w:p w14:paraId="5208A4B3" w14:textId="2EE1FF99" w:rsidR="00AE1F05" w:rsidRPr="00AE1F05" w:rsidRDefault="00AE1F05" w:rsidP="00024B25">
      <w:pPr>
        <w:pStyle w:val="a8"/>
        <w:numPr>
          <w:ilvl w:val="0"/>
          <w:numId w:val="41"/>
        </w:numPr>
        <w:spacing w:line="276" w:lineRule="auto"/>
        <w:ind w:firstLine="369"/>
        <w:jc w:val="both"/>
        <w:rPr>
          <w:rFonts w:eastAsia="Calibri"/>
          <w:color w:val="000000"/>
          <w:sz w:val="28"/>
          <w:szCs w:val="28"/>
          <w:lang w:eastAsia="en-US"/>
        </w:rPr>
      </w:pPr>
      <w:r w:rsidRPr="00AE1F05">
        <w:rPr>
          <w:rFonts w:eastAsia="Calibri"/>
          <w:color w:val="000000"/>
          <w:sz w:val="28"/>
          <w:szCs w:val="28"/>
          <w:lang w:eastAsia="en-US"/>
        </w:rPr>
        <w:t xml:space="preserve">Утвердить проект Договора согласно Приложению к настоящему </w:t>
      </w:r>
      <w:r w:rsidR="00024B25">
        <w:rPr>
          <w:rFonts w:eastAsia="Calibri"/>
          <w:color w:val="000000"/>
          <w:sz w:val="28"/>
          <w:szCs w:val="28"/>
          <w:lang w:eastAsia="en-US"/>
        </w:rPr>
        <w:t>П</w:t>
      </w:r>
      <w:r w:rsidRPr="00AE1F05">
        <w:rPr>
          <w:rFonts w:eastAsia="Calibri"/>
          <w:color w:val="000000"/>
          <w:sz w:val="28"/>
          <w:szCs w:val="28"/>
          <w:lang w:eastAsia="en-US"/>
        </w:rPr>
        <w:t>остановлению.</w:t>
      </w:r>
    </w:p>
    <w:p w14:paraId="05B66DCE" w14:textId="000EB715" w:rsidR="003A4E09" w:rsidRDefault="005B0C84" w:rsidP="00024B25">
      <w:pPr>
        <w:pStyle w:val="Default"/>
        <w:numPr>
          <w:ilvl w:val="0"/>
          <w:numId w:val="41"/>
        </w:numPr>
        <w:spacing w:line="276" w:lineRule="auto"/>
        <w:ind w:firstLine="369"/>
        <w:jc w:val="both"/>
        <w:rPr>
          <w:sz w:val="28"/>
          <w:szCs w:val="28"/>
        </w:rPr>
      </w:pPr>
      <w:r w:rsidRPr="005B0C84">
        <w:rPr>
          <w:sz w:val="28"/>
          <w:szCs w:val="28"/>
        </w:rPr>
        <w:t xml:space="preserve">Установить, что на основании договора между администрацией </w:t>
      </w:r>
      <w:r>
        <w:rPr>
          <w:sz w:val="28"/>
          <w:szCs w:val="28"/>
        </w:rPr>
        <w:t xml:space="preserve">Раменского </w:t>
      </w:r>
      <w:r w:rsidRPr="005B0C84">
        <w:rPr>
          <w:sz w:val="28"/>
          <w:szCs w:val="28"/>
        </w:rPr>
        <w:t xml:space="preserve">городского округа Московской области и Государственным казенным учреждением Московской области «Региональный центр торгов» от </w:t>
      </w:r>
      <w:r w:rsidR="004D772B">
        <w:rPr>
          <w:sz w:val="28"/>
          <w:szCs w:val="28"/>
        </w:rPr>
        <w:t>25.10.2021</w:t>
      </w:r>
      <w:r w:rsidRPr="005B0C84">
        <w:rPr>
          <w:sz w:val="28"/>
          <w:szCs w:val="28"/>
        </w:rPr>
        <w:t xml:space="preserve"> № </w:t>
      </w:r>
      <w:r w:rsidR="004D772B">
        <w:rPr>
          <w:sz w:val="28"/>
          <w:szCs w:val="28"/>
        </w:rPr>
        <w:t>2КРТ</w:t>
      </w:r>
      <w:r w:rsidRPr="005B0C84">
        <w:rPr>
          <w:sz w:val="28"/>
          <w:szCs w:val="28"/>
        </w:rPr>
        <w:t xml:space="preserve">-2021 организацию и проведение аукциона на право заключить </w:t>
      </w:r>
      <w:r w:rsidR="00EC1594" w:rsidRPr="005B0C84">
        <w:rPr>
          <w:sz w:val="28"/>
          <w:szCs w:val="28"/>
        </w:rPr>
        <w:t>Договор осуществляет</w:t>
      </w:r>
      <w:r w:rsidRPr="005B0C84">
        <w:rPr>
          <w:sz w:val="28"/>
          <w:szCs w:val="28"/>
        </w:rPr>
        <w:t xml:space="preserve"> Государственное казенное учреждение Московской области «Региональный центр торгов».</w:t>
      </w:r>
    </w:p>
    <w:p w14:paraId="3385BEAD" w14:textId="05A59BDD" w:rsidR="00342501" w:rsidRPr="00342501" w:rsidRDefault="00342501" w:rsidP="00024B25">
      <w:pPr>
        <w:pStyle w:val="a8"/>
        <w:numPr>
          <w:ilvl w:val="0"/>
          <w:numId w:val="41"/>
        </w:numPr>
        <w:spacing w:line="276" w:lineRule="auto"/>
        <w:ind w:firstLine="369"/>
        <w:jc w:val="both"/>
        <w:rPr>
          <w:rFonts w:eastAsia="Calibri"/>
          <w:color w:val="000000"/>
          <w:sz w:val="28"/>
          <w:szCs w:val="28"/>
          <w:lang w:eastAsia="en-US"/>
        </w:rPr>
      </w:pPr>
      <w:r w:rsidRPr="00342501">
        <w:rPr>
          <w:rFonts w:eastAsia="Calibri"/>
          <w:color w:val="000000"/>
          <w:sz w:val="28"/>
          <w:szCs w:val="28"/>
          <w:lang w:eastAsia="en-US"/>
        </w:rPr>
        <w:t>Установить, что организатор аукциона – Государственное казенное учреждение Московской области «Региональный центр торгов» определяет время, место и порядок проведения аукциона, форму и сроки подачи заявок на участие в аукционе, порядок внесения и возврата задатка.</w:t>
      </w:r>
    </w:p>
    <w:p w14:paraId="36270582" w14:textId="77777777" w:rsidR="00FC3389" w:rsidRPr="00FC3389" w:rsidRDefault="00FC3389" w:rsidP="00024B25">
      <w:pPr>
        <w:pStyle w:val="Default"/>
        <w:numPr>
          <w:ilvl w:val="0"/>
          <w:numId w:val="41"/>
        </w:numPr>
        <w:spacing w:line="276" w:lineRule="auto"/>
        <w:ind w:firstLine="369"/>
        <w:jc w:val="both"/>
        <w:rPr>
          <w:sz w:val="28"/>
          <w:szCs w:val="28"/>
        </w:rPr>
      </w:pPr>
      <w:r w:rsidRPr="00FC3389">
        <w:rPr>
          <w:sz w:val="28"/>
          <w:szCs w:val="28"/>
        </w:rPr>
        <w:t>Определить требования к участникам аукциона:</w:t>
      </w:r>
    </w:p>
    <w:p w14:paraId="120B0E17" w14:textId="2F1759CA" w:rsidR="00FC3389" w:rsidRPr="00FC3389" w:rsidRDefault="00FC3389" w:rsidP="00024B25">
      <w:pPr>
        <w:pStyle w:val="Default"/>
        <w:numPr>
          <w:ilvl w:val="1"/>
          <w:numId w:val="41"/>
        </w:numPr>
        <w:tabs>
          <w:tab w:val="num" w:pos="57"/>
        </w:tabs>
        <w:spacing w:line="276" w:lineRule="auto"/>
        <w:ind w:left="0" w:firstLine="0"/>
        <w:jc w:val="both"/>
        <w:rPr>
          <w:sz w:val="28"/>
          <w:szCs w:val="28"/>
        </w:rPr>
      </w:pPr>
      <w:r w:rsidRPr="00FC3389">
        <w:rPr>
          <w:sz w:val="28"/>
          <w:szCs w:val="28"/>
        </w:rPr>
        <w:t xml:space="preserve">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w:t>
      </w:r>
      <w:r w:rsidR="00024B25">
        <w:rPr>
          <w:sz w:val="28"/>
          <w:szCs w:val="28"/>
        </w:rPr>
        <w:t xml:space="preserve"> </w:t>
      </w:r>
      <w:r w:rsidRPr="00FC3389">
        <w:rPr>
          <w:sz w:val="28"/>
          <w:szCs w:val="28"/>
        </w:rPr>
        <w:t xml:space="preserve"> дате проведения аукциона,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w:t>
      </w:r>
      <w:r w:rsidRPr="00FC3389">
        <w:rPr>
          <w:sz w:val="28"/>
          <w:szCs w:val="28"/>
        </w:rPr>
        <w:lastRenderedPageBreak/>
        <w:t>установленном Градостроительным кодексом Российской Федерации,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
    <w:p w14:paraId="4D28553B" w14:textId="2DDC5F9E" w:rsidR="00FC3389" w:rsidRPr="00FC3389" w:rsidRDefault="00FC3389" w:rsidP="00024B25">
      <w:pPr>
        <w:pStyle w:val="Default"/>
        <w:numPr>
          <w:ilvl w:val="1"/>
          <w:numId w:val="41"/>
        </w:numPr>
        <w:tabs>
          <w:tab w:val="num" w:pos="57"/>
        </w:tabs>
        <w:spacing w:line="276" w:lineRule="auto"/>
        <w:ind w:left="0" w:firstLine="0"/>
        <w:jc w:val="both"/>
        <w:rPr>
          <w:sz w:val="28"/>
          <w:szCs w:val="28"/>
        </w:rPr>
      </w:pPr>
      <w:r w:rsidRPr="00FC3389">
        <w:rPr>
          <w:sz w:val="28"/>
          <w:szCs w:val="28"/>
        </w:rPr>
        <w:t xml:space="preserve"> у </w:t>
      </w:r>
      <w:r w:rsidR="00024B25">
        <w:rPr>
          <w:sz w:val="28"/>
          <w:szCs w:val="28"/>
        </w:rPr>
        <w:t xml:space="preserve"> </w:t>
      </w:r>
      <w:r w:rsidRPr="00FC3389">
        <w:rPr>
          <w:sz w:val="28"/>
          <w:szCs w:val="28"/>
        </w:rPr>
        <w:t>руководителя, лица, осуществляющего полномочия единоличного исполнительного органа, членов коллегиального исполнительного органа или главного бухгалтера юридического лица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14:paraId="1F5AA036" w14:textId="7A4D03F1" w:rsidR="00FC3389" w:rsidRPr="00FC3389" w:rsidRDefault="00FC3389" w:rsidP="00024B25">
      <w:pPr>
        <w:pStyle w:val="Default"/>
        <w:numPr>
          <w:ilvl w:val="1"/>
          <w:numId w:val="41"/>
        </w:numPr>
        <w:tabs>
          <w:tab w:val="num" w:pos="57"/>
        </w:tabs>
        <w:spacing w:line="276" w:lineRule="auto"/>
        <w:ind w:left="0" w:firstLine="0"/>
        <w:jc w:val="both"/>
        <w:rPr>
          <w:sz w:val="28"/>
          <w:szCs w:val="28"/>
        </w:rPr>
      </w:pPr>
      <w:r w:rsidRPr="00FC3389">
        <w:rPr>
          <w:sz w:val="28"/>
          <w:szCs w:val="28"/>
        </w:rPr>
        <w:t xml:space="preserve">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не является застройщиком проблемного объекта, за исключением случаев, когда такое лицо приобрело права застройщика проблемного объекта на земельный участок с находящимися на нем объектом (объектами) незавершенного строительства, </w:t>
      </w:r>
      <w:r w:rsidR="00024B25">
        <w:rPr>
          <w:sz w:val="28"/>
          <w:szCs w:val="28"/>
        </w:rPr>
        <w:t xml:space="preserve"> </w:t>
      </w:r>
      <w:r w:rsidRPr="00FC3389">
        <w:rPr>
          <w:sz w:val="28"/>
          <w:szCs w:val="28"/>
        </w:rPr>
        <w:t>неотделимыми улучшениями в порядке, предусмотренном параграфом 7 главы IX Федерального закона от 26.10.2002 № 127-ФЗ «О несостоятельности (банкротстве)»;</w:t>
      </w:r>
    </w:p>
    <w:p w14:paraId="72C1010B" w14:textId="63817B46" w:rsidR="00FC3389" w:rsidRPr="00FC3389" w:rsidRDefault="00FC3389" w:rsidP="00024B25">
      <w:pPr>
        <w:pStyle w:val="Default"/>
        <w:numPr>
          <w:ilvl w:val="1"/>
          <w:numId w:val="41"/>
        </w:numPr>
        <w:tabs>
          <w:tab w:val="num" w:pos="57"/>
        </w:tabs>
        <w:spacing w:line="276" w:lineRule="auto"/>
        <w:ind w:left="0" w:firstLine="0"/>
        <w:jc w:val="both"/>
        <w:rPr>
          <w:sz w:val="28"/>
          <w:szCs w:val="28"/>
        </w:rPr>
      </w:pPr>
      <w:r w:rsidRPr="00FC3389">
        <w:rPr>
          <w:sz w:val="28"/>
          <w:szCs w:val="28"/>
        </w:rPr>
        <w:t xml:space="preserve">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опыт реализации комплексных застроек (на основании договоров о развитии застроенной территории, договоров о комплексном освоении территории, договора о комплексном развитии территории), подтвержденных разрешениями на ввод объектов в эксплуатацию, полученных в рамках исполнения таких договоров, не менее 50 % от предусмотренного объема строительства;</w:t>
      </w:r>
    </w:p>
    <w:p w14:paraId="7152037F" w14:textId="7963194C" w:rsidR="00FC3389" w:rsidRPr="00FC3389" w:rsidRDefault="00FC3389" w:rsidP="00024B25">
      <w:pPr>
        <w:pStyle w:val="Default"/>
        <w:numPr>
          <w:ilvl w:val="1"/>
          <w:numId w:val="41"/>
        </w:numPr>
        <w:tabs>
          <w:tab w:val="num" w:pos="57"/>
        </w:tabs>
        <w:spacing w:line="276" w:lineRule="auto"/>
        <w:ind w:left="0" w:firstLine="0"/>
        <w:jc w:val="both"/>
        <w:rPr>
          <w:sz w:val="28"/>
          <w:szCs w:val="28"/>
        </w:rPr>
      </w:pPr>
      <w:r w:rsidRPr="00FC3389">
        <w:rPr>
          <w:sz w:val="28"/>
          <w:szCs w:val="28"/>
        </w:rPr>
        <w:t xml:space="preserve">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опыт строительства социальных объектов (объектов образования), подтвержденный разрешениями на ввод объектов в эксплуатацию.</w:t>
      </w:r>
    </w:p>
    <w:p w14:paraId="5BFBC545" w14:textId="0B0E54A2" w:rsidR="0036731D" w:rsidRPr="0036731D" w:rsidRDefault="0036731D" w:rsidP="00024B25">
      <w:pPr>
        <w:pStyle w:val="a8"/>
        <w:numPr>
          <w:ilvl w:val="0"/>
          <w:numId w:val="41"/>
        </w:numPr>
        <w:spacing w:line="276" w:lineRule="auto"/>
        <w:ind w:firstLine="510"/>
        <w:jc w:val="both"/>
        <w:rPr>
          <w:rFonts w:eastAsia="Calibri"/>
          <w:color w:val="000000"/>
          <w:sz w:val="28"/>
          <w:szCs w:val="28"/>
          <w:lang w:eastAsia="en-US"/>
        </w:rPr>
      </w:pPr>
      <w:r w:rsidRPr="0036731D">
        <w:rPr>
          <w:rFonts w:eastAsia="Calibri"/>
          <w:color w:val="000000"/>
          <w:sz w:val="28"/>
          <w:szCs w:val="28"/>
          <w:lang w:eastAsia="en-US"/>
        </w:rPr>
        <w:t xml:space="preserve">Назначить официальным представителем администрации </w:t>
      </w:r>
      <w:r>
        <w:rPr>
          <w:rFonts w:eastAsia="Calibri"/>
          <w:color w:val="000000"/>
          <w:sz w:val="28"/>
          <w:szCs w:val="28"/>
          <w:lang w:eastAsia="en-US"/>
        </w:rPr>
        <w:t xml:space="preserve">Раменского городского </w:t>
      </w:r>
      <w:r w:rsidR="00C957C3">
        <w:rPr>
          <w:rFonts w:eastAsia="Calibri"/>
          <w:color w:val="000000"/>
          <w:sz w:val="28"/>
          <w:szCs w:val="28"/>
          <w:lang w:eastAsia="en-US"/>
        </w:rPr>
        <w:t xml:space="preserve">округа </w:t>
      </w:r>
      <w:r w:rsidRPr="0036731D">
        <w:rPr>
          <w:rFonts w:eastAsia="Calibri"/>
          <w:color w:val="000000"/>
          <w:sz w:val="28"/>
          <w:szCs w:val="28"/>
          <w:lang w:eastAsia="en-US"/>
        </w:rPr>
        <w:t xml:space="preserve">Московской области в отношениях, возникших в связи с организацией и проведением аукциона на право заключить Договор, включая работу в составе аукционной комиссии, назначаемой организатором аукциона </w:t>
      </w:r>
      <w:r w:rsidR="001B43CA">
        <w:rPr>
          <w:rFonts w:eastAsia="Calibri"/>
          <w:color w:val="000000"/>
          <w:sz w:val="28"/>
          <w:szCs w:val="28"/>
          <w:lang w:eastAsia="en-US"/>
        </w:rPr>
        <w:t>заместителя начальника управления-начальника отдела рекламы Управления градостроительной деятельности и рекламы</w:t>
      </w:r>
      <w:r w:rsidRPr="0036731D">
        <w:rPr>
          <w:rFonts w:eastAsia="Calibri"/>
          <w:color w:val="000000"/>
          <w:sz w:val="28"/>
          <w:szCs w:val="28"/>
          <w:lang w:eastAsia="en-US"/>
        </w:rPr>
        <w:t xml:space="preserve"> администрации</w:t>
      </w:r>
      <w:r w:rsidR="00024B25">
        <w:rPr>
          <w:rFonts w:eastAsia="Calibri"/>
          <w:color w:val="000000"/>
          <w:sz w:val="28"/>
          <w:szCs w:val="28"/>
          <w:lang w:eastAsia="en-US"/>
        </w:rPr>
        <w:t xml:space="preserve"> Раменского городского округа </w:t>
      </w:r>
      <w:r w:rsidRPr="0036731D">
        <w:rPr>
          <w:rFonts w:eastAsia="Calibri"/>
          <w:color w:val="000000"/>
          <w:sz w:val="28"/>
          <w:szCs w:val="28"/>
          <w:lang w:eastAsia="en-US"/>
        </w:rPr>
        <w:t xml:space="preserve"> </w:t>
      </w:r>
      <w:r w:rsidR="001B43CA">
        <w:rPr>
          <w:rFonts w:eastAsia="Calibri"/>
          <w:color w:val="000000"/>
          <w:sz w:val="28"/>
          <w:szCs w:val="28"/>
          <w:lang w:eastAsia="en-US"/>
        </w:rPr>
        <w:t>Котова В.В.</w:t>
      </w:r>
    </w:p>
    <w:p w14:paraId="489E6C4C" w14:textId="6248E11A" w:rsidR="00342501" w:rsidRDefault="000241EC" w:rsidP="00024B25">
      <w:pPr>
        <w:pStyle w:val="Default"/>
        <w:numPr>
          <w:ilvl w:val="0"/>
          <w:numId w:val="41"/>
        </w:numPr>
        <w:spacing w:line="276" w:lineRule="auto"/>
        <w:ind w:left="0" w:firstLine="426"/>
        <w:jc w:val="both"/>
        <w:rPr>
          <w:sz w:val="28"/>
          <w:szCs w:val="28"/>
        </w:rPr>
      </w:pPr>
      <w:r>
        <w:rPr>
          <w:sz w:val="28"/>
          <w:szCs w:val="28"/>
        </w:rPr>
        <w:lastRenderedPageBreak/>
        <w:t xml:space="preserve">Управлению градостроительной деятельности и рекламы </w:t>
      </w:r>
      <w:r w:rsidR="00024B25">
        <w:rPr>
          <w:sz w:val="28"/>
          <w:szCs w:val="28"/>
        </w:rPr>
        <w:t xml:space="preserve">Администрации </w:t>
      </w:r>
      <w:r>
        <w:rPr>
          <w:sz w:val="28"/>
          <w:szCs w:val="28"/>
        </w:rPr>
        <w:t>Раменского городского округа Московской области (Лотарев Ю.И.)</w:t>
      </w:r>
      <w:r w:rsidR="00490ACC">
        <w:rPr>
          <w:sz w:val="28"/>
          <w:szCs w:val="28"/>
        </w:rPr>
        <w:t>:</w:t>
      </w:r>
    </w:p>
    <w:p w14:paraId="6D0670C2" w14:textId="4E5E6DE1" w:rsidR="007237F0" w:rsidRDefault="00490ACC" w:rsidP="00024B25">
      <w:pPr>
        <w:pStyle w:val="Default"/>
        <w:numPr>
          <w:ilvl w:val="1"/>
          <w:numId w:val="41"/>
        </w:numPr>
        <w:spacing w:line="276" w:lineRule="auto"/>
        <w:ind w:left="0" w:firstLine="0"/>
        <w:jc w:val="both"/>
        <w:rPr>
          <w:sz w:val="28"/>
          <w:szCs w:val="28"/>
        </w:rPr>
      </w:pPr>
      <w:r>
        <w:rPr>
          <w:sz w:val="28"/>
          <w:szCs w:val="28"/>
        </w:rPr>
        <w:t>П</w:t>
      </w:r>
      <w:r w:rsidR="007237F0">
        <w:rPr>
          <w:sz w:val="28"/>
          <w:szCs w:val="28"/>
        </w:rPr>
        <w:t xml:space="preserve">редоставить </w:t>
      </w:r>
      <w:r w:rsidR="00DB149D" w:rsidRPr="00DB149D">
        <w:rPr>
          <w:sz w:val="28"/>
          <w:szCs w:val="28"/>
        </w:rPr>
        <w:t>Государственно</w:t>
      </w:r>
      <w:r w:rsidR="00024B25">
        <w:rPr>
          <w:sz w:val="28"/>
          <w:szCs w:val="28"/>
        </w:rPr>
        <w:t xml:space="preserve">му  </w:t>
      </w:r>
      <w:r w:rsidR="00DB149D" w:rsidRPr="00DB149D">
        <w:rPr>
          <w:sz w:val="28"/>
          <w:szCs w:val="28"/>
        </w:rPr>
        <w:t>казенно</w:t>
      </w:r>
      <w:r w:rsidR="00024B25">
        <w:rPr>
          <w:sz w:val="28"/>
          <w:szCs w:val="28"/>
        </w:rPr>
        <w:t>му  учреждению</w:t>
      </w:r>
      <w:r w:rsidR="00DB149D" w:rsidRPr="00DB149D">
        <w:rPr>
          <w:sz w:val="28"/>
          <w:szCs w:val="28"/>
        </w:rPr>
        <w:t xml:space="preserve"> Московской области «Региональный центр торгов» информацию и документы, необходимые для формирования извещения о проведен</w:t>
      </w:r>
      <w:proofErr w:type="gramStart"/>
      <w:r w:rsidR="00DB149D" w:rsidRPr="00DB149D">
        <w:rPr>
          <w:sz w:val="28"/>
          <w:szCs w:val="28"/>
        </w:rPr>
        <w:t>ии ау</w:t>
      </w:r>
      <w:proofErr w:type="gramEnd"/>
      <w:r w:rsidR="00DB149D" w:rsidRPr="00DB149D">
        <w:rPr>
          <w:sz w:val="28"/>
          <w:szCs w:val="28"/>
        </w:rPr>
        <w:t>кциона на право заключить Договор</w:t>
      </w:r>
      <w:r w:rsidR="00024B25">
        <w:rPr>
          <w:sz w:val="28"/>
          <w:szCs w:val="28"/>
        </w:rPr>
        <w:t>;</w:t>
      </w:r>
    </w:p>
    <w:p w14:paraId="704F1EC3" w14:textId="4F06CCC6" w:rsidR="00DB149D" w:rsidRDefault="00490ACC" w:rsidP="00024B25">
      <w:pPr>
        <w:pStyle w:val="Default"/>
        <w:numPr>
          <w:ilvl w:val="1"/>
          <w:numId w:val="41"/>
        </w:numPr>
        <w:spacing w:line="276" w:lineRule="auto"/>
        <w:ind w:left="0" w:firstLine="0"/>
        <w:jc w:val="both"/>
        <w:rPr>
          <w:sz w:val="28"/>
          <w:szCs w:val="28"/>
        </w:rPr>
      </w:pPr>
      <w:r w:rsidRPr="00490ACC">
        <w:rPr>
          <w:sz w:val="28"/>
          <w:szCs w:val="28"/>
        </w:rPr>
        <w:t>Обеспечить в установленном порядке по результатам проведения аукциона на право заключить Договор подготовку, согласование и подписание Договора</w:t>
      </w:r>
      <w:r>
        <w:rPr>
          <w:sz w:val="28"/>
          <w:szCs w:val="28"/>
        </w:rPr>
        <w:t>.</w:t>
      </w:r>
    </w:p>
    <w:p w14:paraId="38AAA9BD" w14:textId="5B5D53DF" w:rsidR="004A2E43" w:rsidRPr="004A2E43" w:rsidRDefault="004A2E43" w:rsidP="00C156B1">
      <w:pPr>
        <w:pStyle w:val="a8"/>
        <w:numPr>
          <w:ilvl w:val="0"/>
          <w:numId w:val="41"/>
        </w:numPr>
        <w:spacing w:line="276" w:lineRule="auto"/>
        <w:ind w:firstLine="369"/>
        <w:jc w:val="both"/>
        <w:rPr>
          <w:sz w:val="28"/>
          <w:szCs w:val="28"/>
        </w:rPr>
      </w:pPr>
      <w:r w:rsidRPr="004A2E43">
        <w:rPr>
          <w:sz w:val="28"/>
          <w:szCs w:val="28"/>
        </w:rPr>
        <w:t xml:space="preserve"> Комитету по взаимодействию со СМИ администрации Раменского городского округа (Андреев К. А.) опубликовать настоящее постановление в официальном печатном издании - газете «Родник». </w:t>
      </w:r>
    </w:p>
    <w:p w14:paraId="063E9207" w14:textId="0C8C13BB" w:rsidR="004A2E43" w:rsidRPr="004A2E43" w:rsidRDefault="004A2E43" w:rsidP="00C156B1">
      <w:pPr>
        <w:pStyle w:val="a8"/>
        <w:numPr>
          <w:ilvl w:val="0"/>
          <w:numId w:val="41"/>
        </w:numPr>
        <w:spacing w:line="276" w:lineRule="auto"/>
        <w:ind w:firstLine="369"/>
        <w:jc w:val="both"/>
        <w:rPr>
          <w:sz w:val="28"/>
          <w:szCs w:val="28"/>
        </w:rPr>
      </w:pPr>
      <w:r w:rsidRPr="004A2E43">
        <w:rPr>
          <w:sz w:val="28"/>
          <w:szCs w:val="28"/>
        </w:rPr>
        <w:t xml:space="preserve">Управлению муниципальных услуг, связи и развития ИКТ администрации Раменского городского округа (Белкина С. В.) разместить настоящее постановление на официальном информационном портале www.ramenskoye.ru. </w:t>
      </w:r>
    </w:p>
    <w:p w14:paraId="03D9C1CE" w14:textId="55C23EEE" w:rsidR="00EF236E" w:rsidRPr="005B0C84" w:rsidRDefault="004E6614" w:rsidP="00024B25">
      <w:pPr>
        <w:pStyle w:val="Default"/>
        <w:numPr>
          <w:ilvl w:val="0"/>
          <w:numId w:val="41"/>
        </w:numPr>
        <w:spacing w:line="276" w:lineRule="auto"/>
        <w:jc w:val="both"/>
        <w:rPr>
          <w:sz w:val="28"/>
          <w:szCs w:val="28"/>
        </w:rPr>
      </w:pPr>
      <w:r>
        <w:rPr>
          <w:sz w:val="28"/>
          <w:szCs w:val="28"/>
        </w:rPr>
        <w:t xml:space="preserve">Контроль за исполнением настоящего постановления </w:t>
      </w:r>
      <w:r w:rsidR="00C65F4C" w:rsidRPr="00C577B8">
        <w:rPr>
          <w:sz w:val="28"/>
          <w:szCs w:val="28"/>
        </w:rPr>
        <w:t xml:space="preserve">возложить на первого заместителя главы администрации Раменского городского округа </w:t>
      </w:r>
      <w:proofErr w:type="spellStart"/>
      <w:r w:rsidR="00C65F4C" w:rsidRPr="00C577B8">
        <w:rPr>
          <w:sz w:val="28"/>
          <w:szCs w:val="28"/>
        </w:rPr>
        <w:t>Плынова</w:t>
      </w:r>
      <w:proofErr w:type="spellEnd"/>
      <w:r w:rsidR="00C65F4C" w:rsidRPr="00C577B8">
        <w:rPr>
          <w:sz w:val="28"/>
          <w:szCs w:val="28"/>
        </w:rPr>
        <w:t xml:space="preserve"> О. Б.</w:t>
      </w:r>
    </w:p>
    <w:p w14:paraId="7CB368D4" w14:textId="77777777" w:rsidR="00EB1189" w:rsidRDefault="00EB1189" w:rsidP="00024B25">
      <w:pPr>
        <w:jc w:val="both"/>
        <w:rPr>
          <w:sz w:val="28"/>
          <w:szCs w:val="28"/>
        </w:rPr>
      </w:pPr>
    </w:p>
    <w:p w14:paraId="09C98547" w14:textId="77777777" w:rsidR="00EB1189" w:rsidRDefault="00EB1189" w:rsidP="00024B25">
      <w:pPr>
        <w:jc w:val="both"/>
        <w:rPr>
          <w:sz w:val="28"/>
          <w:szCs w:val="28"/>
        </w:rPr>
      </w:pPr>
    </w:p>
    <w:p w14:paraId="130ABCCD" w14:textId="77777777" w:rsidR="00EB1189" w:rsidRDefault="00EB1189" w:rsidP="00024B25">
      <w:pPr>
        <w:jc w:val="both"/>
        <w:rPr>
          <w:sz w:val="28"/>
          <w:szCs w:val="28"/>
        </w:rPr>
      </w:pPr>
    </w:p>
    <w:p w14:paraId="1DF9CD4E" w14:textId="77777777" w:rsidR="00EB1189" w:rsidRPr="00A858E9" w:rsidRDefault="00EB1189" w:rsidP="00024B25">
      <w:pPr>
        <w:jc w:val="both"/>
        <w:rPr>
          <w:sz w:val="28"/>
          <w:szCs w:val="28"/>
        </w:rPr>
      </w:pPr>
      <w:r>
        <w:rPr>
          <w:sz w:val="28"/>
          <w:szCs w:val="28"/>
        </w:rPr>
        <w:t>Глава</w:t>
      </w:r>
      <w:r w:rsidRPr="00A858E9">
        <w:rPr>
          <w:sz w:val="28"/>
          <w:szCs w:val="28"/>
        </w:rPr>
        <w:t xml:space="preserve"> Раменского </w:t>
      </w:r>
    </w:p>
    <w:p w14:paraId="1345F218" w14:textId="0F6DB739" w:rsidR="00EB1189" w:rsidRDefault="00EB1189" w:rsidP="00024B25">
      <w:pPr>
        <w:tabs>
          <w:tab w:val="left" w:pos="7371"/>
        </w:tabs>
        <w:jc w:val="both"/>
        <w:rPr>
          <w:sz w:val="28"/>
          <w:szCs w:val="28"/>
        </w:rPr>
      </w:pPr>
      <w:r w:rsidRPr="00A858E9">
        <w:rPr>
          <w:sz w:val="28"/>
          <w:szCs w:val="28"/>
        </w:rPr>
        <w:t>городского округа</w:t>
      </w:r>
      <w:r>
        <w:rPr>
          <w:sz w:val="28"/>
          <w:szCs w:val="28"/>
        </w:rPr>
        <w:tab/>
      </w:r>
      <w:r w:rsidR="00C156B1">
        <w:rPr>
          <w:sz w:val="28"/>
          <w:szCs w:val="28"/>
        </w:rPr>
        <w:t xml:space="preserve">   </w:t>
      </w:r>
      <w:r>
        <w:rPr>
          <w:sz w:val="28"/>
          <w:szCs w:val="28"/>
        </w:rPr>
        <w:t xml:space="preserve">В.В. </w:t>
      </w:r>
      <w:proofErr w:type="spellStart"/>
      <w:r>
        <w:rPr>
          <w:sz w:val="28"/>
          <w:szCs w:val="28"/>
        </w:rPr>
        <w:t>Неволин</w:t>
      </w:r>
      <w:proofErr w:type="spellEnd"/>
    </w:p>
    <w:p w14:paraId="7F1AADA4" w14:textId="77777777" w:rsidR="00C156B1" w:rsidRDefault="00C156B1" w:rsidP="00024B25">
      <w:pPr>
        <w:tabs>
          <w:tab w:val="left" w:pos="7371"/>
        </w:tabs>
        <w:jc w:val="both"/>
        <w:rPr>
          <w:sz w:val="28"/>
          <w:szCs w:val="28"/>
        </w:rPr>
      </w:pPr>
    </w:p>
    <w:p w14:paraId="3D8465AA" w14:textId="77777777" w:rsidR="00C156B1" w:rsidRDefault="00C156B1" w:rsidP="00024B25">
      <w:pPr>
        <w:tabs>
          <w:tab w:val="left" w:pos="7371"/>
        </w:tabs>
        <w:jc w:val="both"/>
        <w:rPr>
          <w:sz w:val="28"/>
          <w:szCs w:val="28"/>
        </w:rPr>
      </w:pPr>
    </w:p>
    <w:p w14:paraId="1B3CF29E" w14:textId="77777777" w:rsidR="00C156B1" w:rsidRDefault="00C156B1" w:rsidP="00024B25">
      <w:pPr>
        <w:tabs>
          <w:tab w:val="left" w:pos="7371"/>
        </w:tabs>
        <w:jc w:val="both"/>
        <w:rPr>
          <w:sz w:val="28"/>
          <w:szCs w:val="28"/>
        </w:rPr>
      </w:pPr>
    </w:p>
    <w:p w14:paraId="0C34524C" w14:textId="77777777" w:rsidR="00C156B1" w:rsidRDefault="00C156B1" w:rsidP="00024B25">
      <w:pPr>
        <w:tabs>
          <w:tab w:val="left" w:pos="7371"/>
        </w:tabs>
        <w:jc w:val="both"/>
        <w:rPr>
          <w:sz w:val="28"/>
          <w:szCs w:val="28"/>
        </w:rPr>
      </w:pPr>
    </w:p>
    <w:p w14:paraId="4E45D83E" w14:textId="77777777" w:rsidR="00C156B1" w:rsidRDefault="00C156B1" w:rsidP="00024B25">
      <w:pPr>
        <w:tabs>
          <w:tab w:val="left" w:pos="7371"/>
        </w:tabs>
        <w:jc w:val="both"/>
        <w:rPr>
          <w:sz w:val="28"/>
          <w:szCs w:val="28"/>
        </w:rPr>
      </w:pPr>
    </w:p>
    <w:p w14:paraId="6885A9EC" w14:textId="77777777" w:rsidR="00C156B1" w:rsidRDefault="00C156B1" w:rsidP="00024B25">
      <w:pPr>
        <w:tabs>
          <w:tab w:val="left" w:pos="7371"/>
        </w:tabs>
        <w:jc w:val="both"/>
        <w:rPr>
          <w:sz w:val="28"/>
          <w:szCs w:val="28"/>
        </w:rPr>
      </w:pPr>
    </w:p>
    <w:p w14:paraId="6AD4B60C" w14:textId="77777777" w:rsidR="00C156B1" w:rsidRDefault="00C156B1" w:rsidP="00024B25">
      <w:pPr>
        <w:tabs>
          <w:tab w:val="left" w:pos="7371"/>
        </w:tabs>
        <w:jc w:val="both"/>
        <w:rPr>
          <w:sz w:val="28"/>
          <w:szCs w:val="28"/>
        </w:rPr>
      </w:pPr>
    </w:p>
    <w:p w14:paraId="7D58D91A" w14:textId="77777777" w:rsidR="00C156B1" w:rsidRDefault="00C156B1" w:rsidP="00024B25">
      <w:pPr>
        <w:tabs>
          <w:tab w:val="left" w:pos="7371"/>
        </w:tabs>
        <w:jc w:val="both"/>
        <w:rPr>
          <w:sz w:val="28"/>
          <w:szCs w:val="28"/>
        </w:rPr>
      </w:pPr>
    </w:p>
    <w:p w14:paraId="548DA644" w14:textId="77777777" w:rsidR="00C156B1" w:rsidRDefault="00C156B1" w:rsidP="00024B25">
      <w:pPr>
        <w:tabs>
          <w:tab w:val="left" w:pos="7371"/>
        </w:tabs>
        <w:jc w:val="both"/>
        <w:rPr>
          <w:sz w:val="28"/>
          <w:szCs w:val="28"/>
        </w:rPr>
      </w:pPr>
    </w:p>
    <w:p w14:paraId="5930673A" w14:textId="77777777" w:rsidR="00C156B1" w:rsidRDefault="00C156B1" w:rsidP="00024B25">
      <w:pPr>
        <w:tabs>
          <w:tab w:val="left" w:pos="7371"/>
        </w:tabs>
        <w:jc w:val="both"/>
        <w:rPr>
          <w:sz w:val="28"/>
          <w:szCs w:val="28"/>
        </w:rPr>
      </w:pPr>
    </w:p>
    <w:p w14:paraId="30F504D2" w14:textId="77777777" w:rsidR="00C156B1" w:rsidRDefault="00C156B1" w:rsidP="00024B25">
      <w:pPr>
        <w:tabs>
          <w:tab w:val="left" w:pos="7371"/>
        </w:tabs>
        <w:jc w:val="both"/>
        <w:rPr>
          <w:sz w:val="28"/>
          <w:szCs w:val="28"/>
        </w:rPr>
      </w:pPr>
    </w:p>
    <w:p w14:paraId="42C6C395" w14:textId="77777777" w:rsidR="00C156B1" w:rsidRDefault="00C156B1" w:rsidP="00024B25">
      <w:pPr>
        <w:tabs>
          <w:tab w:val="left" w:pos="7371"/>
        </w:tabs>
        <w:jc w:val="both"/>
        <w:rPr>
          <w:sz w:val="28"/>
          <w:szCs w:val="28"/>
        </w:rPr>
      </w:pPr>
    </w:p>
    <w:p w14:paraId="5E49F60E" w14:textId="77777777" w:rsidR="00C156B1" w:rsidRDefault="00C156B1" w:rsidP="00024B25">
      <w:pPr>
        <w:tabs>
          <w:tab w:val="left" w:pos="7371"/>
        </w:tabs>
        <w:jc w:val="both"/>
        <w:rPr>
          <w:sz w:val="28"/>
          <w:szCs w:val="28"/>
        </w:rPr>
      </w:pPr>
    </w:p>
    <w:p w14:paraId="56716980" w14:textId="77777777" w:rsidR="00C156B1" w:rsidRDefault="00C156B1" w:rsidP="00024B25">
      <w:pPr>
        <w:tabs>
          <w:tab w:val="left" w:pos="7371"/>
        </w:tabs>
        <w:jc w:val="both"/>
        <w:rPr>
          <w:sz w:val="28"/>
          <w:szCs w:val="28"/>
        </w:rPr>
      </w:pPr>
    </w:p>
    <w:p w14:paraId="2996BC18" w14:textId="149AAC38" w:rsidR="00C156B1" w:rsidRDefault="00C156B1" w:rsidP="00024B25">
      <w:pPr>
        <w:tabs>
          <w:tab w:val="left" w:pos="7371"/>
        </w:tabs>
        <w:jc w:val="both"/>
      </w:pPr>
      <w:r>
        <w:t>Ю.И. Лотарев</w:t>
      </w:r>
    </w:p>
    <w:p w14:paraId="16BABABD" w14:textId="34B56962" w:rsidR="001B43CA" w:rsidRDefault="00C156B1" w:rsidP="00024B25">
      <w:pPr>
        <w:tabs>
          <w:tab w:val="left" w:pos="7371"/>
        </w:tabs>
        <w:jc w:val="both"/>
      </w:pPr>
      <w:r>
        <w:t xml:space="preserve">8(496) 46 7-76-37 </w:t>
      </w:r>
    </w:p>
    <w:p w14:paraId="2E98B137" w14:textId="77777777" w:rsidR="001B43CA" w:rsidRDefault="001B43CA">
      <w:r>
        <w:br w:type="page"/>
      </w:r>
    </w:p>
    <w:p w14:paraId="5A52C752" w14:textId="149B8350" w:rsidR="00C156B1" w:rsidRDefault="001B43CA" w:rsidP="001B43CA">
      <w:pPr>
        <w:tabs>
          <w:tab w:val="left" w:pos="7371"/>
        </w:tabs>
        <w:jc w:val="center"/>
        <w:rPr>
          <w:sz w:val="24"/>
          <w:szCs w:val="24"/>
        </w:rPr>
      </w:pPr>
      <w:r w:rsidRPr="001B43CA">
        <w:rPr>
          <w:sz w:val="24"/>
          <w:szCs w:val="24"/>
        </w:rPr>
        <w:lastRenderedPageBreak/>
        <w:t>Разослать</w:t>
      </w:r>
      <w:r>
        <w:rPr>
          <w:sz w:val="24"/>
          <w:szCs w:val="24"/>
        </w:rPr>
        <w:t>:</w:t>
      </w:r>
    </w:p>
    <w:p w14:paraId="6FFB3E8C" w14:textId="77777777" w:rsidR="001B43CA" w:rsidRDefault="001B43CA" w:rsidP="001B43CA">
      <w:pPr>
        <w:tabs>
          <w:tab w:val="left" w:pos="7371"/>
        </w:tabs>
        <w:rPr>
          <w:sz w:val="24"/>
          <w:szCs w:val="24"/>
        </w:rPr>
      </w:pPr>
    </w:p>
    <w:p w14:paraId="2D0950AE" w14:textId="4AF575F4" w:rsidR="001B43CA" w:rsidRDefault="001B43CA" w:rsidP="001B43CA">
      <w:pPr>
        <w:tabs>
          <w:tab w:val="left" w:pos="7371"/>
        </w:tabs>
        <w:rPr>
          <w:sz w:val="24"/>
          <w:szCs w:val="24"/>
        </w:rPr>
      </w:pPr>
      <w:r>
        <w:rPr>
          <w:sz w:val="24"/>
          <w:szCs w:val="24"/>
        </w:rPr>
        <w:t>Управление делами-</w:t>
      </w:r>
      <w:r>
        <w:rPr>
          <w:sz w:val="24"/>
          <w:szCs w:val="24"/>
        </w:rPr>
        <w:tab/>
        <w:t>2 экз.</w:t>
      </w:r>
    </w:p>
    <w:p w14:paraId="6F96DF60" w14:textId="77777777" w:rsidR="001B43CA" w:rsidRDefault="001B43CA" w:rsidP="001B43CA">
      <w:pPr>
        <w:tabs>
          <w:tab w:val="left" w:pos="7371"/>
        </w:tabs>
        <w:rPr>
          <w:sz w:val="24"/>
          <w:szCs w:val="24"/>
        </w:rPr>
      </w:pPr>
    </w:p>
    <w:p w14:paraId="66739782" w14:textId="154B88B9" w:rsidR="001B43CA" w:rsidRDefault="001B43CA" w:rsidP="001B43CA">
      <w:pPr>
        <w:tabs>
          <w:tab w:val="left" w:pos="7371"/>
        </w:tabs>
        <w:rPr>
          <w:sz w:val="24"/>
          <w:szCs w:val="24"/>
        </w:rPr>
      </w:pPr>
      <w:r>
        <w:rPr>
          <w:sz w:val="24"/>
          <w:szCs w:val="24"/>
        </w:rPr>
        <w:t>Управление градостроительной деятельности и рекламы-</w:t>
      </w:r>
      <w:r>
        <w:rPr>
          <w:sz w:val="24"/>
          <w:szCs w:val="24"/>
        </w:rPr>
        <w:tab/>
        <w:t>3 экз.</w:t>
      </w:r>
    </w:p>
    <w:p w14:paraId="30A06B92" w14:textId="77777777" w:rsidR="001B43CA" w:rsidRDefault="001B43CA" w:rsidP="001B43CA">
      <w:pPr>
        <w:tabs>
          <w:tab w:val="left" w:pos="7371"/>
        </w:tabs>
        <w:rPr>
          <w:sz w:val="24"/>
          <w:szCs w:val="24"/>
        </w:rPr>
      </w:pPr>
    </w:p>
    <w:p w14:paraId="0DC8DC07" w14:textId="77777777" w:rsidR="001B43CA" w:rsidRDefault="001B43CA" w:rsidP="001B43CA">
      <w:pPr>
        <w:tabs>
          <w:tab w:val="left" w:pos="7371"/>
        </w:tabs>
        <w:rPr>
          <w:sz w:val="24"/>
          <w:szCs w:val="24"/>
        </w:rPr>
      </w:pPr>
    </w:p>
    <w:p w14:paraId="6DADC292" w14:textId="77777777" w:rsidR="001B43CA" w:rsidRDefault="001B43CA" w:rsidP="001B43CA">
      <w:pPr>
        <w:tabs>
          <w:tab w:val="left" w:pos="7371"/>
        </w:tabs>
        <w:rPr>
          <w:sz w:val="24"/>
          <w:szCs w:val="24"/>
        </w:rPr>
      </w:pPr>
    </w:p>
    <w:p w14:paraId="3E0E4690" w14:textId="77777777" w:rsidR="001B43CA" w:rsidRDefault="001B43CA" w:rsidP="001B43CA">
      <w:pPr>
        <w:tabs>
          <w:tab w:val="left" w:pos="7371"/>
        </w:tabs>
        <w:rPr>
          <w:sz w:val="24"/>
          <w:szCs w:val="24"/>
        </w:rPr>
      </w:pPr>
    </w:p>
    <w:p w14:paraId="44B5CEF7" w14:textId="77777777" w:rsidR="001B43CA" w:rsidRDefault="001B43CA" w:rsidP="001B43CA">
      <w:pPr>
        <w:tabs>
          <w:tab w:val="left" w:pos="7371"/>
        </w:tabs>
        <w:rPr>
          <w:sz w:val="24"/>
          <w:szCs w:val="24"/>
        </w:rPr>
      </w:pPr>
    </w:p>
    <w:p w14:paraId="0DD1AC9B" w14:textId="77777777" w:rsidR="001B43CA" w:rsidRDefault="001B43CA" w:rsidP="001B43CA">
      <w:pPr>
        <w:tabs>
          <w:tab w:val="left" w:pos="7371"/>
        </w:tabs>
        <w:rPr>
          <w:sz w:val="24"/>
          <w:szCs w:val="24"/>
        </w:rPr>
      </w:pPr>
    </w:p>
    <w:p w14:paraId="3FD765BD" w14:textId="77777777" w:rsidR="001B43CA" w:rsidRDefault="001B43CA" w:rsidP="001B43CA">
      <w:pPr>
        <w:tabs>
          <w:tab w:val="left" w:pos="7371"/>
        </w:tabs>
        <w:rPr>
          <w:sz w:val="24"/>
          <w:szCs w:val="24"/>
        </w:rPr>
      </w:pPr>
    </w:p>
    <w:p w14:paraId="4566DCAD" w14:textId="4A996994" w:rsidR="001B43CA" w:rsidRDefault="001B43CA" w:rsidP="001B43CA">
      <w:pPr>
        <w:tabs>
          <w:tab w:val="left" w:pos="7371"/>
        </w:tabs>
        <w:rPr>
          <w:sz w:val="24"/>
          <w:szCs w:val="24"/>
        </w:rPr>
      </w:pPr>
      <w:r>
        <w:rPr>
          <w:sz w:val="24"/>
          <w:szCs w:val="24"/>
        </w:rPr>
        <w:t xml:space="preserve">Первый заместитель главы </w:t>
      </w:r>
    </w:p>
    <w:p w14:paraId="162CAA99" w14:textId="4CDFD145" w:rsidR="001B43CA" w:rsidRDefault="001B43CA" w:rsidP="001B43CA">
      <w:pPr>
        <w:tabs>
          <w:tab w:val="left" w:pos="7371"/>
        </w:tabs>
        <w:rPr>
          <w:sz w:val="24"/>
          <w:szCs w:val="24"/>
        </w:rPr>
      </w:pPr>
      <w:r>
        <w:rPr>
          <w:sz w:val="24"/>
          <w:szCs w:val="24"/>
        </w:rPr>
        <w:t>администрации Раменского</w:t>
      </w:r>
    </w:p>
    <w:p w14:paraId="5072680C" w14:textId="26CFE234" w:rsidR="001B43CA" w:rsidRDefault="001B43CA" w:rsidP="001B43CA">
      <w:pPr>
        <w:tabs>
          <w:tab w:val="left" w:pos="7371"/>
        </w:tabs>
        <w:rPr>
          <w:sz w:val="24"/>
          <w:szCs w:val="24"/>
        </w:rPr>
      </w:pPr>
      <w:r>
        <w:rPr>
          <w:sz w:val="24"/>
          <w:szCs w:val="24"/>
        </w:rPr>
        <w:t>городского округа</w:t>
      </w:r>
      <w:r>
        <w:rPr>
          <w:sz w:val="24"/>
          <w:szCs w:val="24"/>
        </w:rPr>
        <w:tab/>
        <w:t>О.Б. Плынов</w:t>
      </w:r>
    </w:p>
    <w:p w14:paraId="7D89B41E" w14:textId="77777777" w:rsidR="001B43CA" w:rsidRDefault="001B43CA" w:rsidP="001B43CA">
      <w:pPr>
        <w:tabs>
          <w:tab w:val="left" w:pos="7371"/>
        </w:tabs>
        <w:rPr>
          <w:sz w:val="24"/>
          <w:szCs w:val="24"/>
        </w:rPr>
      </w:pPr>
    </w:p>
    <w:p w14:paraId="1025AFBF" w14:textId="77777777" w:rsidR="001B43CA" w:rsidRDefault="001B43CA" w:rsidP="001B43CA">
      <w:pPr>
        <w:tabs>
          <w:tab w:val="left" w:pos="7371"/>
        </w:tabs>
        <w:rPr>
          <w:sz w:val="24"/>
          <w:szCs w:val="24"/>
        </w:rPr>
      </w:pPr>
    </w:p>
    <w:p w14:paraId="10D3F779" w14:textId="77777777" w:rsidR="001B43CA" w:rsidRDefault="001B43CA" w:rsidP="001B43CA">
      <w:pPr>
        <w:tabs>
          <w:tab w:val="left" w:pos="7371"/>
        </w:tabs>
        <w:rPr>
          <w:sz w:val="24"/>
          <w:szCs w:val="24"/>
        </w:rPr>
      </w:pPr>
    </w:p>
    <w:p w14:paraId="2EC9A291" w14:textId="0E1A0092" w:rsidR="001B43CA" w:rsidRDefault="001B43CA" w:rsidP="001B43CA">
      <w:pPr>
        <w:tabs>
          <w:tab w:val="left" w:pos="7371"/>
        </w:tabs>
        <w:rPr>
          <w:sz w:val="24"/>
          <w:szCs w:val="24"/>
        </w:rPr>
      </w:pPr>
      <w:r>
        <w:rPr>
          <w:sz w:val="24"/>
          <w:szCs w:val="24"/>
        </w:rPr>
        <w:t>Начальник управления</w:t>
      </w:r>
    </w:p>
    <w:p w14:paraId="086E64B4" w14:textId="436C3494" w:rsidR="001B43CA" w:rsidRDefault="001B43CA" w:rsidP="001B43CA">
      <w:pPr>
        <w:tabs>
          <w:tab w:val="left" w:pos="7371"/>
        </w:tabs>
        <w:rPr>
          <w:sz w:val="24"/>
          <w:szCs w:val="24"/>
        </w:rPr>
      </w:pPr>
      <w:r>
        <w:rPr>
          <w:sz w:val="24"/>
          <w:szCs w:val="24"/>
        </w:rPr>
        <w:t>правового обеспечения</w:t>
      </w:r>
    </w:p>
    <w:p w14:paraId="35893EC6" w14:textId="77777777" w:rsidR="001B43CA" w:rsidRDefault="001B43CA" w:rsidP="001B43CA">
      <w:pPr>
        <w:tabs>
          <w:tab w:val="left" w:pos="7371"/>
        </w:tabs>
        <w:rPr>
          <w:sz w:val="24"/>
          <w:szCs w:val="24"/>
        </w:rPr>
      </w:pPr>
      <w:r>
        <w:rPr>
          <w:sz w:val="24"/>
          <w:szCs w:val="24"/>
        </w:rPr>
        <w:t>администрации Раменского</w:t>
      </w:r>
    </w:p>
    <w:p w14:paraId="5A24F876" w14:textId="1F4380B1" w:rsidR="001B43CA" w:rsidRDefault="001B43CA" w:rsidP="001B43CA">
      <w:pPr>
        <w:tabs>
          <w:tab w:val="left" w:pos="7371"/>
        </w:tabs>
        <w:rPr>
          <w:sz w:val="24"/>
          <w:szCs w:val="24"/>
        </w:rPr>
      </w:pPr>
      <w:r>
        <w:rPr>
          <w:sz w:val="24"/>
          <w:szCs w:val="24"/>
        </w:rPr>
        <w:t>городского округа</w:t>
      </w:r>
      <w:r>
        <w:rPr>
          <w:sz w:val="24"/>
          <w:szCs w:val="24"/>
        </w:rPr>
        <w:tab/>
        <w:t>Н.И. Михайлова</w:t>
      </w:r>
    </w:p>
    <w:p w14:paraId="49AD7A8E" w14:textId="77777777" w:rsidR="001B43CA" w:rsidRDefault="001B43CA" w:rsidP="001B43CA">
      <w:pPr>
        <w:tabs>
          <w:tab w:val="left" w:pos="7371"/>
        </w:tabs>
        <w:rPr>
          <w:sz w:val="24"/>
          <w:szCs w:val="24"/>
        </w:rPr>
      </w:pPr>
    </w:p>
    <w:p w14:paraId="7BACB760" w14:textId="77777777" w:rsidR="001B43CA" w:rsidRDefault="001B43CA" w:rsidP="001B43CA">
      <w:pPr>
        <w:tabs>
          <w:tab w:val="left" w:pos="7371"/>
        </w:tabs>
        <w:rPr>
          <w:sz w:val="24"/>
          <w:szCs w:val="24"/>
        </w:rPr>
      </w:pPr>
    </w:p>
    <w:p w14:paraId="2C03DD1B" w14:textId="63E8F322" w:rsidR="001B43CA" w:rsidRDefault="001B43CA" w:rsidP="001B43CA">
      <w:pPr>
        <w:tabs>
          <w:tab w:val="left" w:pos="7371"/>
        </w:tabs>
        <w:rPr>
          <w:sz w:val="24"/>
          <w:szCs w:val="24"/>
        </w:rPr>
      </w:pPr>
      <w:r>
        <w:rPr>
          <w:sz w:val="24"/>
          <w:szCs w:val="24"/>
        </w:rPr>
        <w:t>Начальник Управления делами</w:t>
      </w:r>
    </w:p>
    <w:p w14:paraId="7AC459A2" w14:textId="77777777" w:rsidR="001B43CA" w:rsidRDefault="001B43CA" w:rsidP="001B43CA">
      <w:pPr>
        <w:tabs>
          <w:tab w:val="left" w:pos="7371"/>
        </w:tabs>
        <w:rPr>
          <w:sz w:val="24"/>
          <w:szCs w:val="24"/>
        </w:rPr>
      </w:pPr>
      <w:r>
        <w:rPr>
          <w:sz w:val="24"/>
          <w:szCs w:val="24"/>
        </w:rPr>
        <w:t>администрации Раменского</w:t>
      </w:r>
    </w:p>
    <w:p w14:paraId="3B310DBE" w14:textId="487C675E" w:rsidR="001B43CA" w:rsidRDefault="001B43CA" w:rsidP="001B43CA">
      <w:pPr>
        <w:tabs>
          <w:tab w:val="left" w:pos="7371"/>
        </w:tabs>
        <w:rPr>
          <w:sz w:val="24"/>
          <w:szCs w:val="24"/>
        </w:rPr>
      </w:pPr>
      <w:r>
        <w:rPr>
          <w:sz w:val="24"/>
          <w:szCs w:val="24"/>
        </w:rPr>
        <w:t>городского округа</w:t>
      </w:r>
      <w:r>
        <w:rPr>
          <w:sz w:val="24"/>
          <w:szCs w:val="24"/>
        </w:rPr>
        <w:tab/>
        <w:t xml:space="preserve">Е.Г. </w:t>
      </w:r>
      <w:proofErr w:type="spellStart"/>
      <w:r>
        <w:rPr>
          <w:sz w:val="24"/>
          <w:szCs w:val="24"/>
        </w:rPr>
        <w:t>Ригина</w:t>
      </w:r>
      <w:proofErr w:type="spellEnd"/>
    </w:p>
    <w:p w14:paraId="0C2A293B" w14:textId="77777777" w:rsidR="001B43CA" w:rsidRDefault="001B43CA" w:rsidP="001B43CA">
      <w:pPr>
        <w:tabs>
          <w:tab w:val="left" w:pos="7371"/>
        </w:tabs>
        <w:rPr>
          <w:sz w:val="24"/>
          <w:szCs w:val="24"/>
        </w:rPr>
      </w:pPr>
    </w:p>
    <w:p w14:paraId="67965E0F" w14:textId="77777777" w:rsidR="001B43CA" w:rsidRDefault="001B43CA" w:rsidP="001B43CA">
      <w:pPr>
        <w:tabs>
          <w:tab w:val="left" w:pos="7371"/>
        </w:tabs>
        <w:rPr>
          <w:sz w:val="24"/>
          <w:szCs w:val="24"/>
        </w:rPr>
      </w:pPr>
    </w:p>
    <w:p w14:paraId="0EA34848" w14:textId="77777777" w:rsidR="001B43CA" w:rsidRDefault="001B43CA" w:rsidP="001B43CA">
      <w:pPr>
        <w:tabs>
          <w:tab w:val="left" w:pos="7371"/>
        </w:tabs>
        <w:rPr>
          <w:sz w:val="24"/>
          <w:szCs w:val="24"/>
        </w:rPr>
      </w:pPr>
    </w:p>
    <w:p w14:paraId="2918BC0A" w14:textId="5692E060" w:rsidR="001B43CA" w:rsidRDefault="001B43CA" w:rsidP="001B43CA">
      <w:pPr>
        <w:tabs>
          <w:tab w:val="left" w:pos="7371"/>
        </w:tabs>
        <w:rPr>
          <w:sz w:val="24"/>
          <w:szCs w:val="24"/>
        </w:rPr>
      </w:pPr>
      <w:r>
        <w:rPr>
          <w:sz w:val="24"/>
          <w:szCs w:val="24"/>
        </w:rPr>
        <w:t>Начальник управления</w:t>
      </w:r>
    </w:p>
    <w:p w14:paraId="4261B9B4" w14:textId="77777777" w:rsidR="001B43CA" w:rsidRDefault="001B43CA" w:rsidP="001B43CA">
      <w:pPr>
        <w:tabs>
          <w:tab w:val="left" w:pos="7371"/>
        </w:tabs>
        <w:rPr>
          <w:sz w:val="24"/>
          <w:szCs w:val="24"/>
        </w:rPr>
      </w:pPr>
      <w:r>
        <w:rPr>
          <w:sz w:val="24"/>
          <w:szCs w:val="24"/>
        </w:rPr>
        <w:t xml:space="preserve">Градостроительной деятельности </w:t>
      </w:r>
    </w:p>
    <w:p w14:paraId="0C20F51F" w14:textId="77777777" w:rsidR="001B43CA" w:rsidRDefault="001B43CA" w:rsidP="001B43CA">
      <w:pPr>
        <w:tabs>
          <w:tab w:val="left" w:pos="7371"/>
        </w:tabs>
        <w:rPr>
          <w:sz w:val="24"/>
          <w:szCs w:val="24"/>
        </w:rPr>
      </w:pPr>
      <w:r>
        <w:rPr>
          <w:sz w:val="24"/>
          <w:szCs w:val="24"/>
        </w:rPr>
        <w:t>и рекламы администрации Раменского</w:t>
      </w:r>
    </w:p>
    <w:p w14:paraId="34F282DB" w14:textId="125524D7" w:rsidR="001B43CA" w:rsidRPr="001B43CA" w:rsidRDefault="001B43CA" w:rsidP="001B43CA">
      <w:pPr>
        <w:tabs>
          <w:tab w:val="left" w:pos="7371"/>
        </w:tabs>
        <w:rPr>
          <w:sz w:val="24"/>
          <w:szCs w:val="24"/>
        </w:rPr>
      </w:pPr>
      <w:r>
        <w:rPr>
          <w:sz w:val="24"/>
          <w:szCs w:val="24"/>
        </w:rPr>
        <w:t>городского округа</w:t>
      </w:r>
      <w:r>
        <w:rPr>
          <w:sz w:val="24"/>
          <w:szCs w:val="24"/>
        </w:rPr>
        <w:tab/>
        <w:t>Ю.И. Лотарев</w:t>
      </w:r>
    </w:p>
    <w:sectPr w:rsidR="001B43CA" w:rsidRPr="001B43CA" w:rsidSect="007E4010">
      <w:pgSz w:w="11907" w:h="16839" w:code="9"/>
      <w:pgMar w:top="567" w:right="964" w:bottom="426"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720"/>
    <w:multiLevelType w:val="hybridMultilevel"/>
    <w:tmpl w:val="E0E8C9C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713F7F"/>
    <w:multiLevelType w:val="hybridMultilevel"/>
    <w:tmpl w:val="65FA9A6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
    <w:nsid w:val="092D2CC5"/>
    <w:multiLevelType w:val="hybridMultilevel"/>
    <w:tmpl w:val="3E8046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6110F6"/>
    <w:multiLevelType w:val="hybridMultilevel"/>
    <w:tmpl w:val="B126A5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2A3663"/>
    <w:multiLevelType w:val="singleLevel"/>
    <w:tmpl w:val="6C6E5A54"/>
    <w:lvl w:ilvl="0">
      <w:start w:val="1"/>
      <w:numFmt w:val="decimal"/>
      <w:lvlText w:val="%1."/>
      <w:lvlJc w:val="left"/>
      <w:pPr>
        <w:tabs>
          <w:tab w:val="num" w:pos="360"/>
        </w:tabs>
        <w:ind w:left="360" w:hanging="360"/>
      </w:pPr>
      <w:rPr>
        <w:rFonts w:hint="default"/>
      </w:rPr>
    </w:lvl>
  </w:abstractNum>
  <w:abstractNum w:abstractNumId="5">
    <w:nsid w:val="13F372DE"/>
    <w:multiLevelType w:val="hybridMultilevel"/>
    <w:tmpl w:val="966675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9B25F5"/>
    <w:multiLevelType w:val="hybridMultilevel"/>
    <w:tmpl w:val="E30E2B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D93BE3"/>
    <w:multiLevelType w:val="hybridMultilevel"/>
    <w:tmpl w:val="741E45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0C6BCF"/>
    <w:multiLevelType w:val="hybridMultilevel"/>
    <w:tmpl w:val="42A28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0521BE"/>
    <w:multiLevelType w:val="hybridMultilevel"/>
    <w:tmpl w:val="4F3E6D36"/>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0">
    <w:nsid w:val="1D2E1B59"/>
    <w:multiLevelType w:val="hybridMultilevel"/>
    <w:tmpl w:val="9BCC8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705BC1"/>
    <w:multiLevelType w:val="hybridMultilevel"/>
    <w:tmpl w:val="A03ED776"/>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FBE6221"/>
    <w:multiLevelType w:val="hybridMultilevel"/>
    <w:tmpl w:val="3BF81E06"/>
    <w:lvl w:ilvl="0" w:tplc="0419000F">
      <w:start w:val="1"/>
      <w:numFmt w:val="decimal"/>
      <w:lvlText w:val="%1."/>
      <w:lvlJc w:val="left"/>
      <w:pPr>
        <w:tabs>
          <w:tab w:val="num" w:pos="720"/>
        </w:tabs>
        <w:ind w:left="720" w:hanging="360"/>
      </w:pPr>
    </w:lvl>
    <w:lvl w:ilvl="1" w:tplc="D5907748">
      <w:start w:val="1"/>
      <w:numFmt w:val="russianLower"/>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674F0A"/>
    <w:multiLevelType w:val="singleLevel"/>
    <w:tmpl w:val="B57002CA"/>
    <w:lvl w:ilvl="0">
      <w:start w:val="2"/>
      <w:numFmt w:val="decimal"/>
      <w:lvlText w:val="%1."/>
      <w:legacy w:legacy="1" w:legacySpace="0" w:legacyIndent="235"/>
      <w:lvlJc w:val="left"/>
      <w:rPr>
        <w:rFonts w:ascii="Times New Roman" w:hAnsi="Times New Roman" w:cs="Times New Roman" w:hint="default"/>
      </w:rPr>
    </w:lvl>
  </w:abstractNum>
  <w:abstractNum w:abstractNumId="14">
    <w:nsid w:val="29A26ECF"/>
    <w:multiLevelType w:val="hybridMultilevel"/>
    <w:tmpl w:val="7B88852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2FF12FF"/>
    <w:multiLevelType w:val="hybridMultilevel"/>
    <w:tmpl w:val="FE2ECA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952336"/>
    <w:multiLevelType w:val="hybridMultilevel"/>
    <w:tmpl w:val="4F840C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47446A"/>
    <w:multiLevelType w:val="hybridMultilevel"/>
    <w:tmpl w:val="8F38F0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55795A"/>
    <w:multiLevelType w:val="hybridMultilevel"/>
    <w:tmpl w:val="A7060D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697907"/>
    <w:multiLevelType w:val="hybridMultilevel"/>
    <w:tmpl w:val="8C4845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CB36966"/>
    <w:multiLevelType w:val="hybridMultilevel"/>
    <w:tmpl w:val="5A18A08A"/>
    <w:lvl w:ilvl="0" w:tplc="D8C69F5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5D70386"/>
    <w:multiLevelType w:val="hybridMultilevel"/>
    <w:tmpl w:val="A9E68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66B2D1C"/>
    <w:multiLevelType w:val="hybridMultilevel"/>
    <w:tmpl w:val="0332F778"/>
    <w:lvl w:ilvl="0" w:tplc="72D2681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751967"/>
    <w:multiLevelType w:val="hybridMultilevel"/>
    <w:tmpl w:val="10E221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0296D27"/>
    <w:multiLevelType w:val="singleLevel"/>
    <w:tmpl w:val="9D2632EA"/>
    <w:lvl w:ilvl="0">
      <w:start w:val="1"/>
      <w:numFmt w:val="bullet"/>
      <w:lvlText w:val="-"/>
      <w:lvlJc w:val="left"/>
      <w:pPr>
        <w:tabs>
          <w:tab w:val="num" w:pos="360"/>
        </w:tabs>
        <w:ind w:left="360" w:hanging="360"/>
      </w:pPr>
      <w:rPr>
        <w:rFonts w:hint="default"/>
      </w:rPr>
    </w:lvl>
  </w:abstractNum>
  <w:abstractNum w:abstractNumId="25">
    <w:nsid w:val="50D96BE1"/>
    <w:multiLevelType w:val="hybridMultilevel"/>
    <w:tmpl w:val="6F1E52AA"/>
    <w:lvl w:ilvl="0" w:tplc="AAB8D53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54823D81"/>
    <w:multiLevelType w:val="hybridMultilevel"/>
    <w:tmpl w:val="63AC20E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48704C7"/>
    <w:multiLevelType w:val="hybridMultilevel"/>
    <w:tmpl w:val="EBE0AB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7622470"/>
    <w:multiLevelType w:val="hybridMultilevel"/>
    <w:tmpl w:val="E84091E8"/>
    <w:lvl w:ilvl="0" w:tplc="261C65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A094EA3"/>
    <w:multiLevelType w:val="multilevel"/>
    <w:tmpl w:val="2C785204"/>
    <w:lvl w:ilvl="0">
      <w:start w:val="1"/>
      <w:numFmt w:val="decimal"/>
      <w:lvlText w:val="%1."/>
      <w:lvlJc w:val="left"/>
      <w:pPr>
        <w:tabs>
          <w:tab w:val="num" w:pos="525"/>
        </w:tabs>
        <w:ind w:left="525" w:hanging="525"/>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5B407990"/>
    <w:multiLevelType w:val="hybridMultilevel"/>
    <w:tmpl w:val="C1F67D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06F5205"/>
    <w:multiLevelType w:val="hybridMultilevel"/>
    <w:tmpl w:val="24EE2FD8"/>
    <w:lvl w:ilvl="0" w:tplc="5672B758">
      <w:start w:val="1"/>
      <w:numFmt w:val="decimal"/>
      <w:lvlText w:val="%1."/>
      <w:lvlJc w:val="left"/>
      <w:pPr>
        <w:tabs>
          <w:tab w:val="num" w:pos="570"/>
        </w:tabs>
        <w:ind w:left="570" w:hanging="57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64027DF9"/>
    <w:multiLevelType w:val="hybridMultilevel"/>
    <w:tmpl w:val="264214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9733519"/>
    <w:multiLevelType w:val="hybridMultilevel"/>
    <w:tmpl w:val="A1887E9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4">
    <w:nsid w:val="6CA67351"/>
    <w:multiLevelType w:val="hybridMultilevel"/>
    <w:tmpl w:val="3B5479C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1447ABB"/>
    <w:multiLevelType w:val="hybridMultilevel"/>
    <w:tmpl w:val="B9268574"/>
    <w:lvl w:ilvl="0" w:tplc="4AFE895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349037B"/>
    <w:multiLevelType w:val="hybridMultilevel"/>
    <w:tmpl w:val="68482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6602207"/>
    <w:multiLevelType w:val="hybridMultilevel"/>
    <w:tmpl w:val="BA862070"/>
    <w:lvl w:ilvl="0" w:tplc="F900132A">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7D3346B"/>
    <w:multiLevelType w:val="hybridMultilevel"/>
    <w:tmpl w:val="8D905E7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AE8762F"/>
    <w:multiLevelType w:val="hybridMultilevel"/>
    <w:tmpl w:val="3398D04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CB049E4"/>
    <w:multiLevelType w:val="hybridMultilevel"/>
    <w:tmpl w:val="30989712"/>
    <w:lvl w:ilvl="0" w:tplc="1396AFC6">
      <w:start w:val="1"/>
      <w:numFmt w:val="decimal"/>
      <w:lvlText w:val="%1."/>
      <w:lvlJc w:val="left"/>
      <w:pPr>
        <w:tabs>
          <w:tab w:val="num" w:pos="57"/>
        </w:tabs>
        <w:ind w:left="57" w:hanging="57"/>
      </w:pPr>
      <w:rPr>
        <w:rFonts w:hint="default"/>
      </w:rPr>
    </w:lvl>
    <w:lvl w:ilvl="1" w:tplc="D8C69F54">
      <w:start w:val="1"/>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4"/>
  </w:num>
  <w:num w:numId="3">
    <w:abstractNumId w:val="16"/>
  </w:num>
  <w:num w:numId="4">
    <w:abstractNumId w:val="39"/>
  </w:num>
  <w:num w:numId="5">
    <w:abstractNumId w:val="6"/>
  </w:num>
  <w:num w:numId="6">
    <w:abstractNumId w:val="15"/>
  </w:num>
  <w:num w:numId="7">
    <w:abstractNumId w:val="27"/>
  </w:num>
  <w:num w:numId="8">
    <w:abstractNumId w:val="11"/>
  </w:num>
  <w:num w:numId="9">
    <w:abstractNumId w:val="9"/>
  </w:num>
  <w:num w:numId="10">
    <w:abstractNumId w:val="1"/>
  </w:num>
  <w:num w:numId="11">
    <w:abstractNumId w:val="33"/>
  </w:num>
  <w:num w:numId="12">
    <w:abstractNumId w:val="3"/>
  </w:num>
  <w:num w:numId="13">
    <w:abstractNumId w:val="0"/>
  </w:num>
  <w:num w:numId="14">
    <w:abstractNumId w:val="7"/>
  </w:num>
  <w:num w:numId="15">
    <w:abstractNumId w:val="8"/>
  </w:num>
  <w:num w:numId="16">
    <w:abstractNumId w:val="31"/>
  </w:num>
  <w:num w:numId="17">
    <w:abstractNumId w:val="19"/>
  </w:num>
  <w:num w:numId="18">
    <w:abstractNumId w:val="17"/>
  </w:num>
  <w:num w:numId="19">
    <w:abstractNumId w:val="18"/>
  </w:num>
  <w:num w:numId="20">
    <w:abstractNumId w:val="34"/>
  </w:num>
  <w:num w:numId="21">
    <w:abstractNumId w:val="30"/>
  </w:num>
  <w:num w:numId="22">
    <w:abstractNumId w:val="21"/>
  </w:num>
  <w:num w:numId="23">
    <w:abstractNumId w:val="32"/>
  </w:num>
  <w:num w:numId="24">
    <w:abstractNumId w:val="10"/>
  </w:num>
  <w:num w:numId="25">
    <w:abstractNumId w:val="26"/>
  </w:num>
  <w:num w:numId="26">
    <w:abstractNumId w:val="36"/>
  </w:num>
  <w:num w:numId="27">
    <w:abstractNumId w:val="2"/>
  </w:num>
  <w:num w:numId="28">
    <w:abstractNumId w:val="14"/>
  </w:num>
  <w:num w:numId="29">
    <w:abstractNumId w:val="12"/>
  </w:num>
  <w:num w:numId="30">
    <w:abstractNumId w:val="25"/>
  </w:num>
  <w:num w:numId="31">
    <w:abstractNumId w:val="5"/>
  </w:num>
  <w:num w:numId="32">
    <w:abstractNumId w:val="29"/>
  </w:num>
  <w:num w:numId="33">
    <w:abstractNumId w:val="23"/>
  </w:num>
  <w:num w:numId="34">
    <w:abstractNumId w:val="35"/>
  </w:num>
  <w:num w:numId="35">
    <w:abstractNumId w:val="28"/>
  </w:num>
  <w:num w:numId="36">
    <w:abstractNumId w:val="37"/>
  </w:num>
  <w:num w:numId="37">
    <w:abstractNumId w:val="13"/>
  </w:num>
  <w:num w:numId="38">
    <w:abstractNumId w:val="22"/>
  </w:num>
  <w:num w:numId="39">
    <w:abstractNumId w:val="38"/>
  </w:num>
  <w:num w:numId="40">
    <w:abstractNumId w:val="20"/>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B4"/>
    <w:rsid w:val="000241EC"/>
    <w:rsid w:val="00024B25"/>
    <w:rsid w:val="000315BD"/>
    <w:rsid w:val="000418AC"/>
    <w:rsid w:val="00046E2C"/>
    <w:rsid w:val="000543E6"/>
    <w:rsid w:val="00062DC6"/>
    <w:rsid w:val="000737D7"/>
    <w:rsid w:val="00074E6A"/>
    <w:rsid w:val="0007593E"/>
    <w:rsid w:val="0007754D"/>
    <w:rsid w:val="000A4108"/>
    <w:rsid w:val="000C631A"/>
    <w:rsid w:val="000D7079"/>
    <w:rsid w:val="000F0D86"/>
    <w:rsid w:val="000F55AD"/>
    <w:rsid w:val="00126095"/>
    <w:rsid w:val="00140CDF"/>
    <w:rsid w:val="0015309E"/>
    <w:rsid w:val="00163A0C"/>
    <w:rsid w:val="00164B08"/>
    <w:rsid w:val="001675DA"/>
    <w:rsid w:val="0017455F"/>
    <w:rsid w:val="00191971"/>
    <w:rsid w:val="001A633C"/>
    <w:rsid w:val="001B43CA"/>
    <w:rsid w:val="001B4FFE"/>
    <w:rsid w:val="001C46C0"/>
    <w:rsid w:val="001E0FCC"/>
    <w:rsid w:val="001F0812"/>
    <w:rsid w:val="00215838"/>
    <w:rsid w:val="00251BE7"/>
    <w:rsid w:val="00252CB4"/>
    <w:rsid w:val="00257C15"/>
    <w:rsid w:val="00265900"/>
    <w:rsid w:val="00266CB4"/>
    <w:rsid w:val="0027472B"/>
    <w:rsid w:val="00290418"/>
    <w:rsid w:val="002E2551"/>
    <w:rsid w:val="002F1FC6"/>
    <w:rsid w:val="00342501"/>
    <w:rsid w:val="00354BD7"/>
    <w:rsid w:val="00364557"/>
    <w:rsid w:val="0036731D"/>
    <w:rsid w:val="00373BDE"/>
    <w:rsid w:val="003A4E09"/>
    <w:rsid w:val="003A5B19"/>
    <w:rsid w:val="003C36D5"/>
    <w:rsid w:val="003C76AF"/>
    <w:rsid w:val="00420510"/>
    <w:rsid w:val="0042648A"/>
    <w:rsid w:val="004277CD"/>
    <w:rsid w:val="0046675D"/>
    <w:rsid w:val="00473EB3"/>
    <w:rsid w:val="00490ACC"/>
    <w:rsid w:val="004A2E43"/>
    <w:rsid w:val="004A2F7B"/>
    <w:rsid w:val="004B008B"/>
    <w:rsid w:val="004C3D9E"/>
    <w:rsid w:val="004D772B"/>
    <w:rsid w:val="004E105C"/>
    <w:rsid w:val="004E399B"/>
    <w:rsid w:val="004E6614"/>
    <w:rsid w:val="004F03AF"/>
    <w:rsid w:val="00521AEA"/>
    <w:rsid w:val="005246C8"/>
    <w:rsid w:val="0053696F"/>
    <w:rsid w:val="00542DDD"/>
    <w:rsid w:val="00581C98"/>
    <w:rsid w:val="00583BB5"/>
    <w:rsid w:val="005B0C84"/>
    <w:rsid w:val="005F672E"/>
    <w:rsid w:val="00640727"/>
    <w:rsid w:val="00652535"/>
    <w:rsid w:val="00656E06"/>
    <w:rsid w:val="0067317C"/>
    <w:rsid w:val="00674276"/>
    <w:rsid w:val="00681299"/>
    <w:rsid w:val="00695240"/>
    <w:rsid w:val="006A137C"/>
    <w:rsid w:val="006A7759"/>
    <w:rsid w:val="006B6E3B"/>
    <w:rsid w:val="006B771E"/>
    <w:rsid w:val="006C1000"/>
    <w:rsid w:val="006C46F7"/>
    <w:rsid w:val="006F1DB8"/>
    <w:rsid w:val="007005C6"/>
    <w:rsid w:val="0070094A"/>
    <w:rsid w:val="007237F0"/>
    <w:rsid w:val="00735FF3"/>
    <w:rsid w:val="00744433"/>
    <w:rsid w:val="0075150B"/>
    <w:rsid w:val="00754842"/>
    <w:rsid w:val="007731DE"/>
    <w:rsid w:val="007759AA"/>
    <w:rsid w:val="007B6BA6"/>
    <w:rsid w:val="007E4010"/>
    <w:rsid w:val="00800777"/>
    <w:rsid w:val="00806E4B"/>
    <w:rsid w:val="008129AD"/>
    <w:rsid w:val="0084109E"/>
    <w:rsid w:val="00871B6E"/>
    <w:rsid w:val="008C7997"/>
    <w:rsid w:val="009010CE"/>
    <w:rsid w:val="00916A0D"/>
    <w:rsid w:val="009209FA"/>
    <w:rsid w:val="0092384D"/>
    <w:rsid w:val="009248CE"/>
    <w:rsid w:val="00967CE7"/>
    <w:rsid w:val="009731CE"/>
    <w:rsid w:val="009854D2"/>
    <w:rsid w:val="009B6F4A"/>
    <w:rsid w:val="009E5D15"/>
    <w:rsid w:val="009F76E2"/>
    <w:rsid w:val="00A070B3"/>
    <w:rsid w:val="00A10815"/>
    <w:rsid w:val="00A4185C"/>
    <w:rsid w:val="00A624D1"/>
    <w:rsid w:val="00AC5CAC"/>
    <w:rsid w:val="00AD3B2D"/>
    <w:rsid w:val="00AE1F05"/>
    <w:rsid w:val="00AF168F"/>
    <w:rsid w:val="00B10F88"/>
    <w:rsid w:val="00B43905"/>
    <w:rsid w:val="00B52100"/>
    <w:rsid w:val="00B65B59"/>
    <w:rsid w:val="00B65CA3"/>
    <w:rsid w:val="00B73157"/>
    <w:rsid w:val="00B84EAD"/>
    <w:rsid w:val="00B93E1B"/>
    <w:rsid w:val="00BB44CE"/>
    <w:rsid w:val="00BB71E9"/>
    <w:rsid w:val="00BC2167"/>
    <w:rsid w:val="00C10FA3"/>
    <w:rsid w:val="00C156B1"/>
    <w:rsid w:val="00C17C20"/>
    <w:rsid w:val="00C36D5A"/>
    <w:rsid w:val="00C43B44"/>
    <w:rsid w:val="00C560D5"/>
    <w:rsid w:val="00C57193"/>
    <w:rsid w:val="00C63144"/>
    <w:rsid w:val="00C65F4C"/>
    <w:rsid w:val="00C926DA"/>
    <w:rsid w:val="00C94DCD"/>
    <w:rsid w:val="00C957C3"/>
    <w:rsid w:val="00CA7707"/>
    <w:rsid w:val="00CB6EB4"/>
    <w:rsid w:val="00CC62BF"/>
    <w:rsid w:val="00CD402C"/>
    <w:rsid w:val="00CF2278"/>
    <w:rsid w:val="00CF411F"/>
    <w:rsid w:val="00D303CB"/>
    <w:rsid w:val="00D37CF0"/>
    <w:rsid w:val="00D67B27"/>
    <w:rsid w:val="00D927CB"/>
    <w:rsid w:val="00D97DCF"/>
    <w:rsid w:val="00DB149D"/>
    <w:rsid w:val="00DB2304"/>
    <w:rsid w:val="00DF14A0"/>
    <w:rsid w:val="00E10F07"/>
    <w:rsid w:val="00E202E7"/>
    <w:rsid w:val="00E53683"/>
    <w:rsid w:val="00E57329"/>
    <w:rsid w:val="00E763CA"/>
    <w:rsid w:val="00E82541"/>
    <w:rsid w:val="00EA6117"/>
    <w:rsid w:val="00EB1189"/>
    <w:rsid w:val="00EC1594"/>
    <w:rsid w:val="00EF0962"/>
    <w:rsid w:val="00EF236E"/>
    <w:rsid w:val="00EF53B8"/>
    <w:rsid w:val="00EF69BC"/>
    <w:rsid w:val="00F02838"/>
    <w:rsid w:val="00F24FE1"/>
    <w:rsid w:val="00F33839"/>
    <w:rsid w:val="00F57C75"/>
    <w:rsid w:val="00F6130C"/>
    <w:rsid w:val="00F716F3"/>
    <w:rsid w:val="00F75440"/>
    <w:rsid w:val="00F82B4A"/>
    <w:rsid w:val="00FC3389"/>
    <w:rsid w:val="00FD79CC"/>
    <w:rsid w:val="00FE1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7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6">
    <w:name w:val="heading 6"/>
    <w:basedOn w:val="a"/>
    <w:next w:val="a"/>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alloon Text"/>
    <w:basedOn w:val="a"/>
    <w:semiHidden/>
    <w:rsid w:val="006C46F7"/>
    <w:rPr>
      <w:rFonts w:ascii="Tahoma" w:hAnsi="Tahoma" w:cs="Tahoma"/>
      <w:sz w:val="16"/>
      <w:szCs w:val="16"/>
    </w:rPr>
  </w:style>
  <w:style w:type="table" w:styleId="a5">
    <w:name w:val="Table Grid"/>
    <w:basedOn w:val="a1"/>
    <w:rsid w:val="0012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DF14A0"/>
    <w:pPr>
      <w:spacing w:after="120" w:line="480" w:lineRule="auto"/>
    </w:pPr>
  </w:style>
  <w:style w:type="paragraph" w:styleId="a6">
    <w:name w:val="Body Text Indent"/>
    <w:basedOn w:val="a"/>
    <w:rsid w:val="00D97DCF"/>
    <w:pPr>
      <w:spacing w:after="120"/>
      <w:ind w:left="283"/>
    </w:pPr>
  </w:style>
  <w:style w:type="character" w:styleId="a7">
    <w:name w:val="Hyperlink"/>
    <w:uiPriority w:val="99"/>
    <w:unhideWhenUsed/>
    <w:rsid w:val="00EB1189"/>
    <w:rPr>
      <w:color w:val="0000FF"/>
      <w:u w:val="single"/>
    </w:rPr>
  </w:style>
  <w:style w:type="paragraph" w:customStyle="1" w:styleId="Default">
    <w:name w:val="Default"/>
    <w:rsid w:val="00EB1189"/>
    <w:pPr>
      <w:autoSpaceDE w:val="0"/>
      <w:autoSpaceDN w:val="0"/>
      <w:adjustRightInd w:val="0"/>
    </w:pPr>
    <w:rPr>
      <w:rFonts w:eastAsia="Calibri"/>
      <w:color w:val="000000"/>
      <w:sz w:val="24"/>
      <w:szCs w:val="24"/>
      <w:lang w:eastAsia="en-US"/>
    </w:rPr>
  </w:style>
  <w:style w:type="paragraph" w:styleId="a8">
    <w:name w:val="List Paragraph"/>
    <w:basedOn w:val="a"/>
    <w:uiPriority w:val="34"/>
    <w:qFormat/>
    <w:rsid w:val="003A4E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6">
    <w:name w:val="heading 6"/>
    <w:basedOn w:val="a"/>
    <w:next w:val="a"/>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alloon Text"/>
    <w:basedOn w:val="a"/>
    <w:semiHidden/>
    <w:rsid w:val="006C46F7"/>
    <w:rPr>
      <w:rFonts w:ascii="Tahoma" w:hAnsi="Tahoma" w:cs="Tahoma"/>
      <w:sz w:val="16"/>
      <w:szCs w:val="16"/>
    </w:rPr>
  </w:style>
  <w:style w:type="table" w:styleId="a5">
    <w:name w:val="Table Grid"/>
    <w:basedOn w:val="a1"/>
    <w:rsid w:val="0012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DF14A0"/>
    <w:pPr>
      <w:spacing w:after="120" w:line="480" w:lineRule="auto"/>
    </w:pPr>
  </w:style>
  <w:style w:type="paragraph" w:styleId="a6">
    <w:name w:val="Body Text Indent"/>
    <w:basedOn w:val="a"/>
    <w:rsid w:val="00D97DCF"/>
    <w:pPr>
      <w:spacing w:after="120"/>
      <w:ind w:left="283"/>
    </w:pPr>
  </w:style>
  <w:style w:type="character" w:styleId="a7">
    <w:name w:val="Hyperlink"/>
    <w:uiPriority w:val="99"/>
    <w:unhideWhenUsed/>
    <w:rsid w:val="00EB1189"/>
    <w:rPr>
      <w:color w:val="0000FF"/>
      <w:u w:val="single"/>
    </w:rPr>
  </w:style>
  <w:style w:type="paragraph" w:customStyle="1" w:styleId="Default">
    <w:name w:val="Default"/>
    <w:rsid w:val="00EB1189"/>
    <w:pPr>
      <w:autoSpaceDE w:val="0"/>
      <w:autoSpaceDN w:val="0"/>
      <w:adjustRightInd w:val="0"/>
    </w:pPr>
    <w:rPr>
      <w:rFonts w:eastAsia="Calibri"/>
      <w:color w:val="000000"/>
      <w:sz w:val="24"/>
      <w:szCs w:val="24"/>
      <w:lang w:eastAsia="en-US"/>
    </w:rPr>
  </w:style>
  <w:style w:type="paragraph" w:styleId="a8">
    <w:name w:val="List Paragraph"/>
    <w:basedOn w:val="a"/>
    <w:uiPriority w:val="34"/>
    <w:qFormat/>
    <w:rsid w:val="003A4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7C66-7E94-46BC-9159-128ACEC5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1352</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VIBOR</Company>
  <LinksUpToDate>false</LinksUpToDate>
  <CharactersWithSpaces>9047</CharactersWithSpaces>
  <SharedDoc>false</SharedDoc>
  <HLinks>
    <vt:vector size="6" baseType="variant">
      <vt:variant>
        <vt:i4>1245279</vt:i4>
      </vt:variant>
      <vt:variant>
        <vt:i4>0</vt:i4>
      </vt:variant>
      <vt:variant>
        <vt:i4>0</vt:i4>
      </vt:variant>
      <vt:variant>
        <vt:i4>5</vt:i4>
      </vt:variant>
      <vt:variant>
        <vt:lpwstr>http://www.ramenskoye.ru/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MyWORK</dc:creator>
  <cp:lastModifiedBy>P04U09</cp:lastModifiedBy>
  <cp:revision>2</cp:revision>
  <cp:lastPrinted>2021-11-02T12:56:00Z</cp:lastPrinted>
  <dcterms:created xsi:type="dcterms:W3CDTF">2021-11-11T08:22:00Z</dcterms:created>
  <dcterms:modified xsi:type="dcterms:W3CDTF">2021-11-11T08:22:00Z</dcterms:modified>
</cp:coreProperties>
</file>