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88" w:rsidRDefault="00ED3488" w:rsidP="00CE41F2">
      <w:pPr>
        <w:keepNext/>
        <w:keepLines/>
        <w:ind w:firstLine="4962"/>
        <w:outlineLvl w:val="2"/>
        <w:rPr>
          <w:rStyle w:val="2"/>
          <w:b w:val="0"/>
          <w:sz w:val="28"/>
          <w:szCs w:val="28"/>
        </w:rPr>
      </w:pPr>
      <w:r>
        <w:rPr>
          <w:rStyle w:val="2"/>
          <w:b w:val="0"/>
          <w:sz w:val="28"/>
          <w:szCs w:val="28"/>
        </w:rPr>
        <w:t xml:space="preserve">Приложение 6 </w:t>
      </w:r>
    </w:p>
    <w:p w:rsidR="00ED3488" w:rsidRPr="00316C2D" w:rsidRDefault="00ED3488" w:rsidP="00CE41F2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b w:val="0"/>
          <w:sz w:val="28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488" w:rsidRPr="00316C2D" w:rsidRDefault="00ED3488" w:rsidP="00CE41F2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D3488" w:rsidRPr="00316C2D" w:rsidRDefault="00ED3488" w:rsidP="00CE41F2">
      <w:pPr>
        <w:keepNext/>
        <w:keepLines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66C6B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ED3488" w:rsidRPr="00316C2D" w:rsidRDefault="00ED3488" w:rsidP="00CE41F2">
      <w:pPr>
        <w:autoSpaceDE w:val="0"/>
        <w:autoSpaceDN w:val="0"/>
        <w:adjustRightInd w:val="0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ED3488" w:rsidRPr="005E42BA" w:rsidRDefault="00ED3488" w:rsidP="00CE41F2">
      <w:pPr>
        <w:ind w:left="4956"/>
        <w:rPr>
          <w:rFonts w:hint="eastAsia"/>
        </w:rPr>
      </w:pPr>
      <w:r w:rsidRPr="005E42BA">
        <w:rPr>
          <w:rStyle w:val="2"/>
          <w:rFonts w:eastAsia="NSimSun"/>
          <w:b w:val="0"/>
          <w:sz w:val="28"/>
          <w:szCs w:val="28"/>
          <w:lang w:eastAsia="en-US" w:bidi="ar-SA"/>
        </w:rPr>
        <w:t>от ____________№______________</w:t>
      </w:r>
    </w:p>
    <w:p w:rsidR="00E86555" w:rsidRDefault="00E86555" w:rsidP="00CE41F2">
      <w:pPr>
        <w:pStyle w:val="20"/>
        <w:outlineLvl w:val="1"/>
        <w:rPr>
          <w:sz w:val="28"/>
          <w:szCs w:val="28"/>
        </w:rPr>
      </w:pPr>
    </w:p>
    <w:p w:rsidR="00E86555" w:rsidRDefault="003F587C" w:rsidP="00CE41F2">
      <w:pPr>
        <w:pStyle w:val="20"/>
        <w:outlineLvl w:val="1"/>
        <w:rPr>
          <w:sz w:val="28"/>
          <w:szCs w:val="28"/>
        </w:rPr>
      </w:pPr>
      <w:proofErr w:type="gramStart"/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 w:rsidR="00ED3488">
        <w:rPr>
          <w:b w:val="0"/>
          <w:sz w:val="28"/>
          <w:szCs w:val="28"/>
          <w:lang w:eastAsia="ar-SA"/>
        </w:rPr>
        <w:t xml:space="preserve"> 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</w:t>
      </w:r>
      <w:proofErr w:type="gramEnd"/>
      <w:r>
        <w:rPr>
          <w:b w:val="0"/>
          <w:sz w:val="28"/>
          <w:szCs w:val="28"/>
          <w:lang w:eastAsia="ar-SA"/>
        </w:rPr>
        <w:t xml:space="preserve"> </w:t>
      </w:r>
      <w:proofErr w:type="gramStart"/>
      <w:r>
        <w:rPr>
          <w:b w:val="0"/>
          <w:sz w:val="28"/>
          <w:szCs w:val="28"/>
          <w:lang w:eastAsia="ar-SA"/>
        </w:rPr>
        <w:t>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</w:t>
      </w:r>
      <w:proofErr w:type="gramEnd"/>
      <w:r>
        <w:rPr>
          <w:b w:val="0"/>
          <w:sz w:val="28"/>
          <w:szCs w:val="28"/>
          <w:lang w:eastAsia="ar-SA"/>
        </w:rPr>
        <w:t xml:space="preserve"> отвода и придорожной полосы автомобильной дороги общего пользования местного значения Московской области»</w:t>
      </w:r>
    </w:p>
    <w:p w:rsidR="00E86555" w:rsidRDefault="00E86555" w:rsidP="00CE41F2">
      <w:pPr>
        <w:rPr>
          <w:rFonts w:ascii="Times New Roman" w:hAnsi="Times New Roman"/>
          <w:sz w:val="28"/>
          <w:szCs w:val="28"/>
        </w:rPr>
      </w:pP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Конституция Российской Федерации.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Земельный кодекс Российской Федерации.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Градостроительный кодекс Российской Федерации.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Гражданский кодекс Российской Федерации.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08.11.2007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257⁠-⁠ФЗ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автомобильных дорогах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дорожной деятельности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Российской Федерации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отдельные законодательные акты Российской Федерации».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10.12.1995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196⁠-⁠ФЗ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безопасности дорожного движения».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Российской Федерации».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13.03.2006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38⁠-⁠ФЗ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рекламе».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lastRenderedPageBreak/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06.04.2011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63⁠-⁠ФЗ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электронной подписи».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23.10.1993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1090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Правилах дорожного движения».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 xml:space="preserve">утверждении </w:t>
      </w:r>
      <w:proofErr w:type="gramStart"/>
      <w:r w:rsidRPr="003F587C">
        <w:rPr>
          <w:bCs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F587C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25.01.2013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33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использовании простой электронной подписи при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оказании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 xml:space="preserve">признании </w:t>
      </w:r>
      <w:proofErr w:type="gramStart"/>
      <w:r w:rsidRPr="003F587C">
        <w:rPr>
          <w:bCs/>
          <w:sz w:val="28"/>
          <w:szCs w:val="28"/>
        </w:rPr>
        <w:t>утратившими</w:t>
      </w:r>
      <w:proofErr w:type="gramEnd"/>
      <w:r w:rsidRPr="003F587C">
        <w:rPr>
          <w:bCs/>
          <w:sz w:val="28"/>
          <w:szCs w:val="28"/>
        </w:rPr>
        <w:t xml:space="preserve"> силу некоторых актов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02.09.2009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717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нормах отвода земель для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размещения автомобильных дорог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(или) объектов дорожного сервиса».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37/2016⁠-⁠</w:t>
      </w:r>
      <w:proofErr w:type="gramStart"/>
      <w:r w:rsidRPr="003F587C">
        <w:rPr>
          <w:bCs/>
          <w:sz w:val="28"/>
          <w:szCs w:val="28"/>
        </w:rPr>
        <w:t>ОЗ</w:t>
      </w:r>
      <w:proofErr w:type="gramEnd"/>
      <w:r w:rsidRPr="003F587C">
        <w:rPr>
          <w:bCs/>
          <w:sz w:val="28"/>
          <w:szCs w:val="28"/>
        </w:rPr>
        <w:t xml:space="preserve"> «Кодекс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административных правонарушениях».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121/2009⁠-⁠</w:t>
      </w:r>
      <w:proofErr w:type="gramStart"/>
      <w:r w:rsidRPr="003F587C">
        <w:rPr>
          <w:bCs/>
          <w:sz w:val="28"/>
          <w:szCs w:val="28"/>
        </w:rPr>
        <w:t>ОЗ</w:t>
      </w:r>
      <w:proofErr w:type="gramEnd"/>
      <w:r w:rsidRPr="003F587C">
        <w:rPr>
          <w:bCs/>
          <w:sz w:val="28"/>
          <w:szCs w:val="28"/>
        </w:rPr>
        <w:t xml:space="preserve">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proofErr w:type="spellStart"/>
      <w:r w:rsidRPr="003F587C">
        <w:rPr>
          <w:bCs/>
          <w:sz w:val="28"/>
          <w:szCs w:val="28"/>
        </w:rPr>
        <w:t>маломобильных</w:t>
      </w:r>
      <w:proofErr w:type="spellEnd"/>
      <w:r w:rsidRPr="003F587C">
        <w:rPr>
          <w:bCs/>
          <w:sz w:val="28"/>
          <w:szCs w:val="28"/>
        </w:rPr>
        <w:t xml:space="preserve"> групп населения к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3F587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их работников».</w:t>
      </w:r>
      <w:proofErr w:type="gramEnd"/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 xml:space="preserve">форме электронных документов, необходимых </w:t>
      </w:r>
      <w:r w:rsidRPr="003F587C">
        <w:rPr>
          <w:bCs/>
          <w:sz w:val="28"/>
          <w:szCs w:val="28"/>
        </w:rPr>
        <w:lastRenderedPageBreak/>
        <w:t>для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 xml:space="preserve">утверждении Порядка осуществления </w:t>
      </w:r>
      <w:proofErr w:type="gramStart"/>
      <w:r w:rsidRPr="003F587C">
        <w:rPr>
          <w:bCs/>
          <w:sz w:val="28"/>
          <w:szCs w:val="28"/>
        </w:rPr>
        <w:t>контроля за</w:t>
      </w:r>
      <w:proofErr w:type="gramEnd"/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599/33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заключении соглашений 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информационном взаимодействии между Правительством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органами местного самоуправления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 xml:space="preserve">сфере </w:t>
      </w:r>
      <w:proofErr w:type="spellStart"/>
      <w:r w:rsidRPr="003F587C">
        <w:rPr>
          <w:bCs/>
          <w:sz w:val="28"/>
          <w:szCs w:val="28"/>
        </w:rPr>
        <w:t>земельно⁠-⁠имущественных</w:t>
      </w:r>
      <w:proofErr w:type="spellEnd"/>
      <w:r w:rsidRPr="003F587C">
        <w:rPr>
          <w:bCs/>
          <w:sz w:val="28"/>
          <w:szCs w:val="28"/>
        </w:rPr>
        <w:t xml:space="preserve"> отношений».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25.03.2016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230/8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утверждении Схемы территориального планирования транспортного обслуживания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03.11.2011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1345/45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мерах по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улучшению организации движения транспорта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 xml:space="preserve">осуществлении </w:t>
      </w:r>
      <w:proofErr w:type="gramStart"/>
      <w:r w:rsidRPr="003F587C">
        <w:rPr>
          <w:bCs/>
          <w:sz w:val="28"/>
          <w:szCs w:val="28"/>
        </w:rPr>
        <w:t>контроля за</w:t>
      </w:r>
      <w:proofErr w:type="gramEnd"/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p w:rsidR="00E86555" w:rsidRDefault="003F587C" w:rsidP="00CE41F2">
      <w:pPr>
        <w:ind w:firstLine="709"/>
        <w:jc w:val="both"/>
        <w:rPr>
          <w:rFonts w:hint="eastAsia"/>
          <w:sz w:val="28"/>
          <w:szCs w:val="28"/>
        </w:rPr>
      </w:pPr>
      <w:r w:rsidRPr="003F587C">
        <w:rPr>
          <w:bCs/>
          <w:sz w:val="28"/>
          <w:szCs w:val="28"/>
        </w:rPr>
        <w:t>28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587C">
        <w:rPr>
          <w:bCs/>
          <w:sz w:val="28"/>
          <w:szCs w:val="28"/>
        </w:rPr>
        <w:t>области».</w:t>
      </w:r>
    </w:p>
    <w:sectPr w:rsidR="00E86555" w:rsidSect="00E86555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927EF"/>
    <w:multiLevelType w:val="multilevel"/>
    <w:tmpl w:val="6C10FED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671E4C"/>
    <w:multiLevelType w:val="multilevel"/>
    <w:tmpl w:val="14B6F24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1D0660E"/>
    <w:multiLevelType w:val="multilevel"/>
    <w:tmpl w:val="EC6EBA2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53553478"/>
    <w:multiLevelType w:val="multilevel"/>
    <w:tmpl w:val="22B2911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4A97A57"/>
    <w:multiLevelType w:val="multilevel"/>
    <w:tmpl w:val="432A281C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E86555"/>
    <w:rsid w:val="00266C6B"/>
    <w:rsid w:val="002D01D0"/>
    <w:rsid w:val="0030701A"/>
    <w:rsid w:val="003F587C"/>
    <w:rsid w:val="004A2E45"/>
    <w:rsid w:val="004B572C"/>
    <w:rsid w:val="00873BD0"/>
    <w:rsid w:val="009B1CFA"/>
    <w:rsid w:val="00A021A5"/>
    <w:rsid w:val="00CE41F2"/>
    <w:rsid w:val="00E86555"/>
    <w:rsid w:val="00ED3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E86555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E86555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E86555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E86555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E86555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E86555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E86555"/>
  </w:style>
  <w:style w:type="character" w:customStyle="1" w:styleId="PODBulletSymbols">
    <w:name w:val="POD Bullet Symbols"/>
    <w:qFormat/>
    <w:rsid w:val="00E86555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E865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E86555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E86555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E86555"/>
    <w:pPr>
      <w:keepNext/>
    </w:pPr>
  </w:style>
  <w:style w:type="paragraph" w:customStyle="1" w:styleId="Heading">
    <w:name w:val="Heading"/>
    <w:basedOn w:val="a"/>
    <w:next w:val="a4"/>
    <w:qFormat/>
    <w:rsid w:val="00E8655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E86555"/>
    <w:pPr>
      <w:spacing w:after="140" w:line="276" w:lineRule="auto"/>
    </w:pPr>
  </w:style>
  <w:style w:type="paragraph" w:customStyle="1" w:styleId="podPageBreakBefore">
    <w:name w:val="podPageBreakBefore"/>
    <w:qFormat/>
    <w:rsid w:val="00E86555"/>
    <w:pPr>
      <w:pageBreakBefore/>
    </w:pPr>
    <w:rPr>
      <w:sz w:val="4"/>
    </w:rPr>
  </w:style>
  <w:style w:type="paragraph" w:customStyle="1" w:styleId="podPageBreakAfter">
    <w:name w:val="podPageBreakAfter"/>
    <w:qFormat/>
    <w:rsid w:val="00E86555"/>
    <w:rPr>
      <w:sz w:val="4"/>
    </w:rPr>
  </w:style>
  <w:style w:type="paragraph" w:customStyle="1" w:styleId="podColumnBreak">
    <w:name w:val="podColumnBreak"/>
    <w:qFormat/>
    <w:rsid w:val="00E86555"/>
  </w:style>
  <w:style w:type="paragraph" w:customStyle="1" w:styleId="podBulletItem">
    <w:name w:val="podBulletItem"/>
    <w:basedOn w:val="a"/>
    <w:qFormat/>
    <w:rsid w:val="00E86555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E86555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E86555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E86555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E86555"/>
    <w:pPr>
      <w:suppressLineNumbers/>
    </w:pPr>
  </w:style>
  <w:style w:type="paragraph" w:customStyle="1" w:styleId="Tableheading">
    <w:name w:val="Table heading"/>
    <w:basedOn w:val="Tablecell"/>
    <w:qFormat/>
    <w:rsid w:val="00E86555"/>
    <w:rPr>
      <w:b/>
      <w:bCs/>
    </w:rPr>
  </w:style>
  <w:style w:type="paragraph" w:customStyle="1" w:styleId="podTablePara">
    <w:name w:val="podTablePara"/>
    <w:basedOn w:val="Tablecell"/>
    <w:qFormat/>
    <w:rsid w:val="00E86555"/>
    <w:rPr>
      <w:sz w:val="16"/>
    </w:rPr>
  </w:style>
  <w:style w:type="paragraph" w:customStyle="1" w:styleId="podTableParaBold">
    <w:name w:val="podTableParaBold"/>
    <w:basedOn w:val="Tablecell"/>
    <w:qFormat/>
    <w:rsid w:val="00E86555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E86555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E86555"/>
    <w:pPr>
      <w:jc w:val="right"/>
    </w:pPr>
    <w:rPr>
      <w:b/>
      <w:bCs/>
      <w:sz w:val="16"/>
    </w:rPr>
  </w:style>
  <w:style w:type="paragraph" w:styleId="a5">
    <w:name w:val="List"/>
    <w:basedOn w:val="a4"/>
    <w:rsid w:val="00E86555"/>
  </w:style>
  <w:style w:type="paragraph" w:customStyle="1" w:styleId="Caption">
    <w:name w:val="Caption"/>
    <w:basedOn w:val="a"/>
    <w:qFormat/>
    <w:rsid w:val="00E8655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E86555"/>
    <w:pPr>
      <w:suppressLineNumbers/>
    </w:pPr>
  </w:style>
  <w:style w:type="paragraph" w:customStyle="1" w:styleId="TableContents">
    <w:name w:val="Table Contents"/>
    <w:basedOn w:val="a"/>
    <w:qFormat/>
    <w:rsid w:val="00E86555"/>
    <w:pPr>
      <w:suppressLineNumbers/>
    </w:pPr>
  </w:style>
  <w:style w:type="paragraph" w:customStyle="1" w:styleId="a6">
    <w:name w:val="обычный приложения"/>
    <w:basedOn w:val="a"/>
    <w:qFormat/>
    <w:rsid w:val="00E86555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E86555"/>
  </w:style>
  <w:style w:type="paragraph" w:customStyle="1" w:styleId="2-">
    <w:name w:val="Рег. Заголовок 2-го уровня регламента"/>
    <w:basedOn w:val="a"/>
    <w:qFormat/>
    <w:rsid w:val="00E86555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E86555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E86555"/>
    <w:pPr>
      <w:jc w:val="center"/>
    </w:pPr>
    <w:rPr>
      <w:b/>
      <w:bCs/>
    </w:rPr>
  </w:style>
  <w:style w:type="numbering" w:customStyle="1" w:styleId="podBulletedList">
    <w:name w:val="podBulletedList"/>
    <w:qFormat/>
    <w:rsid w:val="00E86555"/>
  </w:style>
  <w:style w:type="numbering" w:customStyle="1" w:styleId="podNumberedList">
    <w:name w:val="podNumberedList"/>
    <w:qFormat/>
    <w:rsid w:val="00E8655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1018</Words>
  <Characters>5807</Characters>
  <Application>Microsoft Office Word</Application>
  <DocSecurity>0</DocSecurity>
  <Lines>48</Lines>
  <Paragraphs>13</Paragraphs>
  <ScaleCrop>false</ScaleCrop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61</cp:revision>
  <dcterms:created xsi:type="dcterms:W3CDTF">2023-05-12T14:59:00Z</dcterms:created>
  <dcterms:modified xsi:type="dcterms:W3CDTF">2025-08-27T12:01:00Z</dcterms:modified>
  <dc:language>en-US</dc:language>
</cp:coreProperties>
</file>