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98"/>
        <w:gridCol w:w="409"/>
        <w:gridCol w:w="4449"/>
      </w:tblGrid>
      <w:tr w:rsidR="000C7371" w:rsidRPr="000C7371" w14:paraId="43AC48C9" w14:textId="77777777" w:rsidTr="003553B2">
        <w:trPr>
          <w:trHeight w:val="1019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820952" w14:textId="77777777" w:rsidR="000C7371" w:rsidRPr="000C7371" w:rsidRDefault="00CE5673" w:rsidP="000C7371">
            <w:pPr>
              <w:tabs>
                <w:tab w:val="left" w:pos="9673"/>
              </w:tabs>
              <w:ind w:right="-391"/>
              <w:jc w:val="center"/>
            </w:pPr>
            <w:r w:rsidRPr="00B65CA3">
              <w:rPr>
                <w:b/>
                <w:noProof/>
                <w:sz w:val="36"/>
              </w:rPr>
              <w:drawing>
                <wp:anchor distT="0" distB="0" distL="114300" distR="114300" simplePos="0" relativeHeight="251681792" behindDoc="0" locked="0" layoutInCell="1" allowOverlap="1" wp14:anchorId="2702BB23" wp14:editId="2ED204DC">
                  <wp:simplePos x="0" y="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590550" cy="733425"/>
                  <wp:effectExtent l="0" t="0" r="0" b="9525"/>
                  <wp:wrapSquare wrapText="bothSides"/>
                  <wp:docPr id="6" name="Рисунок 6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0C7371" w:rsidRPr="000C7371">
              <w:t xml:space="preserve"> </w:t>
            </w:r>
          </w:p>
        </w:tc>
      </w:tr>
      <w:tr w:rsidR="000C7371" w:rsidRPr="000C7371" w14:paraId="39C8F551" w14:textId="77777777" w:rsidTr="003553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417"/>
        </w:trPr>
        <w:tc>
          <w:tcPr>
            <w:tcW w:w="9356" w:type="dxa"/>
            <w:gridSpan w:val="3"/>
          </w:tcPr>
          <w:p w14:paraId="43711120" w14:textId="77777777" w:rsidR="000C7371" w:rsidRPr="000C7371" w:rsidRDefault="000C7371" w:rsidP="000C7371">
            <w:pPr>
              <w:jc w:val="center"/>
              <w:rPr>
                <w:sz w:val="8"/>
              </w:rPr>
            </w:pPr>
          </w:p>
          <w:p w14:paraId="63AAC4C0" w14:textId="77777777" w:rsidR="000C7371" w:rsidRPr="000C7371" w:rsidRDefault="008C7952" w:rsidP="000C7371">
            <w:pPr>
              <w:pStyle w:val="6"/>
              <w:spacing w:line="240" w:lineRule="auto"/>
            </w:pPr>
            <w:r>
              <w:t>АДМИНИСТРАЦИЯ</w:t>
            </w:r>
          </w:p>
          <w:p w14:paraId="294AE892" w14:textId="77777777" w:rsidR="000C7371" w:rsidRPr="000C7371" w:rsidRDefault="000C7371" w:rsidP="005066F9">
            <w:pPr>
              <w:jc w:val="center"/>
              <w:rPr>
                <w:b/>
                <w:sz w:val="36"/>
              </w:rPr>
            </w:pPr>
            <w:r w:rsidRPr="000C7371">
              <w:rPr>
                <w:b/>
                <w:sz w:val="36"/>
              </w:rPr>
              <w:t xml:space="preserve">РАМЕНСКОГО </w:t>
            </w:r>
            <w:r w:rsidR="006414DD">
              <w:rPr>
                <w:b/>
                <w:sz w:val="36"/>
              </w:rPr>
              <w:t xml:space="preserve"> </w:t>
            </w:r>
            <w:r w:rsidR="005066F9">
              <w:rPr>
                <w:b/>
                <w:sz w:val="36"/>
              </w:rPr>
              <w:t>МУНИЦИПАЛЬНОГО</w:t>
            </w:r>
            <w:r w:rsidR="006414DD">
              <w:rPr>
                <w:b/>
                <w:sz w:val="36"/>
              </w:rPr>
              <w:t xml:space="preserve">  ОКРУГА </w:t>
            </w:r>
            <w:r w:rsidRPr="000C7371">
              <w:rPr>
                <w:b/>
                <w:sz w:val="36"/>
              </w:rPr>
              <w:t xml:space="preserve"> МОСКОВСКОЙ ОБЛАСТИ</w:t>
            </w:r>
          </w:p>
        </w:tc>
      </w:tr>
      <w:tr w:rsidR="000C7371" w:rsidRPr="000C7371" w14:paraId="17D85D4C" w14:textId="77777777" w:rsidTr="003553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rPr>
          <w:trHeight w:val="199"/>
        </w:trPr>
        <w:tc>
          <w:tcPr>
            <w:tcW w:w="9356" w:type="dxa"/>
            <w:gridSpan w:val="3"/>
          </w:tcPr>
          <w:p w14:paraId="6D77FAD1" w14:textId="77777777" w:rsidR="000C7371" w:rsidRPr="000C7371" w:rsidRDefault="000C7371" w:rsidP="000C7371">
            <w:pPr>
              <w:pBdr>
                <w:bottom w:val="single" w:sz="12" w:space="1" w:color="auto"/>
              </w:pBdr>
              <w:rPr>
                <w:b/>
                <w:i/>
                <w:sz w:val="6"/>
              </w:rPr>
            </w:pPr>
          </w:p>
          <w:p w14:paraId="2EDE0E53" w14:textId="77777777" w:rsidR="000C7371" w:rsidRPr="000C7371" w:rsidRDefault="000C7371" w:rsidP="000C7371">
            <w:pPr>
              <w:rPr>
                <w:b/>
                <w:i/>
                <w:sz w:val="6"/>
              </w:rPr>
            </w:pPr>
          </w:p>
        </w:tc>
      </w:tr>
      <w:tr w:rsidR="000C7371" w:rsidRPr="000C2D56" w14:paraId="45FDC27D" w14:textId="77777777" w:rsidTr="003553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rPr>
          <w:trHeight w:val="1108"/>
        </w:trPr>
        <w:tc>
          <w:tcPr>
            <w:tcW w:w="4498" w:type="dxa"/>
          </w:tcPr>
          <w:p w14:paraId="627FE999" w14:textId="77777777" w:rsidR="000C7371" w:rsidRPr="000C7371" w:rsidRDefault="000C7371" w:rsidP="000C7371">
            <w:pPr>
              <w:pStyle w:val="8"/>
              <w:spacing w:before="0"/>
              <w:rPr>
                <w:rFonts w:ascii="Times New Roman" w:hAnsi="Times New Roman" w:cs="Times New Roman"/>
                <w:iCs/>
                <w:sz w:val="22"/>
              </w:rPr>
            </w:pPr>
            <w:r w:rsidRPr="000C7371">
              <w:rPr>
                <w:rFonts w:ascii="Times New Roman" w:hAnsi="Times New Roman" w:cs="Times New Roman"/>
                <w:iCs/>
                <w:sz w:val="22"/>
              </w:rPr>
              <w:t>Адрес:   Комсомольская пл., д.2</w:t>
            </w:r>
          </w:p>
          <w:p w14:paraId="60318D3D" w14:textId="77777777" w:rsidR="000C7371" w:rsidRPr="000C7371" w:rsidRDefault="000C7371" w:rsidP="000C7371">
            <w:pPr>
              <w:pStyle w:val="8"/>
              <w:spacing w:before="0"/>
              <w:rPr>
                <w:rFonts w:ascii="Times New Roman" w:hAnsi="Times New Roman" w:cs="Times New Roman"/>
              </w:rPr>
            </w:pPr>
            <w:r w:rsidRPr="000C7371">
              <w:rPr>
                <w:rFonts w:ascii="Times New Roman" w:hAnsi="Times New Roman" w:cs="Times New Roman"/>
                <w:iCs/>
                <w:sz w:val="22"/>
              </w:rPr>
              <w:t>г. Раменское, Московская область, 140100</w:t>
            </w:r>
          </w:p>
        </w:tc>
        <w:tc>
          <w:tcPr>
            <w:tcW w:w="409" w:type="dxa"/>
          </w:tcPr>
          <w:p w14:paraId="68044442" w14:textId="77777777" w:rsidR="000C7371" w:rsidRPr="000C7371" w:rsidRDefault="000C7371" w:rsidP="000C7371">
            <w:pPr>
              <w:rPr>
                <w:sz w:val="22"/>
              </w:rPr>
            </w:pPr>
          </w:p>
        </w:tc>
        <w:tc>
          <w:tcPr>
            <w:tcW w:w="4449" w:type="dxa"/>
          </w:tcPr>
          <w:p w14:paraId="06BB95C9" w14:textId="77777777" w:rsidR="000C7371" w:rsidRPr="00E52C2A" w:rsidRDefault="000C7371" w:rsidP="000C7371">
            <w:pPr>
              <w:pStyle w:val="8"/>
              <w:spacing w:before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C7371">
              <w:rPr>
                <w:rFonts w:ascii="Times New Roman" w:hAnsi="Times New Roman" w:cs="Times New Roman"/>
                <w:sz w:val="22"/>
                <w:szCs w:val="22"/>
              </w:rPr>
              <w:t>Телефон (</w:t>
            </w:r>
            <w:r w:rsidRPr="00E52C2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495) 556-62-21, (496) 463-33-14</w:t>
            </w:r>
          </w:p>
          <w:p w14:paraId="656DF285" w14:textId="77777777" w:rsidR="000C7371" w:rsidRPr="00514F42" w:rsidRDefault="000C2D56" w:rsidP="005066F9">
            <w:pPr>
              <w:pStyle w:val="8"/>
              <w:spacing w:before="0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3120">
              <w:rPr>
                <w:color w:val="auto"/>
                <w:sz w:val="22"/>
                <w:szCs w:val="22"/>
                <w:lang w:val="en-US"/>
              </w:rPr>
              <w:t>E</w:t>
            </w:r>
            <w:r w:rsidRPr="00514F42">
              <w:rPr>
                <w:color w:val="auto"/>
                <w:sz w:val="22"/>
                <w:szCs w:val="22"/>
              </w:rPr>
              <w:t>-</w:t>
            </w:r>
            <w:r w:rsidRPr="00203120">
              <w:rPr>
                <w:color w:val="auto"/>
                <w:sz w:val="22"/>
                <w:szCs w:val="22"/>
                <w:lang w:val="en-US"/>
              </w:rPr>
              <w:t>mail</w:t>
            </w:r>
            <w:r w:rsidRPr="00514F42">
              <w:rPr>
                <w:color w:val="auto"/>
                <w:sz w:val="22"/>
                <w:szCs w:val="22"/>
              </w:rPr>
              <w:t xml:space="preserve">: </w:t>
            </w:r>
            <w:r w:rsidRPr="00203120">
              <w:rPr>
                <w:color w:val="auto"/>
                <w:sz w:val="22"/>
                <w:szCs w:val="22"/>
                <w:lang w:val="en-US"/>
              </w:rPr>
              <w:t>ram</w:t>
            </w:r>
            <w:r w:rsidRPr="00514F42">
              <w:rPr>
                <w:color w:val="auto"/>
                <w:sz w:val="22"/>
                <w:szCs w:val="22"/>
              </w:rPr>
              <w:t>_</w:t>
            </w:r>
            <w:r w:rsidRPr="00203120">
              <w:rPr>
                <w:color w:val="auto"/>
                <w:sz w:val="22"/>
                <w:szCs w:val="22"/>
                <w:lang w:val="en-US"/>
              </w:rPr>
              <w:t>adm</w:t>
            </w:r>
            <w:r w:rsidRPr="00514F42">
              <w:rPr>
                <w:color w:val="auto"/>
                <w:sz w:val="22"/>
                <w:szCs w:val="22"/>
              </w:rPr>
              <w:t>@</w:t>
            </w:r>
            <w:r w:rsidRPr="00203120">
              <w:rPr>
                <w:color w:val="auto"/>
                <w:sz w:val="22"/>
                <w:szCs w:val="22"/>
                <w:lang w:val="en-US"/>
              </w:rPr>
              <w:t>mosreg</w:t>
            </w:r>
            <w:r w:rsidRPr="00514F42">
              <w:rPr>
                <w:color w:val="auto"/>
                <w:sz w:val="22"/>
                <w:szCs w:val="22"/>
              </w:rPr>
              <w:t>.</w:t>
            </w:r>
            <w:r w:rsidRPr="00203120">
              <w:rPr>
                <w:color w:val="auto"/>
                <w:sz w:val="22"/>
                <w:szCs w:val="22"/>
                <w:lang w:val="en-US"/>
              </w:rPr>
              <w:t>ru</w:t>
            </w:r>
          </w:p>
        </w:tc>
      </w:tr>
    </w:tbl>
    <w:p w14:paraId="331B1E03" w14:textId="77777777" w:rsidR="000C7371" w:rsidRPr="00514F42" w:rsidRDefault="000C7371" w:rsidP="000C7371">
      <w:pPr>
        <w:jc w:val="both"/>
        <w:rPr>
          <w:b/>
          <w:sz w:val="16"/>
        </w:rPr>
      </w:pPr>
    </w:p>
    <w:tbl>
      <w:tblPr>
        <w:tblW w:w="939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34"/>
        <w:gridCol w:w="275"/>
        <w:gridCol w:w="4584"/>
      </w:tblGrid>
      <w:tr w:rsidR="000C7371" w:rsidRPr="000C7371" w14:paraId="38A9BDBF" w14:textId="77777777" w:rsidTr="003553B2">
        <w:trPr>
          <w:trHeight w:val="1819"/>
        </w:trPr>
        <w:tc>
          <w:tcPr>
            <w:tcW w:w="4534" w:type="dxa"/>
          </w:tcPr>
          <w:p w14:paraId="325B2272" w14:textId="7FA9738F" w:rsidR="000C7371" w:rsidRPr="000C7371" w:rsidRDefault="00360105" w:rsidP="000C7371">
            <w:pPr>
              <w:jc w:val="both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 xml:space="preserve">от   </w:t>
            </w:r>
            <w:r w:rsidRPr="00360105">
              <w:rPr>
                <w:spacing w:val="-20"/>
                <w:sz w:val="28"/>
                <w:szCs w:val="28"/>
              </w:rPr>
              <w:t>15.10.2025</w:t>
            </w:r>
            <w:r>
              <w:rPr>
                <w:spacing w:val="-20"/>
                <w:sz w:val="22"/>
                <w:szCs w:val="22"/>
              </w:rPr>
              <w:t xml:space="preserve">     №   </w:t>
            </w:r>
            <w:r w:rsidRPr="00360105">
              <w:rPr>
                <w:spacing w:val="-20"/>
                <w:sz w:val="28"/>
                <w:szCs w:val="28"/>
              </w:rPr>
              <w:t>143-01ИСХ-22522</w:t>
            </w:r>
            <w:r w:rsidR="000C7371" w:rsidRPr="000C7371">
              <w:rPr>
                <w:spacing w:val="-20"/>
                <w:sz w:val="22"/>
                <w:szCs w:val="22"/>
              </w:rPr>
              <w:t xml:space="preserve">                                 </w:t>
            </w:r>
          </w:p>
          <w:p w14:paraId="6D454295" w14:textId="77777777" w:rsidR="000C7371" w:rsidRPr="000C7371" w:rsidRDefault="000C7371" w:rsidP="000C7371">
            <w:pPr>
              <w:jc w:val="both"/>
              <w:rPr>
                <w:spacing w:val="-20"/>
                <w:sz w:val="22"/>
              </w:rPr>
            </w:pPr>
          </w:p>
          <w:p w14:paraId="15183FCC" w14:textId="77777777" w:rsidR="000C7371" w:rsidRPr="000C7371" w:rsidRDefault="000C7371" w:rsidP="000C7371">
            <w:pPr>
              <w:jc w:val="both"/>
              <w:rPr>
                <w:spacing w:val="-20"/>
                <w:sz w:val="22"/>
              </w:rPr>
            </w:pPr>
            <w:bookmarkStart w:id="0" w:name="_GoBack"/>
            <w:bookmarkEnd w:id="0"/>
          </w:p>
        </w:tc>
        <w:tc>
          <w:tcPr>
            <w:tcW w:w="275" w:type="dxa"/>
          </w:tcPr>
          <w:p w14:paraId="5E543DB7" w14:textId="77777777" w:rsidR="000C7371" w:rsidRPr="000C7371" w:rsidRDefault="000C7371" w:rsidP="000C7371">
            <w:pPr>
              <w:jc w:val="both"/>
              <w:rPr>
                <w:spacing w:val="-20"/>
                <w:sz w:val="22"/>
              </w:rPr>
            </w:pPr>
          </w:p>
        </w:tc>
        <w:tc>
          <w:tcPr>
            <w:tcW w:w="4584" w:type="dxa"/>
          </w:tcPr>
          <w:p w14:paraId="66B8BE5D" w14:textId="77777777" w:rsidR="00F97D11" w:rsidRDefault="00FB6842" w:rsidP="00F97D11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Директору</w:t>
            </w:r>
            <w:r w:rsidR="00B812E8" w:rsidRPr="00B62D53">
              <w:rPr>
                <w:sz w:val="28"/>
                <w:szCs w:val="28"/>
              </w:rPr>
              <w:t xml:space="preserve"> </w:t>
            </w:r>
          </w:p>
          <w:p w14:paraId="64FD6121" w14:textId="586BED72" w:rsidR="00F97D11" w:rsidRDefault="00F97D11" w:rsidP="00F97D11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казенного учреждения</w:t>
            </w:r>
          </w:p>
          <w:p w14:paraId="60D06FB1" w14:textId="2564F93F" w:rsidR="00B812E8" w:rsidRPr="00B62D53" w:rsidRDefault="00F97D11" w:rsidP="00F97D11">
            <w:pPr>
              <w:tabs>
                <w:tab w:val="left" w:pos="188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Раменского муниципального округа</w:t>
            </w:r>
          </w:p>
          <w:p w14:paraId="0B398FB7" w14:textId="16FBB7C1" w:rsidR="00FB6842" w:rsidRDefault="00F97D11" w:rsidP="00F97D11">
            <w:pPr>
              <w:shd w:val="clear" w:color="auto" w:fill="FFFFFF"/>
              <w:spacing w:after="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«Территориальное управление «Чулковское» </w:t>
            </w:r>
          </w:p>
          <w:p w14:paraId="6BAD637C" w14:textId="4F34C961" w:rsidR="00B812E8" w:rsidRPr="00B62D53" w:rsidRDefault="00781DBB" w:rsidP="00F97D11">
            <w:pPr>
              <w:shd w:val="clear" w:color="auto" w:fill="FFFFFF"/>
              <w:spacing w:after="24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К.В. Ильину</w:t>
            </w:r>
          </w:p>
          <w:p w14:paraId="75CE8A73" w14:textId="0FF00328" w:rsidR="00B812E8" w:rsidRDefault="00B812E8" w:rsidP="00F158E0">
            <w:pPr>
              <w:jc w:val="right"/>
              <w:rPr>
                <w:sz w:val="28"/>
                <w:szCs w:val="28"/>
              </w:rPr>
            </w:pPr>
            <w:r w:rsidRPr="00B62D53">
              <w:rPr>
                <w:sz w:val="28"/>
                <w:szCs w:val="28"/>
              </w:rPr>
              <w:t>(</w:t>
            </w:r>
            <w:r w:rsidRPr="00B62D53">
              <w:rPr>
                <w:color w:val="000000"/>
                <w:sz w:val="28"/>
                <w:szCs w:val="28"/>
              </w:rPr>
              <w:t>1401</w:t>
            </w:r>
            <w:r w:rsidR="00781DBB">
              <w:rPr>
                <w:color w:val="000000"/>
                <w:sz w:val="28"/>
                <w:szCs w:val="28"/>
              </w:rPr>
              <w:t>25</w:t>
            </w:r>
            <w:r w:rsidRPr="00B62D53">
              <w:rPr>
                <w:color w:val="000000"/>
                <w:sz w:val="28"/>
                <w:szCs w:val="28"/>
              </w:rPr>
              <w:t>, М</w:t>
            </w:r>
            <w:r w:rsidR="00B94BE5">
              <w:rPr>
                <w:color w:val="000000"/>
                <w:sz w:val="28"/>
                <w:szCs w:val="28"/>
              </w:rPr>
              <w:t xml:space="preserve">осковская область, </w:t>
            </w:r>
            <w:r w:rsidR="00B94BE5">
              <w:rPr>
                <w:color w:val="000000"/>
                <w:sz w:val="28"/>
                <w:szCs w:val="28"/>
              </w:rPr>
              <w:br/>
              <w:t>Раменский муниципальный округ</w:t>
            </w:r>
            <w:r w:rsidRPr="00B62D53">
              <w:rPr>
                <w:color w:val="000000"/>
                <w:sz w:val="28"/>
                <w:szCs w:val="28"/>
              </w:rPr>
              <w:t xml:space="preserve">,         </w:t>
            </w:r>
            <w:r w:rsidR="00781DBB">
              <w:rPr>
                <w:color w:val="000000"/>
                <w:sz w:val="28"/>
                <w:szCs w:val="28"/>
              </w:rPr>
              <w:t xml:space="preserve">                 </w:t>
            </w:r>
            <w:r w:rsidR="00781DBB">
              <w:rPr>
                <w:color w:val="000000"/>
                <w:sz w:val="28"/>
                <w:szCs w:val="28"/>
              </w:rPr>
              <w:br/>
              <w:t>пос. им. Тельмана, стр.15</w:t>
            </w:r>
            <w:r w:rsidRPr="00B62D53">
              <w:rPr>
                <w:sz w:val="28"/>
                <w:szCs w:val="28"/>
              </w:rPr>
              <w:t>)</w:t>
            </w:r>
          </w:p>
          <w:p w14:paraId="0FA2481B" w14:textId="77777777" w:rsidR="004C2F59" w:rsidRPr="00AA2D73" w:rsidRDefault="004C2F59" w:rsidP="00F158E0">
            <w:pPr>
              <w:tabs>
                <w:tab w:val="left" w:pos="4286"/>
              </w:tabs>
              <w:jc w:val="right"/>
              <w:rPr>
                <w:sz w:val="28"/>
                <w:szCs w:val="28"/>
              </w:rPr>
            </w:pPr>
          </w:p>
          <w:p w14:paraId="5FB4DDB1" w14:textId="77777777" w:rsidR="004C2F59" w:rsidRPr="000E20BF" w:rsidRDefault="004C2F59" w:rsidP="00B94BE5">
            <w:pPr>
              <w:pStyle w:val="a7"/>
              <w:tabs>
                <w:tab w:val="left" w:pos="4569"/>
              </w:tabs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</w:tr>
    </w:tbl>
    <w:p w14:paraId="62E1182F" w14:textId="77777777" w:rsidR="004C2F59" w:rsidRDefault="004C2F59" w:rsidP="007219BB">
      <w:pPr>
        <w:tabs>
          <w:tab w:val="left" w:pos="4536"/>
        </w:tabs>
        <w:spacing w:before="20"/>
        <w:jc w:val="center"/>
      </w:pPr>
      <w:r>
        <w:rPr>
          <w:sz w:val="28"/>
          <w:szCs w:val="28"/>
        </w:rPr>
        <w:t>ПРЕДСТАВЛЕНИЕ</w:t>
      </w:r>
    </w:p>
    <w:p w14:paraId="7069AE12" w14:textId="77777777" w:rsidR="004C2F59" w:rsidRDefault="004C2F59" w:rsidP="004C2F59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14:paraId="2147D111" w14:textId="07AE08D6" w:rsidR="00B812E8" w:rsidRPr="00544EF2" w:rsidRDefault="00B812E8" w:rsidP="007B3634">
      <w:pPr>
        <w:pStyle w:val="a3"/>
        <w:tabs>
          <w:tab w:val="clear" w:pos="3440"/>
          <w:tab w:val="left" w:pos="0"/>
          <w:tab w:val="left" w:pos="567"/>
        </w:tabs>
        <w:ind w:firstLine="709"/>
        <w:rPr>
          <w:sz w:val="28"/>
          <w:szCs w:val="28"/>
        </w:rPr>
      </w:pPr>
      <w:r w:rsidRPr="00544EF2">
        <w:rPr>
          <w:sz w:val="28"/>
          <w:szCs w:val="28"/>
        </w:rPr>
        <w:t>Отделом муниципального финансового ко</w:t>
      </w:r>
      <w:r w:rsidR="003201A9">
        <w:rPr>
          <w:sz w:val="28"/>
          <w:szCs w:val="28"/>
        </w:rPr>
        <w:t>нтроля Контрольного управления А</w:t>
      </w:r>
      <w:r w:rsidRPr="00544EF2">
        <w:rPr>
          <w:sz w:val="28"/>
          <w:szCs w:val="28"/>
        </w:rPr>
        <w:t xml:space="preserve">дминистрации Раменского муниципального округа </w:t>
      </w:r>
      <w:r w:rsidRPr="00544EF2">
        <w:rPr>
          <w:sz w:val="28"/>
          <w:szCs w:val="28"/>
        </w:rPr>
        <w:br/>
        <w:t xml:space="preserve">в соответствии с распоряжением Администрации Раменского городского округа от 25.12.2024 № 448-р «Об утверждении Плана проведения </w:t>
      </w:r>
      <w:r w:rsidRPr="00544EF2">
        <w:rPr>
          <w:bCs/>
          <w:sz w:val="28"/>
          <w:szCs w:val="28"/>
        </w:rPr>
        <w:t>контрольных мероприятий администрацией Раменского городского округа Московской области в рамках осуществления полномочий по внутреннему муниципальному финансовому контролю на 2025 год</w:t>
      </w:r>
      <w:r w:rsidRPr="00544EF2">
        <w:rPr>
          <w:sz w:val="28"/>
          <w:szCs w:val="28"/>
        </w:rPr>
        <w:t>» и на основании распоряжения Администрации Раменск</w:t>
      </w:r>
      <w:r w:rsidR="00B52CD8">
        <w:rPr>
          <w:sz w:val="28"/>
          <w:szCs w:val="28"/>
        </w:rPr>
        <w:t xml:space="preserve">ого муниципального округа </w:t>
      </w:r>
      <w:r w:rsidR="00B52CD8">
        <w:rPr>
          <w:sz w:val="28"/>
          <w:szCs w:val="28"/>
        </w:rPr>
        <w:br/>
        <w:t>от 18.07.2025 № 255</w:t>
      </w:r>
      <w:r w:rsidRPr="00544EF2">
        <w:rPr>
          <w:sz w:val="28"/>
          <w:szCs w:val="28"/>
        </w:rPr>
        <w:t xml:space="preserve">-р «О проведении отделом муниципального финансового контроля Контрольного управления Администрации Раменского муниципального округа в рамках осуществления полномочий </w:t>
      </w:r>
      <w:r w:rsidR="004A00FA">
        <w:rPr>
          <w:sz w:val="28"/>
          <w:szCs w:val="28"/>
        </w:rPr>
        <w:t xml:space="preserve">                              </w:t>
      </w:r>
      <w:r w:rsidRPr="00544EF2">
        <w:rPr>
          <w:sz w:val="28"/>
          <w:szCs w:val="28"/>
        </w:rPr>
        <w:t>по внутреннему муниципальному финансовому контролю плановой выездной проверки в М</w:t>
      </w:r>
      <w:r w:rsidR="007B3634">
        <w:rPr>
          <w:sz w:val="28"/>
          <w:szCs w:val="28"/>
        </w:rPr>
        <w:t xml:space="preserve">униципальном казенном учреждении Раменского муниципального округа </w:t>
      </w:r>
      <w:r w:rsidR="00C802B1">
        <w:rPr>
          <w:sz w:val="28"/>
          <w:szCs w:val="28"/>
        </w:rPr>
        <w:t>«Террит</w:t>
      </w:r>
      <w:r w:rsidR="00B52CD8">
        <w:rPr>
          <w:sz w:val="28"/>
          <w:szCs w:val="28"/>
        </w:rPr>
        <w:t>ориальное управление «Чулковское</w:t>
      </w:r>
      <w:r w:rsidR="00C802B1">
        <w:rPr>
          <w:sz w:val="28"/>
          <w:szCs w:val="28"/>
        </w:rPr>
        <w:t>»</w:t>
      </w:r>
      <w:r w:rsidRPr="00544EF2">
        <w:rPr>
          <w:sz w:val="28"/>
          <w:szCs w:val="28"/>
        </w:rPr>
        <w:t xml:space="preserve">, </w:t>
      </w:r>
      <w:r w:rsidR="004A00FA">
        <w:rPr>
          <w:sz w:val="28"/>
          <w:szCs w:val="28"/>
        </w:rPr>
        <w:t xml:space="preserve">                   </w:t>
      </w:r>
      <w:r w:rsidRPr="00544EF2">
        <w:rPr>
          <w:sz w:val="28"/>
          <w:szCs w:val="28"/>
        </w:rPr>
        <w:t xml:space="preserve">в рамках соблюдения бюджетного законодательства в соответствии </w:t>
      </w:r>
      <w:r w:rsidR="004A00FA">
        <w:rPr>
          <w:sz w:val="28"/>
          <w:szCs w:val="28"/>
        </w:rPr>
        <w:t xml:space="preserve">                    </w:t>
      </w:r>
      <w:r w:rsidRPr="00544EF2">
        <w:rPr>
          <w:sz w:val="28"/>
          <w:szCs w:val="28"/>
        </w:rPr>
        <w:t>со статьей 269.2 Бюджетного кодекса Российской Федерации</w:t>
      </w:r>
      <w:r w:rsidR="0080549B">
        <w:rPr>
          <w:sz w:val="28"/>
          <w:szCs w:val="28"/>
        </w:rPr>
        <w:t xml:space="preserve"> </w:t>
      </w:r>
      <w:r w:rsidR="0080549B">
        <w:rPr>
          <w:sz w:val="28"/>
          <w:szCs w:val="28"/>
          <w:lang w:eastAsia="en-US"/>
        </w:rPr>
        <w:t>(далее – Бюджетный кодекс РФ)</w:t>
      </w:r>
      <w:r w:rsidRPr="00544EF2">
        <w:rPr>
          <w:sz w:val="28"/>
          <w:szCs w:val="28"/>
        </w:rPr>
        <w:t xml:space="preserve">, с частями 8 и 9 статьи 99 Федерального закона </w:t>
      </w:r>
      <w:r w:rsidR="003201A9">
        <w:rPr>
          <w:sz w:val="28"/>
          <w:szCs w:val="28"/>
        </w:rPr>
        <w:t xml:space="preserve">                 </w:t>
      </w:r>
      <w:r w:rsidRPr="00544EF2">
        <w:rPr>
          <w:sz w:val="28"/>
          <w:szCs w:val="28"/>
        </w:rPr>
        <w:lastRenderedPageBreak/>
        <w:t>от 05.04.2013 №  44-ФЗ «О контрактной системе в сфере закупок товаров, работ, услуг для обеспечения государственных и м</w:t>
      </w:r>
      <w:r w:rsidR="00851895">
        <w:rPr>
          <w:sz w:val="28"/>
          <w:szCs w:val="28"/>
        </w:rPr>
        <w:t xml:space="preserve">униципальных нужд» </w:t>
      </w:r>
      <w:r w:rsidR="007219BB">
        <w:rPr>
          <w:sz w:val="28"/>
          <w:szCs w:val="28"/>
        </w:rPr>
        <w:t>(далее – Федеральный закон № </w:t>
      </w:r>
      <w:r w:rsidR="009A4C21">
        <w:rPr>
          <w:sz w:val="28"/>
          <w:szCs w:val="28"/>
        </w:rPr>
        <w:t xml:space="preserve">44-ФЗ) </w:t>
      </w:r>
      <w:r w:rsidR="00B52CD8">
        <w:rPr>
          <w:sz w:val="28"/>
          <w:szCs w:val="28"/>
        </w:rPr>
        <w:t>в период с 28.07</w:t>
      </w:r>
      <w:r w:rsidRPr="00544EF2">
        <w:rPr>
          <w:sz w:val="28"/>
          <w:szCs w:val="28"/>
        </w:rPr>
        <w:t>.2025 по 2</w:t>
      </w:r>
      <w:r w:rsidR="00B52CD8">
        <w:rPr>
          <w:sz w:val="28"/>
          <w:szCs w:val="28"/>
        </w:rPr>
        <w:t>2.08</w:t>
      </w:r>
      <w:r w:rsidRPr="00544EF2">
        <w:rPr>
          <w:sz w:val="28"/>
          <w:szCs w:val="28"/>
        </w:rPr>
        <w:t xml:space="preserve">.2025 </w:t>
      </w:r>
      <w:r w:rsidR="003201A9">
        <w:rPr>
          <w:sz w:val="28"/>
          <w:szCs w:val="28"/>
        </w:rPr>
        <w:t xml:space="preserve">              </w:t>
      </w:r>
      <w:r w:rsidRPr="00544EF2">
        <w:rPr>
          <w:sz w:val="28"/>
          <w:szCs w:val="28"/>
        </w:rPr>
        <w:t xml:space="preserve">в отношении </w:t>
      </w:r>
      <w:r w:rsidR="00851895">
        <w:rPr>
          <w:sz w:val="28"/>
          <w:szCs w:val="28"/>
        </w:rPr>
        <w:t>Муниципального казенного учреждения Раменского муниципального округа «Террит</w:t>
      </w:r>
      <w:r w:rsidR="00B52CD8">
        <w:rPr>
          <w:sz w:val="28"/>
          <w:szCs w:val="28"/>
        </w:rPr>
        <w:t>ориальное управление «Чулковское</w:t>
      </w:r>
      <w:r w:rsidR="00851895">
        <w:rPr>
          <w:sz w:val="28"/>
          <w:szCs w:val="28"/>
        </w:rPr>
        <w:t xml:space="preserve">» </w:t>
      </w:r>
      <w:r w:rsidRPr="00544EF2">
        <w:rPr>
          <w:sz w:val="28"/>
          <w:szCs w:val="28"/>
        </w:rPr>
        <w:t>проведена планов</w:t>
      </w:r>
      <w:r w:rsidR="00851895">
        <w:rPr>
          <w:sz w:val="28"/>
          <w:szCs w:val="28"/>
        </w:rPr>
        <w:t xml:space="preserve">ая выездная проверка (далее </w:t>
      </w:r>
      <w:r w:rsidR="00851895" w:rsidRPr="00B812E8">
        <w:rPr>
          <w:sz w:val="28"/>
          <w:szCs w:val="28"/>
        </w:rPr>
        <w:t>–</w:t>
      </w:r>
      <w:r w:rsidR="00851895">
        <w:rPr>
          <w:sz w:val="28"/>
          <w:szCs w:val="28"/>
        </w:rPr>
        <w:t xml:space="preserve"> </w:t>
      </w:r>
      <w:r w:rsidRPr="00544EF2">
        <w:rPr>
          <w:sz w:val="28"/>
          <w:szCs w:val="28"/>
        </w:rPr>
        <w:t>контрольное мероприятие).</w:t>
      </w:r>
    </w:p>
    <w:p w14:paraId="5B2C3BA3" w14:textId="77777777" w:rsidR="004C2F59" w:rsidRDefault="004C2F59" w:rsidP="00AA2D73">
      <w:pPr>
        <w:tabs>
          <w:tab w:val="left" w:pos="0"/>
          <w:tab w:val="left" w:pos="142"/>
        </w:tabs>
        <w:ind w:firstLine="709"/>
        <w:jc w:val="both"/>
        <w:rPr>
          <w:sz w:val="28"/>
          <w:szCs w:val="28"/>
        </w:rPr>
      </w:pPr>
      <w:r w:rsidRPr="00AA2D73">
        <w:rPr>
          <w:sz w:val="28"/>
          <w:szCs w:val="28"/>
        </w:rPr>
        <w:t xml:space="preserve">Темы контрольного мероприятия: </w:t>
      </w:r>
    </w:p>
    <w:p w14:paraId="4AF8BA79" w14:textId="094868A6" w:rsidR="004C2F59" w:rsidRDefault="004C2F59" w:rsidP="00F902CB">
      <w:pPr>
        <w:pStyle w:val="a5"/>
        <w:numPr>
          <w:ilvl w:val="0"/>
          <w:numId w:val="25"/>
        </w:numPr>
        <w:tabs>
          <w:tab w:val="left" w:pos="0"/>
          <w:tab w:val="left" w:pos="142"/>
        </w:tabs>
        <w:ind w:left="1134" w:hanging="425"/>
        <w:jc w:val="both"/>
        <w:rPr>
          <w:sz w:val="28"/>
          <w:szCs w:val="28"/>
        </w:rPr>
      </w:pPr>
      <w:r w:rsidRPr="00F902CB">
        <w:rPr>
          <w:sz w:val="28"/>
          <w:szCs w:val="28"/>
        </w:rPr>
        <w:t>проверка финансово – хозяйственной деятельности;</w:t>
      </w:r>
      <w:r w:rsidRPr="00F902CB">
        <w:rPr>
          <w:sz w:val="28"/>
          <w:szCs w:val="28"/>
        </w:rPr>
        <w:tab/>
      </w:r>
    </w:p>
    <w:p w14:paraId="4316A121" w14:textId="14CC30F4" w:rsidR="004C2F59" w:rsidRPr="00F902CB" w:rsidRDefault="004C2F59" w:rsidP="00F902CB">
      <w:pPr>
        <w:pStyle w:val="a5"/>
        <w:numPr>
          <w:ilvl w:val="0"/>
          <w:numId w:val="25"/>
        </w:numPr>
        <w:tabs>
          <w:tab w:val="left" w:pos="0"/>
          <w:tab w:val="left" w:pos="142"/>
          <w:tab w:val="left" w:pos="1134"/>
        </w:tabs>
        <w:ind w:left="0" w:firstLine="709"/>
        <w:jc w:val="both"/>
        <w:rPr>
          <w:sz w:val="28"/>
          <w:szCs w:val="28"/>
        </w:rPr>
      </w:pPr>
      <w:r w:rsidRPr="00F902CB">
        <w:rPr>
          <w:sz w:val="28"/>
          <w:szCs w:val="28"/>
        </w:rPr>
        <w:t xml:space="preserve">соблюдение законодательства Российской Федерации и иных правовых актов о контрактной системе в сфере закупок товаров, работ, услуг </w:t>
      </w:r>
      <w:r w:rsidRPr="00F902CB">
        <w:rPr>
          <w:sz w:val="28"/>
          <w:szCs w:val="28"/>
        </w:rPr>
        <w:br/>
        <w:t>для обеспечения государственных и муниципальных нужд в отношении закупок для обеспечения муниципальных нужд.</w:t>
      </w:r>
    </w:p>
    <w:p w14:paraId="56303B6A" w14:textId="77777777" w:rsidR="004C2F59" w:rsidRPr="00AA2D73" w:rsidRDefault="004C2F59" w:rsidP="00AA2D73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AA2D73">
        <w:rPr>
          <w:sz w:val="28"/>
          <w:szCs w:val="28"/>
          <w:shd w:val="clear" w:color="auto" w:fill="FFFFFF"/>
        </w:rPr>
        <w:t>Проверенный период:</w:t>
      </w:r>
      <w:r w:rsidR="0002384A">
        <w:rPr>
          <w:sz w:val="28"/>
          <w:szCs w:val="28"/>
        </w:rPr>
        <w:t xml:space="preserve"> с 01.01.2024 по 31.12</w:t>
      </w:r>
      <w:r w:rsidRPr="00AA2D73">
        <w:rPr>
          <w:sz w:val="28"/>
          <w:szCs w:val="28"/>
        </w:rPr>
        <w:t>.2024.</w:t>
      </w:r>
    </w:p>
    <w:p w14:paraId="136435D7" w14:textId="308F0425" w:rsidR="0002384A" w:rsidRPr="00B812E8" w:rsidRDefault="004C2F59" w:rsidP="0002384A">
      <w:pPr>
        <w:pStyle w:val="a3"/>
        <w:tabs>
          <w:tab w:val="left" w:pos="0"/>
        </w:tabs>
        <w:ind w:firstLine="709"/>
        <w:rPr>
          <w:sz w:val="28"/>
          <w:szCs w:val="28"/>
        </w:rPr>
      </w:pPr>
      <w:r w:rsidRPr="00AA2D73">
        <w:rPr>
          <w:sz w:val="28"/>
          <w:szCs w:val="28"/>
        </w:rPr>
        <w:t xml:space="preserve">Акт: Акт </w:t>
      </w:r>
      <w:r w:rsidRPr="0002384A">
        <w:rPr>
          <w:sz w:val="28"/>
          <w:szCs w:val="28"/>
        </w:rPr>
        <w:t xml:space="preserve">результатов проведения </w:t>
      </w:r>
      <w:r w:rsidRPr="00B812E8">
        <w:rPr>
          <w:sz w:val="28"/>
          <w:szCs w:val="28"/>
        </w:rPr>
        <w:t xml:space="preserve">плановой выездной проверки </w:t>
      </w:r>
      <w:r w:rsidRPr="00B812E8">
        <w:rPr>
          <w:sz w:val="28"/>
          <w:szCs w:val="28"/>
        </w:rPr>
        <w:br/>
        <w:t xml:space="preserve">в </w:t>
      </w:r>
      <w:r w:rsidR="00851895">
        <w:rPr>
          <w:sz w:val="28"/>
          <w:szCs w:val="28"/>
        </w:rPr>
        <w:t>Муниципальном казенном учреждении «Террит</w:t>
      </w:r>
      <w:r w:rsidR="00321090">
        <w:rPr>
          <w:sz w:val="28"/>
          <w:szCs w:val="28"/>
        </w:rPr>
        <w:t>ориальное управление «Чулковское</w:t>
      </w:r>
      <w:r w:rsidR="00851895">
        <w:rPr>
          <w:sz w:val="28"/>
          <w:szCs w:val="28"/>
        </w:rPr>
        <w:t xml:space="preserve">» </w:t>
      </w:r>
      <w:r w:rsidR="00AD59C7" w:rsidRPr="00B812E8">
        <w:rPr>
          <w:sz w:val="28"/>
          <w:szCs w:val="28"/>
        </w:rPr>
        <w:t>(</w:t>
      </w:r>
      <w:r w:rsidR="00851895">
        <w:rPr>
          <w:sz w:val="28"/>
          <w:szCs w:val="28"/>
        </w:rPr>
        <w:t>далее – Учреждение</w:t>
      </w:r>
      <w:r w:rsidR="00AD59C7" w:rsidRPr="00B812E8">
        <w:rPr>
          <w:sz w:val="28"/>
          <w:szCs w:val="28"/>
        </w:rPr>
        <w:t xml:space="preserve">) </w:t>
      </w:r>
      <w:r w:rsidR="00B812E8" w:rsidRPr="004E5E9B">
        <w:rPr>
          <w:sz w:val="28"/>
          <w:szCs w:val="28"/>
        </w:rPr>
        <w:t xml:space="preserve">от </w:t>
      </w:r>
      <w:r w:rsidR="00321090">
        <w:rPr>
          <w:sz w:val="28"/>
          <w:szCs w:val="28"/>
        </w:rPr>
        <w:t>05</w:t>
      </w:r>
      <w:r w:rsidR="0002384A" w:rsidRPr="004E5E9B">
        <w:rPr>
          <w:sz w:val="28"/>
          <w:szCs w:val="28"/>
        </w:rPr>
        <w:t>.0</w:t>
      </w:r>
      <w:r w:rsidR="00321090">
        <w:rPr>
          <w:sz w:val="28"/>
          <w:szCs w:val="28"/>
        </w:rPr>
        <w:t>9</w:t>
      </w:r>
      <w:r w:rsidR="0002384A" w:rsidRPr="004E5E9B">
        <w:rPr>
          <w:sz w:val="28"/>
          <w:szCs w:val="28"/>
        </w:rPr>
        <w:t>.2025</w:t>
      </w:r>
      <w:r w:rsidR="0002384A" w:rsidRPr="00B812E8">
        <w:rPr>
          <w:sz w:val="28"/>
          <w:szCs w:val="28"/>
        </w:rPr>
        <w:t xml:space="preserve"> № </w:t>
      </w:r>
      <w:r w:rsidR="00321090">
        <w:rPr>
          <w:sz w:val="28"/>
          <w:szCs w:val="28"/>
        </w:rPr>
        <w:t>14 (далее – Акт проверки № 14</w:t>
      </w:r>
      <w:r w:rsidR="0002384A" w:rsidRPr="00B812E8">
        <w:rPr>
          <w:sz w:val="28"/>
          <w:szCs w:val="28"/>
        </w:rPr>
        <w:t>).</w:t>
      </w:r>
    </w:p>
    <w:p w14:paraId="217E5C6B" w14:textId="0A89FF16" w:rsidR="00321090" w:rsidRPr="00A37224" w:rsidRDefault="00A93372" w:rsidP="00A37224">
      <w:pPr>
        <w:pStyle w:val="a3"/>
        <w:ind w:firstLine="709"/>
        <w:rPr>
          <w:sz w:val="28"/>
          <w:szCs w:val="28"/>
        </w:rPr>
      </w:pPr>
      <w:r w:rsidRPr="00C945F3">
        <w:rPr>
          <w:sz w:val="28"/>
          <w:szCs w:val="28"/>
        </w:rPr>
        <w:t>В ходе контрольного мероприят</w:t>
      </w:r>
      <w:r w:rsidR="00C32D38" w:rsidRPr="00C945F3">
        <w:rPr>
          <w:sz w:val="28"/>
          <w:szCs w:val="28"/>
        </w:rPr>
        <w:t>ия выявлены следующие нарушения.</w:t>
      </w:r>
    </w:p>
    <w:p w14:paraId="7D6191BB" w14:textId="1511B883" w:rsidR="00A37224" w:rsidRPr="00A37224" w:rsidRDefault="00A37224" w:rsidP="00F902CB">
      <w:pPr>
        <w:pStyle w:val="a5"/>
        <w:numPr>
          <w:ilvl w:val="0"/>
          <w:numId w:val="9"/>
        </w:numPr>
        <w:tabs>
          <w:tab w:val="left" w:pos="1134"/>
        </w:tabs>
        <w:ind w:left="0" w:firstLine="709"/>
        <w:jc w:val="both"/>
        <w:textAlignment w:val="baseline"/>
        <w:rPr>
          <w:sz w:val="28"/>
          <w:szCs w:val="28"/>
        </w:rPr>
      </w:pPr>
      <w:r w:rsidRPr="00A37224">
        <w:rPr>
          <w:sz w:val="28"/>
          <w:szCs w:val="28"/>
        </w:rPr>
        <w:t xml:space="preserve">В нарушение пункта 2.3 </w:t>
      </w:r>
      <w:r w:rsidR="000E740E" w:rsidRPr="003F117E">
        <w:rPr>
          <w:sz w:val="28"/>
          <w:szCs w:val="28"/>
        </w:rPr>
        <w:t xml:space="preserve">Порядка составления, утверждения </w:t>
      </w:r>
      <w:r w:rsidR="000E740E">
        <w:rPr>
          <w:sz w:val="28"/>
          <w:szCs w:val="28"/>
        </w:rPr>
        <w:t xml:space="preserve">               </w:t>
      </w:r>
      <w:r w:rsidR="000E740E" w:rsidRPr="003F117E">
        <w:rPr>
          <w:sz w:val="28"/>
          <w:szCs w:val="28"/>
        </w:rPr>
        <w:t>и ведения бюджетных смет муниципальных казенных учреждений, финансируемых из бюджета Раменского го</w:t>
      </w:r>
      <w:r w:rsidR="000E740E">
        <w:rPr>
          <w:sz w:val="28"/>
          <w:szCs w:val="28"/>
        </w:rPr>
        <w:t>родского округа, утвержденного п</w:t>
      </w:r>
      <w:r w:rsidR="000E740E" w:rsidRPr="003F117E">
        <w:rPr>
          <w:sz w:val="28"/>
          <w:szCs w:val="28"/>
        </w:rPr>
        <w:t>остановлением Администрации Раменского го</w:t>
      </w:r>
      <w:r w:rsidR="000E740E">
        <w:rPr>
          <w:sz w:val="28"/>
          <w:szCs w:val="28"/>
        </w:rPr>
        <w:t>родского округа                       от 06.07.2021 № </w:t>
      </w:r>
      <w:r w:rsidR="000E740E" w:rsidRPr="003F117E">
        <w:rPr>
          <w:sz w:val="28"/>
          <w:szCs w:val="28"/>
        </w:rPr>
        <w:t>7054</w:t>
      </w:r>
      <w:r w:rsidR="000E740E">
        <w:rPr>
          <w:sz w:val="28"/>
          <w:szCs w:val="28"/>
        </w:rPr>
        <w:t xml:space="preserve"> </w:t>
      </w:r>
      <w:r w:rsidR="000E740E" w:rsidRPr="00FF02D0">
        <w:rPr>
          <w:sz w:val="28"/>
          <w:szCs w:val="28"/>
        </w:rPr>
        <w:t xml:space="preserve">(далее – Порядок № 7054) </w:t>
      </w:r>
      <w:r w:rsidRPr="00A37224">
        <w:rPr>
          <w:sz w:val="28"/>
          <w:szCs w:val="28"/>
        </w:rPr>
        <w:t xml:space="preserve">форма </w:t>
      </w:r>
      <w:r w:rsidR="003C53CD">
        <w:rPr>
          <w:sz w:val="28"/>
          <w:szCs w:val="28"/>
        </w:rPr>
        <w:t>б</w:t>
      </w:r>
      <w:r w:rsidRPr="00A37224">
        <w:rPr>
          <w:sz w:val="28"/>
          <w:szCs w:val="28"/>
        </w:rPr>
        <w:t xml:space="preserve">юджетной сметы </w:t>
      </w:r>
      <w:r w:rsidR="00FF02D0">
        <w:rPr>
          <w:sz w:val="28"/>
          <w:szCs w:val="28"/>
        </w:rPr>
        <w:t xml:space="preserve">            </w:t>
      </w:r>
      <w:r w:rsidR="003C53CD" w:rsidRPr="00DC1BDB">
        <w:rPr>
          <w:sz w:val="28"/>
          <w:szCs w:val="28"/>
        </w:rPr>
        <w:t>на 2024 финансовый год и плановый период 2025 и 2026 годов</w:t>
      </w:r>
      <w:r w:rsidR="003C53CD">
        <w:rPr>
          <w:sz w:val="28"/>
          <w:szCs w:val="28"/>
        </w:rPr>
        <w:t xml:space="preserve"> (далее – Бюджетная смета)</w:t>
      </w:r>
      <w:r w:rsidR="003C53CD" w:rsidRPr="00A37224">
        <w:rPr>
          <w:sz w:val="28"/>
          <w:szCs w:val="28"/>
        </w:rPr>
        <w:t xml:space="preserve"> </w:t>
      </w:r>
      <w:r w:rsidRPr="00A37224">
        <w:rPr>
          <w:sz w:val="28"/>
          <w:szCs w:val="28"/>
        </w:rPr>
        <w:t xml:space="preserve">имеет ряд недочетов и несоответствий: отсутствует подпись руководителя Учреждения; отсутствуют дата утверждения Бюджетной сметы главным распорядителем (распорядителем) бюджетных средств и дата подписания исполнителем; раздел 1 именуется как «Итоговые изменения показателей бюджетной сметы» вместо «Итоговые показатели бюджетной сметы»; Бюджетная смета содержит не предусмотренные </w:t>
      </w:r>
      <w:r w:rsidR="00FF02D0">
        <w:rPr>
          <w:sz w:val="28"/>
          <w:szCs w:val="28"/>
        </w:rPr>
        <w:t xml:space="preserve">                     </w:t>
      </w:r>
      <w:r w:rsidRPr="00A37224">
        <w:rPr>
          <w:sz w:val="28"/>
          <w:szCs w:val="28"/>
        </w:rPr>
        <w:t xml:space="preserve">в утвержденной форме графы: «Тип средств», «Код субсидии», «Код цели», </w:t>
      </w:r>
      <w:r w:rsidR="00FF02D0">
        <w:rPr>
          <w:sz w:val="28"/>
          <w:szCs w:val="28"/>
        </w:rPr>
        <w:t xml:space="preserve"> </w:t>
      </w:r>
      <w:r w:rsidRPr="00A37224">
        <w:rPr>
          <w:sz w:val="28"/>
          <w:szCs w:val="28"/>
        </w:rPr>
        <w:t>а также раздел 6 «СПРАВОЧНО: Курс иностранной валюты к рублю Российской Федерации».</w:t>
      </w:r>
    </w:p>
    <w:p w14:paraId="2FC657EB" w14:textId="0AD26D14" w:rsidR="00A37224" w:rsidRDefault="00A37224" w:rsidP="00F902CB">
      <w:pPr>
        <w:pStyle w:val="a5"/>
        <w:numPr>
          <w:ilvl w:val="0"/>
          <w:numId w:val="9"/>
        </w:numPr>
        <w:tabs>
          <w:tab w:val="left" w:pos="0"/>
          <w:tab w:val="left" w:pos="709"/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r w:rsidRPr="00A37224">
        <w:rPr>
          <w:rFonts w:eastAsia="Calibri"/>
          <w:sz w:val="28"/>
          <w:szCs w:val="28"/>
        </w:rPr>
        <w:t xml:space="preserve">Учетная политика </w:t>
      </w:r>
      <w:r w:rsidRPr="003F4A76">
        <w:rPr>
          <w:sz w:val="28"/>
          <w:szCs w:val="28"/>
        </w:rPr>
        <w:t>по ведению бухгалтерского (бюджетного) учета и формированию бухгалтерской (финансовой) отчетности</w:t>
      </w:r>
      <w:r>
        <w:rPr>
          <w:sz w:val="28"/>
          <w:szCs w:val="28"/>
        </w:rPr>
        <w:t xml:space="preserve"> Учреждения </w:t>
      </w:r>
      <w:r w:rsidR="00A258B6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(далее – Учетная политика) </w:t>
      </w:r>
      <w:r w:rsidRPr="00A37224">
        <w:rPr>
          <w:rFonts w:eastAsia="Calibri"/>
          <w:sz w:val="28"/>
          <w:szCs w:val="28"/>
        </w:rPr>
        <w:t xml:space="preserve">на 2024 год не соответствует требованиям </w:t>
      </w:r>
      <w:r w:rsidR="005A5A9E" w:rsidRPr="0014696C">
        <w:rPr>
          <w:sz w:val="28"/>
          <w:szCs w:val="28"/>
          <w:lang w:eastAsia="en-US"/>
        </w:rPr>
        <w:t>Феде</w:t>
      </w:r>
      <w:r w:rsidR="005A5A9E">
        <w:rPr>
          <w:sz w:val="28"/>
          <w:szCs w:val="28"/>
          <w:lang w:eastAsia="en-US"/>
        </w:rPr>
        <w:t>рального закона от 06.12.2011 № </w:t>
      </w:r>
      <w:r w:rsidR="005A5A9E" w:rsidRPr="0014696C">
        <w:rPr>
          <w:sz w:val="28"/>
          <w:szCs w:val="28"/>
          <w:lang w:eastAsia="en-US"/>
        </w:rPr>
        <w:t>402-ФЗ «О бухгалтерском учет</w:t>
      </w:r>
      <w:r w:rsidR="005A5A9E">
        <w:rPr>
          <w:sz w:val="28"/>
          <w:szCs w:val="28"/>
          <w:lang w:eastAsia="en-US"/>
        </w:rPr>
        <w:t xml:space="preserve">е» </w:t>
      </w:r>
      <w:r w:rsidR="005A5A9E" w:rsidRPr="00FF02D0">
        <w:rPr>
          <w:sz w:val="28"/>
          <w:szCs w:val="28"/>
          <w:lang w:eastAsia="en-US"/>
        </w:rPr>
        <w:t>(далее – Федеральный закон № 402</w:t>
      </w:r>
      <w:r w:rsidR="005A5A9E" w:rsidRPr="00FF02D0">
        <w:rPr>
          <w:sz w:val="28"/>
          <w:szCs w:val="28"/>
        </w:rPr>
        <w:t>-ФЗ)</w:t>
      </w:r>
      <w:r w:rsidRPr="00FF02D0">
        <w:rPr>
          <w:rFonts w:eastAsia="Calibri"/>
          <w:sz w:val="28"/>
          <w:szCs w:val="28"/>
        </w:rPr>
        <w:t xml:space="preserve">, </w:t>
      </w:r>
      <w:r w:rsidR="000E740E" w:rsidRPr="00FF02D0">
        <w:rPr>
          <w:sz w:val="28"/>
          <w:szCs w:val="28"/>
        </w:rPr>
        <w:t xml:space="preserve">приказа </w:t>
      </w:r>
      <w:r w:rsidR="000E740E" w:rsidRPr="00FF02D0">
        <w:rPr>
          <w:sz w:val="28"/>
          <w:szCs w:val="28"/>
          <w:lang w:eastAsia="en-US"/>
        </w:rPr>
        <w:t xml:space="preserve">Министерства финансов </w:t>
      </w:r>
      <w:r w:rsidR="000E740E" w:rsidRPr="00925839">
        <w:rPr>
          <w:sz w:val="28"/>
          <w:szCs w:val="28"/>
          <w:lang w:eastAsia="en-US"/>
        </w:rPr>
        <w:t xml:space="preserve">Российской Федерации (далее – </w:t>
      </w:r>
      <w:r w:rsidR="000E740E" w:rsidRPr="00925839">
        <w:rPr>
          <w:sz w:val="28"/>
          <w:szCs w:val="28"/>
        </w:rPr>
        <w:t>Минфин России)</w:t>
      </w:r>
      <w:r w:rsidR="000E740E">
        <w:rPr>
          <w:sz w:val="28"/>
          <w:szCs w:val="28"/>
        </w:rPr>
        <w:t xml:space="preserve"> от 30.12.2017 № </w:t>
      </w:r>
      <w:r w:rsidR="000E740E" w:rsidRPr="003F4A76">
        <w:rPr>
          <w:sz w:val="28"/>
          <w:szCs w:val="28"/>
        </w:rPr>
        <w:t xml:space="preserve">274н </w:t>
      </w:r>
      <w:r w:rsidR="00FF02D0">
        <w:rPr>
          <w:sz w:val="28"/>
          <w:szCs w:val="28"/>
        </w:rPr>
        <w:t xml:space="preserve">             </w:t>
      </w:r>
      <w:r w:rsidR="000E740E" w:rsidRPr="003F4A76">
        <w:rPr>
          <w:sz w:val="28"/>
          <w:szCs w:val="28"/>
        </w:rPr>
        <w:t xml:space="preserve">«Об утверждении федерального стандарта бухгалтерского учета </w:t>
      </w:r>
      <w:r w:rsidR="00FF02D0">
        <w:rPr>
          <w:sz w:val="28"/>
          <w:szCs w:val="28"/>
        </w:rPr>
        <w:t xml:space="preserve">                          </w:t>
      </w:r>
      <w:r w:rsidR="000E740E" w:rsidRPr="003F4A76">
        <w:rPr>
          <w:sz w:val="28"/>
          <w:szCs w:val="28"/>
        </w:rPr>
        <w:t xml:space="preserve">для организаций государственного сектора «Учетная политика, оценочные значения и ошибки» </w:t>
      </w:r>
      <w:r w:rsidR="000E740E">
        <w:rPr>
          <w:sz w:val="28"/>
          <w:szCs w:val="28"/>
        </w:rPr>
        <w:t xml:space="preserve">(далее – </w:t>
      </w:r>
      <w:r w:rsidR="000E740E" w:rsidRPr="00FF02D0">
        <w:rPr>
          <w:sz w:val="28"/>
          <w:szCs w:val="28"/>
        </w:rPr>
        <w:t>Приказ № 274</w:t>
      </w:r>
      <w:r w:rsidR="00860475">
        <w:rPr>
          <w:sz w:val="28"/>
          <w:szCs w:val="28"/>
        </w:rPr>
        <w:t>н</w:t>
      </w:r>
      <w:r w:rsidR="000E740E" w:rsidRPr="00FF02D0">
        <w:rPr>
          <w:sz w:val="28"/>
          <w:szCs w:val="28"/>
        </w:rPr>
        <w:t>)</w:t>
      </w:r>
      <w:r w:rsidRPr="00FF02D0">
        <w:rPr>
          <w:rFonts w:eastAsia="Calibri"/>
          <w:sz w:val="28"/>
          <w:szCs w:val="28"/>
        </w:rPr>
        <w:t>,</w:t>
      </w:r>
      <w:r w:rsidRPr="00FF02D0">
        <w:rPr>
          <w:sz w:val="28"/>
          <w:szCs w:val="28"/>
        </w:rPr>
        <w:t xml:space="preserve"> </w:t>
      </w:r>
      <w:r w:rsidRPr="00A37224">
        <w:rPr>
          <w:sz w:val="28"/>
          <w:szCs w:val="28"/>
        </w:rPr>
        <w:t xml:space="preserve">приказа </w:t>
      </w:r>
      <w:r w:rsidRPr="000E740E">
        <w:rPr>
          <w:sz w:val="28"/>
          <w:szCs w:val="28"/>
        </w:rPr>
        <w:t xml:space="preserve">Минфина </w:t>
      </w:r>
      <w:r w:rsidRPr="00A37224">
        <w:rPr>
          <w:sz w:val="28"/>
          <w:szCs w:val="28"/>
        </w:rPr>
        <w:t xml:space="preserve">России </w:t>
      </w:r>
      <w:r w:rsidR="00FF02D0">
        <w:rPr>
          <w:sz w:val="28"/>
          <w:szCs w:val="28"/>
        </w:rPr>
        <w:t xml:space="preserve">                  </w:t>
      </w:r>
      <w:r w:rsidRPr="00A37224">
        <w:rPr>
          <w:sz w:val="28"/>
          <w:szCs w:val="28"/>
        </w:rPr>
        <w:t xml:space="preserve">от 15.04.2021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                                 </w:t>
      </w:r>
      <w:r w:rsidRPr="00A37224">
        <w:rPr>
          <w:sz w:val="28"/>
          <w:szCs w:val="28"/>
        </w:rPr>
        <w:lastRenderedPageBreak/>
        <w:t xml:space="preserve">и Методических указаний по их формированию и применению» (далее – </w:t>
      </w:r>
      <w:r w:rsidRPr="00FF02D0">
        <w:rPr>
          <w:sz w:val="28"/>
          <w:szCs w:val="28"/>
        </w:rPr>
        <w:t>Приказ № 61н)</w:t>
      </w:r>
      <w:r w:rsidRPr="00FF02D0">
        <w:rPr>
          <w:rFonts w:eastAsia="Calibri"/>
          <w:sz w:val="28"/>
          <w:szCs w:val="28"/>
        </w:rPr>
        <w:t xml:space="preserve">, </w:t>
      </w:r>
      <w:r w:rsidRPr="00FF02D0">
        <w:rPr>
          <w:sz w:val="28"/>
          <w:szCs w:val="28"/>
        </w:rPr>
        <w:t xml:space="preserve">приказа </w:t>
      </w:r>
      <w:r w:rsidRPr="00A37224">
        <w:rPr>
          <w:sz w:val="28"/>
          <w:szCs w:val="28"/>
        </w:rPr>
        <w:t xml:space="preserve">Минфина России от 30.09.2021 № </w:t>
      </w:r>
      <w:r w:rsidRPr="000E740E">
        <w:rPr>
          <w:sz w:val="28"/>
          <w:szCs w:val="28"/>
        </w:rPr>
        <w:t>142н</w:t>
      </w:r>
      <w:r w:rsidRPr="00A37224">
        <w:rPr>
          <w:sz w:val="28"/>
          <w:szCs w:val="28"/>
        </w:rPr>
        <w:t xml:space="preserve"> «О внесении изменений в приложения № 1 - 5 к приказу Министерства финансов Российской Федерации от 15 апреля 2021г. № 61н» (далее – </w:t>
      </w:r>
      <w:r w:rsidRPr="00FF02D0">
        <w:rPr>
          <w:rFonts w:eastAsia="Calibri"/>
          <w:sz w:val="28"/>
          <w:szCs w:val="28"/>
        </w:rPr>
        <w:t>П</w:t>
      </w:r>
      <w:r w:rsidRPr="00FF02D0">
        <w:rPr>
          <w:sz w:val="28"/>
          <w:szCs w:val="28"/>
        </w:rPr>
        <w:t>риказ № 142н),</w:t>
      </w:r>
      <w:r w:rsidRPr="00FF02D0">
        <w:rPr>
          <w:rFonts w:eastAsia="Calibri"/>
          <w:sz w:val="28"/>
          <w:szCs w:val="28"/>
        </w:rPr>
        <w:t xml:space="preserve"> </w:t>
      </w:r>
      <w:r w:rsidRPr="00A37224">
        <w:rPr>
          <w:sz w:val="28"/>
          <w:szCs w:val="28"/>
        </w:rPr>
        <w:t xml:space="preserve">приказа Минфина России от 21.12.2022 № 192н «О внесении изменений </w:t>
      </w:r>
      <w:r w:rsidR="00FF02D0">
        <w:rPr>
          <w:sz w:val="28"/>
          <w:szCs w:val="28"/>
        </w:rPr>
        <w:t xml:space="preserve">                  </w:t>
      </w:r>
      <w:r w:rsidRPr="00A37224">
        <w:rPr>
          <w:sz w:val="28"/>
          <w:szCs w:val="28"/>
        </w:rPr>
        <w:t xml:space="preserve">в приказ </w:t>
      </w:r>
      <w:r w:rsidRPr="00A37224">
        <w:rPr>
          <w:rFonts w:eastAsiaTheme="minorHAnsi"/>
          <w:sz w:val="28"/>
          <w:szCs w:val="28"/>
          <w:lang w:eastAsia="en-US"/>
        </w:rPr>
        <w:t>Министерства финансов Российской Федерации</w:t>
      </w:r>
      <w:r w:rsidRPr="00A37224">
        <w:rPr>
          <w:rFonts w:eastAsia="Calibri"/>
          <w:sz w:val="28"/>
          <w:szCs w:val="28"/>
        </w:rPr>
        <w:t xml:space="preserve"> </w:t>
      </w:r>
      <w:r w:rsidRPr="00A37224">
        <w:rPr>
          <w:sz w:val="28"/>
          <w:szCs w:val="28"/>
        </w:rPr>
        <w:t xml:space="preserve">от 1 декабря 2010 г. № 157н «Об утверждении Единого плана счетов бухгалтерского учета </w:t>
      </w:r>
      <w:r w:rsidR="00FF02D0">
        <w:rPr>
          <w:sz w:val="28"/>
          <w:szCs w:val="28"/>
        </w:rPr>
        <w:t xml:space="preserve">                    </w:t>
      </w:r>
      <w:r w:rsidRPr="00A37224">
        <w:rPr>
          <w:sz w:val="28"/>
          <w:szCs w:val="28"/>
        </w:rPr>
        <w:t xml:space="preserve">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 (далее – </w:t>
      </w:r>
      <w:r w:rsidRPr="00FF02D0">
        <w:rPr>
          <w:sz w:val="28"/>
          <w:szCs w:val="28"/>
        </w:rPr>
        <w:t xml:space="preserve">Приказ № 192н), </w:t>
      </w:r>
      <w:r w:rsidRPr="00FF02D0">
        <w:rPr>
          <w:rFonts w:eastAsia="Calibri"/>
          <w:sz w:val="28"/>
          <w:szCs w:val="28"/>
        </w:rPr>
        <w:t>а именно</w:t>
      </w:r>
      <w:r w:rsidRPr="00A37224">
        <w:rPr>
          <w:rFonts w:eastAsia="Calibri"/>
          <w:sz w:val="28"/>
          <w:szCs w:val="28"/>
        </w:rPr>
        <w:t>:</w:t>
      </w:r>
      <w:r>
        <w:rPr>
          <w:rFonts w:eastAsia="Calibri"/>
          <w:sz w:val="28"/>
          <w:szCs w:val="28"/>
        </w:rPr>
        <w:t xml:space="preserve"> </w:t>
      </w:r>
      <w:r w:rsidR="00860475" w:rsidRPr="00A37224">
        <w:rPr>
          <w:sz w:val="28"/>
          <w:szCs w:val="28"/>
        </w:rPr>
        <w:t xml:space="preserve">внутренний контроль не велся и не применялся </w:t>
      </w:r>
      <w:r w:rsidR="00860475">
        <w:rPr>
          <w:sz w:val="28"/>
          <w:szCs w:val="28"/>
        </w:rPr>
        <w:t xml:space="preserve">   </w:t>
      </w:r>
      <w:r w:rsidR="00860475" w:rsidRPr="00A37224">
        <w:rPr>
          <w:sz w:val="28"/>
          <w:szCs w:val="28"/>
        </w:rPr>
        <w:t>на практике</w:t>
      </w:r>
      <w:r w:rsidR="00860475">
        <w:rPr>
          <w:sz w:val="28"/>
          <w:szCs w:val="28"/>
        </w:rPr>
        <w:t xml:space="preserve"> в соответствии с </w:t>
      </w:r>
      <w:r w:rsidRPr="00A37224">
        <w:rPr>
          <w:sz w:val="28"/>
          <w:szCs w:val="28"/>
        </w:rPr>
        <w:t>Приложение</w:t>
      </w:r>
      <w:r w:rsidR="00860475">
        <w:rPr>
          <w:sz w:val="28"/>
          <w:szCs w:val="28"/>
        </w:rPr>
        <w:t>м</w:t>
      </w:r>
      <w:r w:rsidRPr="00A37224">
        <w:rPr>
          <w:sz w:val="28"/>
          <w:szCs w:val="28"/>
        </w:rPr>
        <w:t xml:space="preserve"> № 11 </w:t>
      </w:r>
      <w:r w:rsidR="00860475">
        <w:rPr>
          <w:sz w:val="28"/>
          <w:szCs w:val="28"/>
        </w:rPr>
        <w:t xml:space="preserve">Учетной политики </w:t>
      </w:r>
      <w:r w:rsidRPr="00A37224">
        <w:rPr>
          <w:sz w:val="28"/>
          <w:szCs w:val="28"/>
        </w:rPr>
        <w:t>– «Положение о внутрен</w:t>
      </w:r>
      <w:r w:rsidR="00860475">
        <w:rPr>
          <w:sz w:val="28"/>
          <w:szCs w:val="28"/>
        </w:rPr>
        <w:t>нем финансовом контроле»</w:t>
      </w:r>
      <w:r w:rsidRPr="00A37224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Pr="00A37224">
        <w:rPr>
          <w:sz w:val="28"/>
          <w:szCs w:val="28"/>
        </w:rPr>
        <w:t>не учтены требования Приказа №</w:t>
      </w:r>
      <w:r>
        <w:rPr>
          <w:sz w:val="28"/>
          <w:szCs w:val="28"/>
        </w:rPr>
        <w:t xml:space="preserve"> 192н; </w:t>
      </w:r>
      <w:r w:rsidRPr="00A37224">
        <w:rPr>
          <w:sz w:val="28"/>
          <w:szCs w:val="28"/>
        </w:rPr>
        <w:t>отсутствуют требования Приказа № 142н;</w:t>
      </w:r>
      <w:r>
        <w:rPr>
          <w:sz w:val="28"/>
          <w:szCs w:val="28"/>
        </w:rPr>
        <w:t xml:space="preserve"> </w:t>
      </w:r>
      <w:r w:rsidRPr="00A37224">
        <w:rPr>
          <w:sz w:val="28"/>
          <w:szCs w:val="28"/>
        </w:rPr>
        <w:t>рабочий план счетов не соответствует требованиям Приказа № 157н;</w:t>
      </w:r>
      <w:r>
        <w:rPr>
          <w:sz w:val="28"/>
          <w:szCs w:val="28"/>
        </w:rPr>
        <w:t xml:space="preserve"> </w:t>
      </w:r>
      <w:r w:rsidRPr="00A37224">
        <w:rPr>
          <w:rFonts w:eastAsia="Calibri"/>
          <w:sz w:val="28"/>
          <w:szCs w:val="28"/>
        </w:rPr>
        <w:t xml:space="preserve">Учетная политика </w:t>
      </w:r>
      <w:r w:rsidR="00FF02D0">
        <w:rPr>
          <w:rFonts w:eastAsia="Calibri"/>
          <w:sz w:val="28"/>
          <w:szCs w:val="28"/>
        </w:rPr>
        <w:t xml:space="preserve">          </w:t>
      </w:r>
      <w:r w:rsidRPr="00A37224">
        <w:rPr>
          <w:rFonts w:eastAsia="Calibri"/>
          <w:sz w:val="28"/>
          <w:szCs w:val="28"/>
        </w:rPr>
        <w:t xml:space="preserve">не актуализировалась в связи с изменением законов </w:t>
      </w:r>
      <w:r w:rsidRPr="00A37224">
        <w:rPr>
          <w:rFonts w:eastAsia="Calibri"/>
          <w:color w:val="0D0D0D"/>
          <w:sz w:val="28"/>
          <w:szCs w:val="28"/>
        </w:rPr>
        <w:t>Российской Федерации</w:t>
      </w:r>
      <w:r w:rsidRPr="00A37224">
        <w:rPr>
          <w:rFonts w:eastAsia="Calibri"/>
          <w:sz w:val="28"/>
          <w:szCs w:val="28"/>
        </w:rPr>
        <w:t xml:space="preserve"> </w:t>
      </w:r>
      <w:r w:rsidR="00FF02D0">
        <w:rPr>
          <w:rFonts w:eastAsia="Calibri"/>
          <w:sz w:val="28"/>
          <w:szCs w:val="28"/>
        </w:rPr>
        <w:t xml:space="preserve">         </w:t>
      </w:r>
      <w:r w:rsidRPr="00A37224">
        <w:rPr>
          <w:rFonts w:eastAsia="Calibri"/>
          <w:sz w:val="28"/>
          <w:szCs w:val="28"/>
        </w:rPr>
        <w:t>и других правовых актов, регламентирующих ведение бухгалтерского                          и налогового учета</w:t>
      </w:r>
      <w:r w:rsidR="009C6C20">
        <w:rPr>
          <w:rFonts w:eastAsia="Calibri"/>
          <w:sz w:val="28"/>
          <w:szCs w:val="28"/>
        </w:rPr>
        <w:t>.</w:t>
      </w:r>
    </w:p>
    <w:p w14:paraId="71B2B033" w14:textId="79B4588C" w:rsidR="00A37224" w:rsidRPr="005A6395" w:rsidRDefault="00A37224" w:rsidP="00F902CB">
      <w:pPr>
        <w:pStyle w:val="a5"/>
        <w:numPr>
          <w:ilvl w:val="0"/>
          <w:numId w:val="9"/>
        </w:numPr>
        <w:tabs>
          <w:tab w:val="left" w:pos="0"/>
          <w:tab w:val="left" w:pos="709"/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r w:rsidRPr="005A6395">
        <w:rPr>
          <w:sz w:val="28"/>
          <w:szCs w:val="28"/>
        </w:rPr>
        <w:t xml:space="preserve">В нарушение статьи 34 </w:t>
      </w:r>
      <w:r w:rsidRPr="00905773">
        <w:rPr>
          <w:sz w:val="28"/>
          <w:szCs w:val="28"/>
          <w:lang w:eastAsia="en-US"/>
        </w:rPr>
        <w:t>Бюджетн</w:t>
      </w:r>
      <w:r w:rsidR="0080549B">
        <w:rPr>
          <w:sz w:val="28"/>
          <w:szCs w:val="28"/>
          <w:lang w:eastAsia="en-US"/>
        </w:rPr>
        <w:t>ого кодекса РФ</w:t>
      </w:r>
      <w:r w:rsidRPr="00905773">
        <w:rPr>
          <w:sz w:val="28"/>
          <w:szCs w:val="28"/>
          <w:lang w:eastAsia="en-US"/>
        </w:rPr>
        <w:t xml:space="preserve"> </w:t>
      </w:r>
      <w:r w:rsidRPr="005A6395">
        <w:rPr>
          <w:sz w:val="28"/>
          <w:szCs w:val="28"/>
          <w:lang w:eastAsia="en-US"/>
        </w:rPr>
        <w:t>не соблюден принцип эффективности и</w:t>
      </w:r>
      <w:r w:rsidR="00604538">
        <w:rPr>
          <w:sz w:val="28"/>
          <w:szCs w:val="28"/>
          <w:lang w:eastAsia="en-US"/>
        </w:rPr>
        <w:t xml:space="preserve">спользования бюджетных средств, а </w:t>
      </w:r>
      <w:r w:rsidRPr="005A6395">
        <w:rPr>
          <w:sz w:val="28"/>
          <w:szCs w:val="28"/>
        </w:rPr>
        <w:t>именно: соглас</w:t>
      </w:r>
      <w:r w:rsidR="00893B85">
        <w:rPr>
          <w:sz w:val="28"/>
          <w:szCs w:val="28"/>
        </w:rPr>
        <w:t xml:space="preserve">но Журналу операций № 2 </w:t>
      </w:r>
      <w:r w:rsidRPr="005A6395">
        <w:rPr>
          <w:sz w:val="28"/>
          <w:szCs w:val="28"/>
        </w:rPr>
        <w:t xml:space="preserve">оплачены штрафы – в размере </w:t>
      </w:r>
      <w:r w:rsidR="00A258B6">
        <w:rPr>
          <w:sz w:val="28"/>
          <w:szCs w:val="28"/>
        </w:rPr>
        <w:t xml:space="preserve">             </w:t>
      </w:r>
      <w:r w:rsidRPr="005A6395">
        <w:rPr>
          <w:sz w:val="28"/>
          <w:szCs w:val="28"/>
        </w:rPr>
        <w:t>250 000,00 руб. за невыполнение предписания ОГИБДД МУ МВД России «Раменское»</w:t>
      </w:r>
      <w:r w:rsidR="00604538">
        <w:rPr>
          <w:sz w:val="28"/>
          <w:szCs w:val="28"/>
        </w:rPr>
        <w:t xml:space="preserve"> </w:t>
      </w:r>
      <w:r w:rsidRPr="005A6395">
        <w:rPr>
          <w:sz w:val="28"/>
          <w:szCs w:val="28"/>
        </w:rPr>
        <w:t>о восстановлении дор</w:t>
      </w:r>
      <w:r w:rsidR="0080549B">
        <w:rPr>
          <w:sz w:val="28"/>
          <w:szCs w:val="28"/>
        </w:rPr>
        <w:t xml:space="preserve">ожных знаков в п. им. Тельмана </w:t>
      </w:r>
      <w:r w:rsidRPr="005A6395">
        <w:rPr>
          <w:sz w:val="28"/>
          <w:szCs w:val="28"/>
        </w:rPr>
        <w:t xml:space="preserve">– 3.27 «остановка запрещена» и 6.22 «фото фиксация» (постановления по делам </w:t>
      </w:r>
      <w:r w:rsidR="00604538">
        <w:rPr>
          <w:sz w:val="28"/>
          <w:szCs w:val="28"/>
        </w:rPr>
        <w:t xml:space="preserve">                              </w:t>
      </w:r>
      <w:r w:rsidRPr="005A6395">
        <w:rPr>
          <w:sz w:val="28"/>
          <w:szCs w:val="28"/>
        </w:rPr>
        <w:t>об административных правонарушениях); в размере 520 000,00 руб.                        за ненадлежащее состояние и содержание, несвоевременную                                     и некачественную уборку мест общественного пользования, мест массового посещения и отдыха (постановления по делам об административных правонарушениях)</w:t>
      </w:r>
      <w:r w:rsidRPr="005A6395">
        <w:rPr>
          <w:sz w:val="28"/>
          <w:szCs w:val="28"/>
          <w:lang w:eastAsia="en-US"/>
        </w:rPr>
        <w:t xml:space="preserve"> </w:t>
      </w:r>
      <w:r w:rsidR="00DD08C1" w:rsidRPr="005A6395">
        <w:rPr>
          <w:sz w:val="28"/>
          <w:szCs w:val="28"/>
        </w:rPr>
        <w:t>(</w:t>
      </w:r>
      <w:r w:rsidR="00C620E1">
        <w:rPr>
          <w:sz w:val="28"/>
          <w:szCs w:val="28"/>
        </w:rPr>
        <w:t xml:space="preserve">общая </w:t>
      </w:r>
      <w:r w:rsidR="00893B85">
        <w:rPr>
          <w:sz w:val="28"/>
          <w:szCs w:val="28"/>
        </w:rPr>
        <w:t xml:space="preserve">сумма средств </w:t>
      </w:r>
      <w:r w:rsidR="00893B85" w:rsidRPr="005A6395">
        <w:rPr>
          <w:sz w:val="28"/>
          <w:szCs w:val="28"/>
        </w:rPr>
        <w:t>–</w:t>
      </w:r>
      <w:r w:rsidR="00DD08C1" w:rsidRPr="005A6395">
        <w:rPr>
          <w:sz w:val="28"/>
          <w:szCs w:val="28"/>
        </w:rPr>
        <w:t xml:space="preserve"> 770</w:t>
      </w:r>
      <w:r w:rsidRPr="005A6395">
        <w:rPr>
          <w:sz w:val="28"/>
          <w:szCs w:val="28"/>
        </w:rPr>
        <w:t> 000,00 руб.).</w:t>
      </w:r>
    </w:p>
    <w:p w14:paraId="030E4CD1" w14:textId="6381B07D" w:rsidR="005A6395" w:rsidRDefault="005A6395" w:rsidP="00F902CB">
      <w:pPr>
        <w:pStyle w:val="a5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A6395">
        <w:rPr>
          <w:sz w:val="28"/>
          <w:szCs w:val="28"/>
        </w:rPr>
        <w:t xml:space="preserve">В нарушение части 2 статьи 9 Федерального закона </w:t>
      </w:r>
      <w:r w:rsidRPr="00D65DDC">
        <w:rPr>
          <w:sz w:val="28"/>
          <w:szCs w:val="28"/>
        </w:rPr>
        <w:t xml:space="preserve">№ 402-ФЗ </w:t>
      </w:r>
      <w:r w:rsidRPr="005A6395">
        <w:rPr>
          <w:sz w:val="28"/>
          <w:szCs w:val="28"/>
        </w:rPr>
        <w:t xml:space="preserve">форма штатного расписания Учреждения составлена с нарушениями, </w:t>
      </w:r>
      <w:r>
        <w:rPr>
          <w:sz w:val="28"/>
          <w:szCs w:val="28"/>
        </w:rPr>
        <w:t xml:space="preserve">                      </w:t>
      </w:r>
      <w:r w:rsidRPr="005A6395">
        <w:rPr>
          <w:sz w:val="28"/>
          <w:szCs w:val="28"/>
        </w:rPr>
        <w:t>а именно: отсутствует наименование должности лица (лиц), ответственного (ответственных) за оформление свершившегося события; отсутствуют подписи лиц с указанием их фамилий и инициалов либо иных реквизитов, необходимых для идентификации этих лиц.</w:t>
      </w:r>
    </w:p>
    <w:p w14:paraId="065F1D74" w14:textId="782781EC" w:rsidR="005C5544" w:rsidRDefault="005C5544" w:rsidP="00305132">
      <w:pPr>
        <w:pStyle w:val="a5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05132">
        <w:rPr>
          <w:sz w:val="28"/>
          <w:szCs w:val="28"/>
        </w:rPr>
        <w:t xml:space="preserve">В нарушение требований к оформлению приказов выявлены нарушения при оформлении приказов, а именно: </w:t>
      </w:r>
      <w:r w:rsidR="00305132" w:rsidRPr="00305132">
        <w:rPr>
          <w:sz w:val="28"/>
          <w:szCs w:val="28"/>
        </w:rPr>
        <w:t xml:space="preserve">отсутствует подпись работника об ознакомлении с приказом </w:t>
      </w:r>
      <w:r w:rsidRPr="00305132">
        <w:rPr>
          <w:sz w:val="28"/>
          <w:szCs w:val="28"/>
        </w:rPr>
        <w:t xml:space="preserve">во многих приказах </w:t>
      </w:r>
      <w:r w:rsidR="00305132">
        <w:rPr>
          <w:sz w:val="28"/>
          <w:szCs w:val="28"/>
        </w:rPr>
        <w:t xml:space="preserve">                                      </w:t>
      </w:r>
      <w:r w:rsidRPr="00305132">
        <w:rPr>
          <w:sz w:val="28"/>
          <w:szCs w:val="28"/>
        </w:rPr>
        <w:t xml:space="preserve">(о предоставлении отпуска работнику, о переводе работника, о выполнении дополнительной работы и т.д.); </w:t>
      </w:r>
      <w:r w:rsidR="00305132" w:rsidRPr="00305132">
        <w:rPr>
          <w:sz w:val="28"/>
          <w:szCs w:val="28"/>
        </w:rPr>
        <w:t xml:space="preserve">отсутствует надбавка цифрами </w:t>
      </w:r>
      <w:r w:rsidRPr="00305132">
        <w:rPr>
          <w:sz w:val="28"/>
          <w:szCs w:val="28"/>
        </w:rPr>
        <w:t xml:space="preserve">в приказах </w:t>
      </w:r>
      <w:r w:rsidR="00305132">
        <w:rPr>
          <w:sz w:val="28"/>
          <w:szCs w:val="28"/>
        </w:rPr>
        <w:t xml:space="preserve">             </w:t>
      </w:r>
      <w:r w:rsidRPr="00305132">
        <w:rPr>
          <w:sz w:val="28"/>
          <w:szCs w:val="28"/>
        </w:rPr>
        <w:t xml:space="preserve">о приеме работника на работу; </w:t>
      </w:r>
      <w:r w:rsidR="00305132" w:rsidRPr="00305132">
        <w:rPr>
          <w:sz w:val="28"/>
          <w:szCs w:val="28"/>
        </w:rPr>
        <w:t xml:space="preserve">отсутствует подпись директора Учреждения </w:t>
      </w:r>
      <w:r w:rsidR="00C92750">
        <w:rPr>
          <w:sz w:val="28"/>
          <w:szCs w:val="28"/>
        </w:rPr>
        <w:t xml:space="preserve">              </w:t>
      </w:r>
      <w:r w:rsidR="00FE4DE3">
        <w:rPr>
          <w:sz w:val="28"/>
          <w:szCs w:val="28"/>
        </w:rPr>
        <w:t>в приказе</w:t>
      </w:r>
      <w:r w:rsidR="00305132" w:rsidRPr="00305132">
        <w:rPr>
          <w:sz w:val="28"/>
          <w:szCs w:val="28"/>
        </w:rPr>
        <w:t xml:space="preserve"> о принятии на должность</w:t>
      </w:r>
      <w:r w:rsidR="00FE4DE3">
        <w:rPr>
          <w:sz w:val="28"/>
          <w:szCs w:val="28"/>
        </w:rPr>
        <w:t xml:space="preserve"> (Жукова А.В.)</w:t>
      </w:r>
      <w:r w:rsidR="00305132" w:rsidRPr="00305132">
        <w:rPr>
          <w:sz w:val="28"/>
          <w:szCs w:val="28"/>
        </w:rPr>
        <w:t>, п</w:t>
      </w:r>
      <w:r w:rsidR="00FE4DE3">
        <w:rPr>
          <w:sz w:val="28"/>
          <w:szCs w:val="28"/>
        </w:rPr>
        <w:t xml:space="preserve">риказах о совмещении должностей; </w:t>
      </w:r>
      <w:r w:rsidR="00305132" w:rsidRPr="00305132">
        <w:rPr>
          <w:sz w:val="28"/>
          <w:szCs w:val="28"/>
        </w:rPr>
        <w:t xml:space="preserve">об установлении ежемесячных надбавок за выслугу лет </w:t>
      </w:r>
      <w:r w:rsidR="00FE4DE3">
        <w:rPr>
          <w:sz w:val="28"/>
          <w:szCs w:val="28"/>
        </w:rPr>
        <w:t xml:space="preserve">                      </w:t>
      </w:r>
      <w:r w:rsidR="00305132" w:rsidRPr="00305132">
        <w:rPr>
          <w:sz w:val="28"/>
          <w:szCs w:val="28"/>
        </w:rPr>
        <w:t>к должностному окладу;</w:t>
      </w:r>
      <w:r w:rsidR="00305132">
        <w:rPr>
          <w:sz w:val="28"/>
          <w:szCs w:val="28"/>
        </w:rPr>
        <w:t xml:space="preserve"> </w:t>
      </w:r>
      <w:r w:rsidR="00305132" w:rsidRPr="00305132">
        <w:rPr>
          <w:sz w:val="28"/>
          <w:szCs w:val="28"/>
        </w:rPr>
        <w:t xml:space="preserve">о поручении выполнения дополнительной работы </w:t>
      </w:r>
      <w:r w:rsidR="00FE4DE3">
        <w:rPr>
          <w:sz w:val="28"/>
          <w:szCs w:val="28"/>
        </w:rPr>
        <w:t xml:space="preserve">              </w:t>
      </w:r>
      <w:r w:rsidR="00305132" w:rsidRPr="00305132">
        <w:rPr>
          <w:sz w:val="28"/>
          <w:szCs w:val="28"/>
        </w:rPr>
        <w:lastRenderedPageBreak/>
        <w:t xml:space="preserve">в порядке совмещения должностей; о назначении ответственного </w:t>
      </w:r>
      <w:r w:rsidR="00FE4DE3">
        <w:rPr>
          <w:sz w:val="28"/>
          <w:szCs w:val="28"/>
        </w:rPr>
        <w:t xml:space="preserve">                        </w:t>
      </w:r>
      <w:r w:rsidR="00305132" w:rsidRPr="00305132">
        <w:rPr>
          <w:sz w:val="28"/>
          <w:szCs w:val="28"/>
        </w:rPr>
        <w:t xml:space="preserve">за организацию обработки персональных данных; о назначении ответственного за ведение кадрового делопроизводства; о назначении ответственного за ведение, хранение, учет и выдачу трудовых книжек </w:t>
      </w:r>
      <w:r w:rsidR="00FE4DE3">
        <w:rPr>
          <w:sz w:val="28"/>
          <w:szCs w:val="28"/>
        </w:rPr>
        <w:t xml:space="preserve">                    </w:t>
      </w:r>
      <w:r w:rsidR="00305132" w:rsidRPr="00305132">
        <w:rPr>
          <w:sz w:val="28"/>
          <w:szCs w:val="28"/>
        </w:rPr>
        <w:t>и вкладышей в них; о назначении ответственного за выдачу и учет путевых листов (Бузина Т.А.)</w:t>
      </w:r>
      <w:r w:rsidR="00C620E1" w:rsidRPr="00305132">
        <w:rPr>
          <w:sz w:val="28"/>
          <w:szCs w:val="28"/>
        </w:rPr>
        <w:t>.</w:t>
      </w:r>
      <w:r w:rsidRPr="00305132">
        <w:rPr>
          <w:sz w:val="28"/>
          <w:szCs w:val="28"/>
        </w:rPr>
        <w:t xml:space="preserve"> </w:t>
      </w:r>
    </w:p>
    <w:p w14:paraId="3F8CF5F1" w14:textId="6557D9DD" w:rsidR="00E92F5D" w:rsidRPr="00305132" w:rsidRDefault="00E92F5D" w:rsidP="00305132">
      <w:pPr>
        <w:pStyle w:val="a5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05132">
        <w:rPr>
          <w:bCs/>
          <w:sz w:val="28"/>
          <w:szCs w:val="28"/>
        </w:rPr>
        <w:t xml:space="preserve">В нарушение постановления Государственного комитета Российской Федерации по статистике от 05.01.2004 № 1 «Об утверждении унифицированных форм первичной учетной документации по учету труда               и его оплаты» </w:t>
      </w:r>
      <w:r w:rsidR="00DB7465" w:rsidRPr="00305132">
        <w:rPr>
          <w:bCs/>
          <w:sz w:val="28"/>
          <w:szCs w:val="28"/>
        </w:rPr>
        <w:t xml:space="preserve">в Учреждении </w:t>
      </w:r>
      <w:r w:rsidRPr="00305132">
        <w:rPr>
          <w:bCs/>
          <w:sz w:val="28"/>
          <w:szCs w:val="28"/>
        </w:rPr>
        <w:t xml:space="preserve">отсутствует информация </w:t>
      </w:r>
      <w:r w:rsidR="00DB7465" w:rsidRPr="00305132">
        <w:rPr>
          <w:bCs/>
          <w:sz w:val="28"/>
          <w:szCs w:val="28"/>
        </w:rPr>
        <w:t xml:space="preserve">по составлению графика отпусков </w:t>
      </w:r>
      <w:r w:rsidRPr="00305132">
        <w:rPr>
          <w:bCs/>
          <w:sz w:val="28"/>
          <w:szCs w:val="28"/>
        </w:rPr>
        <w:t xml:space="preserve">и заполнению утвержденной формы в локальных документах и в Учетной политике Учреждения. </w:t>
      </w:r>
    </w:p>
    <w:p w14:paraId="5BF2BDB4" w14:textId="5A0EB852" w:rsidR="007E192B" w:rsidRDefault="00E92F5D" w:rsidP="00305132">
      <w:pPr>
        <w:pStyle w:val="a5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05132">
        <w:rPr>
          <w:sz w:val="28"/>
          <w:szCs w:val="28"/>
        </w:rPr>
        <w:t>В нарушение</w:t>
      </w:r>
      <w:r w:rsidR="00D65DDC" w:rsidRPr="00305132">
        <w:rPr>
          <w:sz w:val="28"/>
          <w:szCs w:val="28"/>
        </w:rPr>
        <w:t xml:space="preserve"> статьи 144 Трудового кодекса </w:t>
      </w:r>
      <w:r w:rsidR="00D65DDC" w:rsidRPr="00305132">
        <w:rPr>
          <w:sz w:val="28"/>
          <w:szCs w:val="28"/>
          <w:lang w:eastAsia="en-US"/>
        </w:rPr>
        <w:t>Российской Федерации</w:t>
      </w:r>
      <w:r w:rsidR="00963BE4">
        <w:rPr>
          <w:sz w:val="28"/>
          <w:szCs w:val="28"/>
          <w:lang w:eastAsia="en-US"/>
        </w:rPr>
        <w:t xml:space="preserve"> </w:t>
      </w:r>
      <w:r w:rsidR="00963BE4" w:rsidRPr="00963BE4">
        <w:rPr>
          <w:sz w:val="28"/>
          <w:szCs w:val="28"/>
          <w:lang w:eastAsia="en-US"/>
        </w:rPr>
        <w:t>от 30.12.2001 № 197-ФЗ</w:t>
      </w:r>
      <w:r w:rsidR="00D65DDC" w:rsidRPr="00305132">
        <w:rPr>
          <w:sz w:val="28"/>
          <w:szCs w:val="28"/>
          <w:lang w:eastAsia="en-US"/>
        </w:rPr>
        <w:t xml:space="preserve"> (далее – Трудовой кодекс РФ)</w:t>
      </w:r>
      <w:r w:rsidR="00963BE4">
        <w:rPr>
          <w:sz w:val="28"/>
          <w:szCs w:val="28"/>
        </w:rPr>
        <w:t>, п</w:t>
      </w:r>
      <w:r w:rsidRPr="00305132">
        <w:rPr>
          <w:sz w:val="28"/>
          <w:szCs w:val="28"/>
        </w:rPr>
        <w:t xml:space="preserve">риказа </w:t>
      </w:r>
      <w:r w:rsidR="00963BE4">
        <w:rPr>
          <w:color w:val="000000"/>
          <w:sz w:val="28"/>
          <w:szCs w:val="28"/>
        </w:rPr>
        <w:t xml:space="preserve">Министерства здравоохранения </w:t>
      </w:r>
      <w:r w:rsidR="00D65DDC" w:rsidRPr="00305132">
        <w:rPr>
          <w:color w:val="000000"/>
          <w:sz w:val="28"/>
          <w:szCs w:val="28"/>
        </w:rPr>
        <w:t>и социального развития Российской</w:t>
      </w:r>
      <w:r w:rsidR="00963BE4">
        <w:rPr>
          <w:color w:val="000000"/>
          <w:sz w:val="28"/>
          <w:szCs w:val="28"/>
        </w:rPr>
        <w:t xml:space="preserve"> Федерации от 29.05.2008 № 247н </w:t>
      </w:r>
      <w:r w:rsidR="00D65DDC" w:rsidRPr="00305132">
        <w:rPr>
          <w:color w:val="000000"/>
          <w:sz w:val="28"/>
          <w:szCs w:val="28"/>
        </w:rPr>
        <w:t>«Об утверждении профессиональных квалифицированных групп общеотраслевых должностей руководителей, специалистов и служащих»</w:t>
      </w:r>
      <w:r w:rsidRPr="00305132">
        <w:rPr>
          <w:sz w:val="28"/>
          <w:szCs w:val="28"/>
        </w:rPr>
        <w:t xml:space="preserve">, пункта 1.3 </w:t>
      </w:r>
      <w:r w:rsidR="00C620E1" w:rsidRPr="00305132">
        <w:rPr>
          <w:sz w:val="28"/>
          <w:szCs w:val="28"/>
        </w:rPr>
        <w:t xml:space="preserve">должностной инструкции </w:t>
      </w:r>
      <w:r w:rsidRPr="00305132">
        <w:rPr>
          <w:sz w:val="28"/>
          <w:szCs w:val="28"/>
        </w:rPr>
        <w:t>сотруд</w:t>
      </w:r>
      <w:r w:rsidR="00963BE4">
        <w:rPr>
          <w:sz w:val="28"/>
          <w:szCs w:val="28"/>
        </w:rPr>
        <w:t xml:space="preserve">ники Учреждения </w:t>
      </w:r>
      <w:r w:rsidR="007E192B" w:rsidRPr="00305132">
        <w:rPr>
          <w:sz w:val="28"/>
          <w:szCs w:val="28"/>
        </w:rPr>
        <w:t>не соответствовали</w:t>
      </w:r>
      <w:r w:rsidRPr="00305132">
        <w:rPr>
          <w:sz w:val="28"/>
          <w:szCs w:val="28"/>
        </w:rPr>
        <w:t xml:space="preserve"> квалификационным </w:t>
      </w:r>
      <w:r w:rsidR="007E192B" w:rsidRPr="00305132">
        <w:rPr>
          <w:sz w:val="28"/>
          <w:szCs w:val="28"/>
        </w:rPr>
        <w:t xml:space="preserve">требованиям, </w:t>
      </w:r>
      <w:r w:rsidRPr="00305132">
        <w:rPr>
          <w:sz w:val="28"/>
          <w:szCs w:val="28"/>
        </w:rPr>
        <w:t xml:space="preserve">предъявляемым </w:t>
      </w:r>
      <w:r w:rsidR="007E192B" w:rsidRPr="00305132">
        <w:rPr>
          <w:sz w:val="28"/>
          <w:szCs w:val="28"/>
        </w:rPr>
        <w:t xml:space="preserve">к должностям: начальник отдела – </w:t>
      </w:r>
      <w:r w:rsidR="00C620E1" w:rsidRPr="00305132">
        <w:rPr>
          <w:sz w:val="28"/>
          <w:szCs w:val="28"/>
        </w:rPr>
        <w:t>главный бухгалтер (Бузина Т.А.),</w:t>
      </w:r>
      <w:r w:rsidR="007E192B" w:rsidRPr="00305132">
        <w:rPr>
          <w:sz w:val="28"/>
          <w:szCs w:val="28"/>
        </w:rPr>
        <w:t xml:space="preserve"> начальник отдела</w:t>
      </w:r>
      <w:r w:rsidR="00C620E1" w:rsidRPr="00305132">
        <w:rPr>
          <w:sz w:val="28"/>
          <w:szCs w:val="28"/>
        </w:rPr>
        <w:t xml:space="preserve"> благоустройства (Громова Н.С.),</w:t>
      </w:r>
      <w:r w:rsidR="007E192B" w:rsidRPr="00305132">
        <w:rPr>
          <w:sz w:val="28"/>
          <w:szCs w:val="28"/>
        </w:rPr>
        <w:t xml:space="preserve"> главный эксперт отдела по работе с населением (Жукова А.В.) (общая сумма средств </w:t>
      </w:r>
      <w:r w:rsidR="007E192B" w:rsidRPr="00305132">
        <w:rPr>
          <w:sz w:val="28"/>
          <w:szCs w:val="28"/>
          <w:lang w:eastAsia="en-US"/>
        </w:rPr>
        <w:t xml:space="preserve">– </w:t>
      </w:r>
      <w:r w:rsidR="00A258B6">
        <w:rPr>
          <w:sz w:val="28"/>
          <w:szCs w:val="28"/>
          <w:lang w:eastAsia="en-US"/>
        </w:rPr>
        <w:t xml:space="preserve">                 </w:t>
      </w:r>
      <w:r w:rsidR="007E192B" w:rsidRPr="00305132">
        <w:rPr>
          <w:sz w:val="28"/>
          <w:szCs w:val="28"/>
        </w:rPr>
        <w:t>3 293 557,58</w:t>
      </w:r>
      <w:r w:rsidR="007E192B" w:rsidRPr="00305132">
        <w:rPr>
          <w:iCs/>
          <w:sz w:val="28"/>
          <w:szCs w:val="28"/>
        </w:rPr>
        <w:t xml:space="preserve"> руб.)</w:t>
      </w:r>
      <w:r w:rsidR="007E192B" w:rsidRPr="00305132">
        <w:rPr>
          <w:sz w:val="28"/>
          <w:szCs w:val="28"/>
        </w:rPr>
        <w:t>.</w:t>
      </w:r>
    </w:p>
    <w:p w14:paraId="5E9E9D1E" w14:textId="1194B8BA" w:rsidR="007E192B" w:rsidRPr="00305132" w:rsidRDefault="007E192B" w:rsidP="00305132">
      <w:pPr>
        <w:pStyle w:val="a5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05132">
        <w:rPr>
          <w:bCs/>
          <w:sz w:val="28"/>
          <w:szCs w:val="28"/>
        </w:rPr>
        <w:t xml:space="preserve">В нарушение части 6 статьи 136 </w:t>
      </w:r>
      <w:r w:rsidRPr="00305132">
        <w:rPr>
          <w:sz w:val="28"/>
          <w:szCs w:val="28"/>
          <w:lang w:eastAsia="en-US"/>
        </w:rPr>
        <w:t xml:space="preserve">Трудового кодекса </w:t>
      </w:r>
      <w:r w:rsidR="00D65DDC" w:rsidRPr="00305132">
        <w:rPr>
          <w:sz w:val="28"/>
          <w:szCs w:val="28"/>
          <w:lang w:eastAsia="en-US"/>
        </w:rPr>
        <w:t xml:space="preserve">РФ </w:t>
      </w:r>
      <w:r w:rsidR="00C620E1" w:rsidRPr="00305132">
        <w:rPr>
          <w:sz w:val="28"/>
          <w:szCs w:val="28"/>
          <w:lang w:eastAsia="en-US"/>
        </w:rPr>
        <w:t xml:space="preserve">                           </w:t>
      </w:r>
      <w:r w:rsidRPr="00305132">
        <w:rPr>
          <w:bCs/>
          <w:sz w:val="28"/>
          <w:szCs w:val="28"/>
        </w:rPr>
        <w:t>в Учреждении не утвержден порядок выдачи расчетных листков ни в одном локальном документе.</w:t>
      </w:r>
    </w:p>
    <w:p w14:paraId="4060472C" w14:textId="7F77D62B" w:rsidR="008012C8" w:rsidRDefault="008012C8" w:rsidP="00305132">
      <w:pPr>
        <w:pStyle w:val="a5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05132">
        <w:rPr>
          <w:sz w:val="28"/>
          <w:szCs w:val="28"/>
        </w:rPr>
        <w:t xml:space="preserve">В нарушение </w:t>
      </w:r>
      <w:r w:rsidRPr="00305132">
        <w:rPr>
          <w:sz w:val="28"/>
          <w:szCs w:val="28"/>
          <w:lang w:eastAsia="en-US"/>
        </w:rPr>
        <w:t xml:space="preserve">приказа Минфина России от 30.03.2015 № 52н           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                         по их применению» (далее – Приказ № 52н) </w:t>
      </w:r>
      <w:r w:rsidR="00C620E1" w:rsidRPr="00305132">
        <w:rPr>
          <w:sz w:val="28"/>
          <w:szCs w:val="28"/>
          <w:lang w:eastAsia="en-US"/>
        </w:rPr>
        <w:t>в карточках - </w:t>
      </w:r>
      <w:r w:rsidRPr="00305132">
        <w:rPr>
          <w:sz w:val="28"/>
          <w:szCs w:val="28"/>
          <w:lang w:eastAsia="en-US"/>
        </w:rPr>
        <w:t>справках</w:t>
      </w:r>
      <w:r w:rsidR="00C620E1" w:rsidRPr="00305132">
        <w:rPr>
          <w:sz w:val="28"/>
          <w:szCs w:val="28"/>
          <w:lang w:eastAsia="en-US"/>
        </w:rPr>
        <w:t xml:space="preserve">                        </w:t>
      </w:r>
      <w:r w:rsidR="00C620E1" w:rsidRPr="00305132">
        <w:rPr>
          <w:color w:val="000000"/>
          <w:sz w:val="28"/>
          <w:szCs w:val="28"/>
          <w:shd w:val="clear" w:color="auto" w:fill="FFFFFF"/>
        </w:rPr>
        <w:t>(ф. 0504417)</w:t>
      </w:r>
      <w:r w:rsidR="00C620E1" w:rsidRPr="00305132">
        <w:rPr>
          <w:color w:val="000000"/>
          <w:sz w:val="24"/>
          <w:szCs w:val="24"/>
          <w:shd w:val="clear" w:color="auto" w:fill="FFFFFF"/>
        </w:rPr>
        <w:t xml:space="preserve"> </w:t>
      </w:r>
      <w:r w:rsidRPr="00305132">
        <w:rPr>
          <w:sz w:val="28"/>
          <w:szCs w:val="28"/>
          <w:lang w:eastAsia="en-US"/>
        </w:rPr>
        <w:t xml:space="preserve">не заполнены общие сведения </w:t>
      </w:r>
      <w:r w:rsidR="00931330" w:rsidRPr="00305132">
        <w:rPr>
          <w:sz w:val="28"/>
          <w:szCs w:val="28"/>
          <w:lang w:eastAsia="en-US"/>
        </w:rPr>
        <w:t xml:space="preserve">о работнике в форме </w:t>
      </w:r>
      <w:r w:rsidR="00C620E1" w:rsidRPr="00305132">
        <w:rPr>
          <w:sz w:val="28"/>
          <w:szCs w:val="28"/>
          <w:lang w:eastAsia="en-US"/>
        </w:rPr>
        <w:t xml:space="preserve">                           (1-я страница карточки - </w:t>
      </w:r>
      <w:r w:rsidR="00931330" w:rsidRPr="00305132">
        <w:rPr>
          <w:sz w:val="28"/>
          <w:szCs w:val="28"/>
          <w:lang w:eastAsia="en-US"/>
        </w:rPr>
        <w:t>справки).</w:t>
      </w:r>
    </w:p>
    <w:p w14:paraId="659DAE8D" w14:textId="648DAC88" w:rsidR="00E92F5D" w:rsidRPr="00305132" w:rsidRDefault="00931330" w:rsidP="00305132">
      <w:pPr>
        <w:pStyle w:val="a5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05132">
        <w:rPr>
          <w:sz w:val="28"/>
          <w:szCs w:val="28"/>
        </w:rPr>
        <w:t xml:space="preserve">В нарушение статьи </w:t>
      </w:r>
      <w:r w:rsidR="005F0CB5" w:rsidRPr="00305132">
        <w:rPr>
          <w:sz w:val="28"/>
          <w:szCs w:val="28"/>
        </w:rPr>
        <w:t xml:space="preserve">2 </w:t>
      </w:r>
      <w:r w:rsidRPr="00305132">
        <w:rPr>
          <w:sz w:val="28"/>
          <w:szCs w:val="28"/>
        </w:rPr>
        <w:t xml:space="preserve">Федерального закона </w:t>
      </w:r>
      <w:r w:rsidR="005F0CB5" w:rsidRPr="00305132">
        <w:rPr>
          <w:sz w:val="28"/>
          <w:szCs w:val="28"/>
        </w:rPr>
        <w:t xml:space="preserve">от 08.11.2007 </w:t>
      </w:r>
      <w:r w:rsidR="00DB7465" w:rsidRPr="00305132">
        <w:rPr>
          <w:sz w:val="28"/>
          <w:szCs w:val="28"/>
        </w:rPr>
        <w:t xml:space="preserve">               </w:t>
      </w:r>
      <w:r w:rsidR="005F0CB5" w:rsidRPr="00305132">
        <w:rPr>
          <w:sz w:val="28"/>
          <w:szCs w:val="28"/>
        </w:rPr>
        <w:t xml:space="preserve">№ 259-ФЗ </w:t>
      </w:r>
      <w:r w:rsidR="005F0CB5" w:rsidRPr="00305132">
        <w:rPr>
          <w:bCs/>
          <w:sz w:val="28"/>
          <w:szCs w:val="28"/>
        </w:rPr>
        <w:t>«Устав автомобильного транспорта и городского наземного электрического транспорта»</w:t>
      </w:r>
      <w:r w:rsidR="005F0CB5" w:rsidRPr="00305132">
        <w:rPr>
          <w:bCs/>
          <w:sz w:val="24"/>
          <w:szCs w:val="24"/>
        </w:rPr>
        <w:t xml:space="preserve"> </w:t>
      </w:r>
      <w:r w:rsidR="005F0CB5" w:rsidRPr="00305132">
        <w:rPr>
          <w:bCs/>
          <w:sz w:val="28"/>
          <w:szCs w:val="28"/>
        </w:rPr>
        <w:t xml:space="preserve">в Учреждении </w:t>
      </w:r>
      <w:r w:rsidR="00281BB4">
        <w:rPr>
          <w:bCs/>
          <w:sz w:val="28"/>
          <w:szCs w:val="28"/>
        </w:rPr>
        <w:t>безосновательно выплачена надбавка за ненормированный рабочий день (</w:t>
      </w:r>
      <w:r w:rsidRPr="00305132">
        <w:rPr>
          <w:sz w:val="28"/>
          <w:szCs w:val="28"/>
        </w:rPr>
        <w:t xml:space="preserve">отсутствует </w:t>
      </w:r>
      <w:r w:rsidR="00281BB4">
        <w:rPr>
          <w:sz w:val="28"/>
          <w:szCs w:val="28"/>
        </w:rPr>
        <w:t>информация                   в трудовом договоре, отметки в путевых листах) (Митин</w:t>
      </w:r>
      <w:r w:rsidRPr="00305132">
        <w:rPr>
          <w:sz w:val="28"/>
          <w:szCs w:val="28"/>
        </w:rPr>
        <w:t xml:space="preserve"> А.С.</w:t>
      </w:r>
      <w:r w:rsidR="00281BB4">
        <w:rPr>
          <w:sz w:val="28"/>
          <w:szCs w:val="28"/>
        </w:rPr>
        <w:t>)</w:t>
      </w:r>
      <w:r w:rsidRPr="00305132">
        <w:rPr>
          <w:sz w:val="28"/>
          <w:szCs w:val="28"/>
        </w:rPr>
        <w:t xml:space="preserve"> (сумма средств </w:t>
      </w:r>
      <w:r w:rsidRPr="00305132">
        <w:rPr>
          <w:sz w:val="28"/>
          <w:szCs w:val="28"/>
          <w:lang w:eastAsia="en-US"/>
        </w:rPr>
        <w:t xml:space="preserve">– </w:t>
      </w:r>
      <w:r w:rsidRPr="00305132">
        <w:rPr>
          <w:sz w:val="28"/>
          <w:szCs w:val="28"/>
        </w:rPr>
        <w:t>139 255,53</w:t>
      </w:r>
      <w:r w:rsidRPr="00305132">
        <w:rPr>
          <w:iCs/>
          <w:sz w:val="28"/>
          <w:szCs w:val="28"/>
        </w:rPr>
        <w:t xml:space="preserve"> руб.)</w:t>
      </w:r>
      <w:r w:rsidR="00B5363C" w:rsidRPr="00305132">
        <w:rPr>
          <w:iCs/>
          <w:sz w:val="28"/>
          <w:szCs w:val="28"/>
        </w:rPr>
        <w:t>.</w:t>
      </w:r>
    </w:p>
    <w:p w14:paraId="448D1396" w14:textId="51D6C5E0" w:rsidR="005C5544" w:rsidRDefault="00B5363C" w:rsidP="00305132">
      <w:pPr>
        <w:pStyle w:val="a5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05132">
        <w:rPr>
          <w:sz w:val="28"/>
          <w:szCs w:val="28"/>
        </w:rPr>
        <w:t xml:space="preserve">В нарушение пункта 7.5.1 раздела 7 «Время отдыха» Правил внутреннего трудового распорядка </w:t>
      </w:r>
      <w:r w:rsidR="000E740E" w:rsidRPr="00305132">
        <w:rPr>
          <w:sz w:val="28"/>
          <w:szCs w:val="28"/>
        </w:rPr>
        <w:t>(далее – ПВТР)</w:t>
      </w:r>
      <w:r w:rsidR="000E740E" w:rsidRPr="00305132">
        <w:rPr>
          <w:color w:val="FF0000"/>
          <w:sz w:val="28"/>
          <w:szCs w:val="28"/>
        </w:rPr>
        <w:t xml:space="preserve"> </w:t>
      </w:r>
      <w:r w:rsidRPr="00305132">
        <w:rPr>
          <w:sz w:val="28"/>
          <w:szCs w:val="28"/>
        </w:rPr>
        <w:t xml:space="preserve">безосновательно выплачены денежные средства работникам Учреждения за работу </w:t>
      </w:r>
      <w:r w:rsidR="005F0CB5" w:rsidRPr="00305132">
        <w:rPr>
          <w:sz w:val="28"/>
          <w:szCs w:val="28"/>
        </w:rPr>
        <w:t xml:space="preserve">                         </w:t>
      </w:r>
      <w:r w:rsidRPr="00305132">
        <w:rPr>
          <w:sz w:val="28"/>
          <w:szCs w:val="28"/>
        </w:rPr>
        <w:t xml:space="preserve">в выходные и нерабочие праздничные дни (отсутствуют письменное согласие </w:t>
      </w:r>
      <w:r w:rsidRPr="00305132">
        <w:rPr>
          <w:sz w:val="28"/>
          <w:szCs w:val="28"/>
        </w:rPr>
        <w:lastRenderedPageBreak/>
        <w:t xml:space="preserve">сотрудника, распоряжение работодателя) (Громова Н.С., Жукова А.В., </w:t>
      </w:r>
      <w:r w:rsidR="00AA705B" w:rsidRPr="00305132">
        <w:rPr>
          <w:sz w:val="28"/>
          <w:szCs w:val="28"/>
        </w:rPr>
        <w:t xml:space="preserve">    </w:t>
      </w:r>
      <w:r w:rsidRPr="00305132">
        <w:rPr>
          <w:sz w:val="28"/>
          <w:szCs w:val="28"/>
        </w:rPr>
        <w:t>Митин А.С., Никитаева Ю.В., Федотов А.С.) (общая сумма средств – 18 260,68 руб.).</w:t>
      </w:r>
    </w:p>
    <w:p w14:paraId="40459687" w14:textId="4EFDF656" w:rsidR="005C5544" w:rsidRPr="00C92750" w:rsidRDefault="00B5363C" w:rsidP="00C92750">
      <w:pPr>
        <w:pStyle w:val="a5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92750">
        <w:rPr>
          <w:sz w:val="28"/>
          <w:szCs w:val="28"/>
        </w:rPr>
        <w:t>В нарушение пунктов 3.15, 5.3 раздела 3 Устава</w:t>
      </w:r>
      <w:r w:rsidR="00A86F31" w:rsidRPr="00C92750">
        <w:rPr>
          <w:sz w:val="28"/>
          <w:szCs w:val="28"/>
        </w:rPr>
        <w:t xml:space="preserve"> Учреждения</w:t>
      </w:r>
      <w:r w:rsidRPr="00C92750">
        <w:rPr>
          <w:sz w:val="28"/>
          <w:szCs w:val="28"/>
        </w:rPr>
        <w:t xml:space="preserve"> </w:t>
      </w:r>
      <w:r w:rsidR="00DB7465" w:rsidRPr="00C92750">
        <w:rPr>
          <w:sz w:val="28"/>
          <w:szCs w:val="28"/>
        </w:rPr>
        <w:t xml:space="preserve"> </w:t>
      </w:r>
      <w:r w:rsidR="00C92750" w:rsidRPr="00C92750">
        <w:rPr>
          <w:sz w:val="28"/>
          <w:szCs w:val="28"/>
        </w:rPr>
        <w:t xml:space="preserve">безосновательно выплачена надбавка за выслугу лет (отсутствует подпись директора Учреждения в приказе об установлении ежемесячных надбавок </w:t>
      </w:r>
      <w:r w:rsidR="00963BE4">
        <w:rPr>
          <w:sz w:val="28"/>
          <w:szCs w:val="28"/>
        </w:rPr>
        <w:t xml:space="preserve">            </w:t>
      </w:r>
      <w:r w:rsidR="00C92750" w:rsidRPr="00C92750">
        <w:rPr>
          <w:sz w:val="28"/>
          <w:szCs w:val="28"/>
        </w:rPr>
        <w:t>за выслугу лет к должностному окладу)</w:t>
      </w:r>
      <w:r w:rsidR="00C92750">
        <w:rPr>
          <w:sz w:val="28"/>
          <w:szCs w:val="28"/>
        </w:rPr>
        <w:t xml:space="preserve"> (</w:t>
      </w:r>
      <w:r w:rsidR="00C92750" w:rsidRPr="00C92750">
        <w:rPr>
          <w:sz w:val="28"/>
          <w:szCs w:val="28"/>
        </w:rPr>
        <w:t>Бузина Т.А.</w:t>
      </w:r>
      <w:r w:rsidR="00C92750">
        <w:rPr>
          <w:sz w:val="28"/>
          <w:szCs w:val="28"/>
        </w:rPr>
        <w:t>) (сумма средств – 20 252,52</w:t>
      </w:r>
      <w:r w:rsidR="00C92750" w:rsidRPr="00305132">
        <w:rPr>
          <w:sz w:val="28"/>
          <w:szCs w:val="28"/>
        </w:rPr>
        <w:t xml:space="preserve"> руб.).</w:t>
      </w:r>
      <w:r w:rsidR="00DB7465" w:rsidRPr="00C92750">
        <w:rPr>
          <w:sz w:val="28"/>
          <w:szCs w:val="28"/>
        </w:rPr>
        <w:t xml:space="preserve"> </w:t>
      </w:r>
    </w:p>
    <w:p w14:paraId="63A71E06" w14:textId="68E82466" w:rsidR="00835368" w:rsidRDefault="00CB479A" w:rsidP="00305132">
      <w:pPr>
        <w:pStyle w:val="a5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05132">
        <w:rPr>
          <w:sz w:val="28"/>
          <w:szCs w:val="28"/>
        </w:rPr>
        <w:t>В нарушение с</w:t>
      </w:r>
      <w:r w:rsidR="0057419A" w:rsidRPr="00305132">
        <w:rPr>
          <w:sz w:val="28"/>
          <w:szCs w:val="28"/>
        </w:rPr>
        <w:t xml:space="preserve">татей 60.2, 151 Трудового кодекса РФ </w:t>
      </w:r>
      <w:r w:rsidR="00963BE4">
        <w:rPr>
          <w:sz w:val="28"/>
          <w:szCs w:val="28"/>
        </w:rPr>
        <w:t>безосновательно</w:t>
      </w:r>
      <w:r w:rsidR="00835368" w:rsidRPr="00305132">
        <w:rPr>
          <w:sz w:val="28"/>
          <w:szCs w:val="28"/>
        </w:rPr>
        <w:t xml:space="preserve"> выплачены денежные средства за совмещение профессий работникам без их письменного согласия и соглашений между работником </w:t>
      </w:r>
      <w:r w:rsidR="00963BE4">
        <w:rPr>
          <w:sz w:val="28"/>
          <w:szCs w:val="28"/>
        </w:rPr>
        <w:t xml:space="preserve">           </w:t>
      </w:r>
      <w:r w:rsidR="00835368" w:rsidRPr="00305132">
        <w:rPr>
          <w:sz w:val="28"/>
          <w:szCs w:val="28"/>
        </w:rPr>
        <w:t>и работодателем (</w:t>
      </w:r>
      <w:r w:rsidR="003201A9" w:rsidRPr="00C92750">
        <w:rPr>
          <w:sz w:val="28"/>
          <w:szCs w:val="28"/>
        </w:rPr>
        <w:t xml:space="preserve">Бузина Т.А., </w:t>
      </w:r>
      <w:r w:rsidR="00835368" w:rsidRPr="00305132">
        <w:rPr>
          <w:sz w:val="28"/>
          <w:szCs w:val="28"/>
        </w:rPr>
        <w:t xml:space="preserve">Федотов А.С., Никитаева Ю.В., </w:t>
      </w:r>
      <w:r w:rsidR="000816FC">
        <w:rPr>
          <w:sz w:val="28"/>
          <w:szCs w:val="28"/>
        </w:rPr>
        <w:t xml:space="preserve">                   </w:t>
      </w:r>
      <w:r w:rsidR="00835368" w:rsidRPr="00305132">
        <w:rPr>
          <w:sz w:val="28"/>
          <w:szCs w:val="28"/>
        </w:rPr>
        <w:t>Недугова Н.</w:t>
      </w:r>
      <w:r w:rsidR="00C218F6">
        <w:rPr>
          <w:sz w:val="28"/>
          <w:szCs w:val="28"/>
        </w:rPr>
        <w:t>А.); без письменного согласия работника (</w:t>
      </w:r>
      <w:r w:rsidR="00835368" w:rsidRPr="00305132">
        <w:rPr>
          <w:sz w:val="28"/>
          <w:szCs w:val="28"/>
        </w:rPr>
        <w:t xml:space="preserve">Веселовская Е.Ю.) (общая сумма средств – </w:t>
      </w:r>
      <w:r w:rsidR="00C92750" w:rsidRPr="00C92750">
        <w:rPr>
          <w:sz w:val="28"/>
          <w:szCs w:val="28"/>
        </w:rPr>
        <w:t>664 450,92</w:t>
      </w:r>
      <w:r w:rsidR="00835368" w:rsidRPr="00C92750">
        <w:rPr>
          <w:sz w:val="28"/>
          <w:szCs w:val="28"/>
        </w:rPr>
        <w:t xml:space="preserve"> </w:t>
      </w:r>
      <w:r w:rsidR="00835368" w:rsidRPr="00305132">
        <w:rPr>
          <w:sz w:val="28"/>
          <w:szCs w:val="28"/>
        </w:rPr>
        <w:t xml:space="preserve">руб.). </w:t>
      </w:r>
    </w:p>
    <w:p w14:paraId="1D37C797" w14:textId="17F1518A" w:rsidR="00835368" w:rsidRDefault="005A7974" w:rsidP="00305132">
      <w:pPr>
        <w:pStyle w:val="a5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05132">
        <w:rPr>
          <w:sz w:val="28"/>
          <w:szCs w:val="28"/>
        </w:rPr>
        <w:t>В нарушение подпункта 2 пункта 5.2 Устава безосновательно выплачены ежемесячные премии временно исполняющему полномочия директора Учреждения Громовой Н.С., т.к. распоряжение администрации Раменского городского округа на данный вид выплаты отсутствовало (сумма средств – 162 774,32 руб.).</w:t>
      </w:r>
    </w:p>
    <w:p w14:paraId="7FF0A58C" w14:textId="0D7CB509" w:rsidR="00835368" w:rsidRPr="00963BE4" w:rsidRDefault="005A7974" w:rsidP="00305132">
      <w:pPr>
        <w:pStyle w:val="a5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63BE4">
        <w:rPr>
          <w:bCs/>
          <w:sz w:val="28"/>
          <w:szCs w:val="28"/>
        </w:rPr>
        <w:t xml:space="preserve">В нарушение </w:t>
      </w:r>
      <w:r w:rsidR="00963BE4" w:rsidRPr="00963BE4">
        <w:rPr>
          <w:bCs/>
          <w:sz w:val="28"/>
          <w:szCs w:val="28"/>
        </w:rPr>
        <w:t xml:space="preserve">распоряжения </w:t>
      </w:r>
      <w:r w:rsidR="00963BE4" w:rsidRPr="00963BE4">
        <w:rPr>
          <w:sz w:val="28"/>
          <w:szCs w:val="28"/>
        </w:rPr>
        <w:t>Министерства транспорта Российской Федерации</w:t>
      </w:r>
      <w:r w:rsidR="00963BE4" w:rsidRPr="00963BE4">
        <w:rPr>
          <w:bCs/>
          <w:sz w:val="28"/>
          <w:szCs w:val="28"/>
        </w:rPr>
        <w:t xml:space="preserve"> (далее – </w:t>
      </w:r>
      <w:r w:rsidR="00963BE4" w:rsidRPr="00963BE4">
        <w:rPr>
          <w:sz w:val="28"/>
          <w:szCs w:val="28"/>
        </w:rPr>
        <w:t xml:space="preserve">Минтранс России) </w:t>
      </w:r>
      <w:r w:rsidR="00963BE4" w:rsidRPr="00963BE4">
        <w:rPr>
          <w:bCs/>
          <w:sz w:val="28"/>
          <w:szCs w:val="28"/>
        </w:rPr>
        <w:t xml:space="preserve">от 14.03.2008 № АМ-23-р </w:t>
      </w:r>
      <w:r w:rsidR="00963BE4">
        <w:rPr>
          <w:bCs/>
          <w:sz w:val="28"/>
          <w:szCs w:val="28"/>
        </w:rPr>
        <w:t xml:space="preserve">                        </w:t>
      </w:r>
      <w:r w:rsidR="00963BE4" w:rsidRPr="00963BE4">
        <w:rPr>
          <w:bCs/>
          <w:sz w:val="28"/>
          <w:szCs w:val="28"/>
        </w:rPr>
        <w:t xml:space="preserve">«О введении в действие методических рекомендаций «Нормы расхода топлива и смазочных материалов на автомобильном транспорте» </w:t>
      </w:r>
      <w:r w:rsidR="00212F2F" w:rsidRPr="00963BE4">
        <w:rPr>
          <w:bCs/>
          <w:sz w:val="28"/>
          <w:szCs w:val="28"/>
        </w:rPr>
        <w:t>неверно установлены нормы расхода т</w:t>
      </w:r>
      <w:r w:rsidR="000816FC">
        <w:rPr>
          <w:bCs/>
          <w:sz w:val="28"/>
          <w:szCs w:val="28"/>
        </w:rPr>
        <w:t>оплива на 100 км для автомобиля</w:t>
      </w:r>
      <w:r w:rsidR="00212F2F" w:rsidRPr="00963BE4">
        <w:rPr>
          <w:bCs/>
          <w:sz w:val="28"/>
          <w:szCs w:val="28"/>
        </w:rPr>
        <w:t xml:space="preserve"> </w:t>
      </w:r>
      <w:r w:rsidR="00212F2F" w:rsidRPr="00963BE4">
        <w:rPr>
          <w:bCs/>
          <w:sz w:val="28"/>
          <w:szCs w:val="28"/>
          <w:lang w:val="en-US"/>
        </w:rPr>
        <w:t>RENAULT</w:t>
      </w:r>
      <w:r w:rsidR="00C218F6">
        <w:rPr>
          <w:bCs/>
          <w:sz w:val="28"/>
          <w:szCs w:val="28"/>
        </w:rPr>
        <w:t xml:space="preserve"> (</w:t>
      </w:r>
      <w:r w:rsidR="00212F2F" w:rsidRPr="00963BE4">
        <w:rPr>
          <w:bCs/>
          <w:sz w:val="28"/>
          <w:szCs w:val="28"/>
        </w:rPr>
        <w:t>сумма средств – 850,28 руб.).</w:t>
      </w:r>
    </w:p>
    <w:p w14:paraId="001A9990" w14:textId="7EFEC656" w:rsidR="00212F2F" w:rsidRPr="00305132" w:rsidRDefault="00521F9A" w:rsidP="00305132">
      <w:pPr>
        <w:pStyle w:val="a5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05132">
        <w:rPr>
          <w:bCs/>
          <w:sz w:val="28"/>
          <w:szCs w:val="28"/>
        </w:rPr>
        <w:t xml:space="preserve">В нарушение контракта на поставку топлива от 14.03.2024 № 2 неверно произведено списание горюче-смазочных материалов </w:t>
      </w:r>
      <w:r w:rsidR="005F0CB5" w:rsidRPr="00305132">
        <w:rPr>
          <w:bCs/>
          <w:sz w:val="28"/>
          <w:szCs w:val="28"/>
        </w:rPr>
        <w:t xml:space="preserve">                             </w:t>
      </w:r>
      <w:r w:rsidRPr="00305132">
        <w:rPr>
          <w:bCs/>
          <w:sz w:val="28"/>
          <w:szCs w:val="28"/>
        </w:rPr>
        <w:t xml:space="preserve">по автомобилю </w:t>
      </w:r>
      <w:r w:rsidRPr="00305132">
        <w:rPr>
          <w:bCs/>
          <w:sz w:val="28"/>
          <w:szCs w:val="28"/>
          <w:lang w:val="en-US"/>
        </w:rPr>
        <w:t>RENAULT</w:t>
      </w:r>
      <w:r w:rsidRPr="00305132">
        <w:rPr>
          <w:bCs/>
          <w:sz w:val="28"/>
          <w:szCs w:val="28"/>
        </w:rPr>
        <w:t xml:space="preserve"> по Акту от 28.06.2024 № 4 «</w:t>
      </w:r>
      <w:r w:rsidR="00096548" w:rsidRPr="00305132">
        <w:rPr>
          <w:bCs/>
          <w:sz w:val="28"/>
          <w:szCs w:val="28"/>
        </w:rPr>
        <w:t>О списании горюче-смазочных материалов</w:t>
      </w:r>
      <w:r w:rsidRPr="00305132">
        <w:rPr>
          <w:bCs/>
          <w:sz w:val="28"/>
          <w:szCs w:val="28"/>
        </w:rPr>
        <w:t>» (сумма средств – 6 245,44 руб.).</w:t>
      </w:r>
    </w:p>
    <w:p w14:paraId="4E0BE6D1" w14:textId="329F1F5E" w:rsidR="00835368" w:rsidRPr="00305132" w:rsidRDefault="00096548" w:rsidP="00305132">
      <w:pPr>
        <w:pStyle w:val="a5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05132">
        <w:rPr>
          <w:sz w:val="28"/>
          <w:szCs w:val="28"/>
        </w:rPr>
        <w:t xml:space="preserve">В нарушение </w:t>
      </w:r>
      <w:r w:rsidR="005A5A9E" w:rsidRPr="00305132">
        <w:rPr>
          <w:sz w:val="28"/>
          <w:szCs w:val="28"/>
        </w:rPr>
        <w:t xml:space="preserve">приказа </w:t>
      </w:r>
      <w:r w:rsidR="00963BE4">
        <w:rPr>
          <w:color w:val="222222"/>
          <w:sz w:val="28"/>
          <w:szCs w:val="28"/>
        </w:rPr>
        <w:t xml:space="preserve">Минтранса России </w:t>
      </w:r>
      <w:r w:rsidR="005A5A9E" w:rsidRPr="00305132">
        <w:rPr>
          <w:color w:val="222222"/>
          <w:sz w:val="28"/>
          <w:szCs w:val="28"/>
        </w:rPr>
        <w:t xml:space="preserve">от 28.09.2022 № 390 </w:t>
      </w:r>
      <w:r w:rsidR="00963BE4">
        <w:rPr>
          <w:color w:val="222222"/>
          <w:sz w:val="28"/>
          <w:szCs w:val="28"/>
        </w:rPr>
        <w:t xml:space="preserve">              </w:t>
      </w:r>
      <w:r w:rsidR="005A5A9E" w:rsidRPr="00305132">
        <w:rPr>
          <w:color w:val="222222"/>
          <w:sz w:val="28"/>
          <w:szCs w:val="28"/>
        </w:rPr>
        <w:t xml:space="preserve">«Об утверждении состава сведений, указанных в части 3 статьи 6 Федерального закона от 08.11.2007 № 259-ФЗ «Устав автомобильного транспорта и городского наземного электрического транспорта», и порядка оформления или формирования путевого листа» </w:t>
      </w:r>
      <w:r w:rsidR="005A5A9E" w:rsidRPr="00305132">
        <w:rPr>
          <w:sz w:val="28"/>
          <w:szCs w:val="28"/>
        </w:rPr>
        <w:t>(далее – Приказ № 390)</w:t>
      </w:r>
      <w:r w:rsidRPr="00305132">
        <w:rPr>
          <w:sz w:val="28"/>
          <w:szCs w:val="28"/>
        </w:rPr>
        <w:t xml:space="preserve"> во всех путевых листах автомобилей </w:t>
      </w:r>
      <w:r w:rsidRPr="00305132">
        <w:rPr>
          <w:bCs/>
          <w:sz w:val="28"/>
          <w:szCs w:val="28"/>
        </w:rPr>
        <w:t xml:space="preserve">отсутствуют следующие сведения, обязательные для заполнения: </w:t>
      </w:r>
      <w:r w:rsidRPr="00305132">
        <w:rPr>
          <w:bCs/>
          <w:iCs/>
          <w:sz w:val="28"/>
          <w:szCs w:val="28"/>
        </w:rPr>
        <w:t>дата выдачи водительского уд</w:t>
      </w:r>
      <w:r w:rsidR="00A86F31" w:rsidRPr="00305132">
        <w:rPr>
          <w:bCs/>
          <w:iCs/>
          <w:sz w:val="28"/>
          <w:szCs w:val="28"/>
        </w:rPr>
        <w:t>остоверения,</w:t>
      </w:r>
      <w:r w:rsidRPr="00305132">
        <w:rPr>
          <w:bCs/>
          <w:iCs/>
          <w:sz w:val="28"/>
          <w:szCs w:val="28"/>
        </w:rPr>
        <w:t xml:space="preserve"> дата, время, результат проведения предрейсового и посл</w:t>
      </w:r>
      <w:r w:rsidR="00A86F31" w:rsidRPr="00305132">
        <w:rPr>
          <w:bCs/>
          <w:iCs/>
          <w:sz w:val="28"/>
          <w:szCs w:val="28"/>
        </w:rPr>
        <w:t>ерейсового медицинского осмотра, вид перевозки,</w:t>
      </w:r>
      <w:r w:rsidRPr="00305132">
        <w:rPr>
          <w:bCs/>
          <w:iCs/>
          <w:sz w:val="28"/>
          <w:szCs w:val="28"/>
        </w:rPr>
        <w:t xml:space="preserve"> вид сообщения </w:t>
      </w:r>
      <w:r w:rsidR="0001702B" w:rsidRPr="00305132">
        <w:rPr>
          <w:bCs/>
          <w:iCs/>
          <w:sz w:val="28"/>
          <w:szCs w:val="28"/>
        </w:rPr>
        <w:t>(</w:t>
      </w:r>
      <w:r w:rsidR="005A5A9E" w:rsidRPr="00305132">
        <w:rPr>
          <w:bCs/>
          <w:iCs/>
          <w:sz w:val="28"/>
          <w:szCs w:val="28"/>
        </w:rPr>
        <w:t>для автомобилей</w:t>
      </w:r>
      <w:r w:rsidR="0001702B" w:rsidRPr="00305132">
        <w:rPr>
          <w:bCs/>
          <w:iCs/>
          <w:sz w:val="28"/>
          <w:szCs w:val="28"/>
        </w:rPr>
        <w:t xml:space="preserve"> </w:t>
      </w:r>
      <w:r w:rsidR="0001702B" w:rsidRPr="00305132">
        <w:rPr>
          <w:bCs/>
          <w:sz w:val="28"/>
          <w:szCs w:val="28"/>
          <w:lang w:val="en-US"/>
        </w:rPr>
        <w:t>IVECO</w:t>
      </w:r>
      <w:r w:rsidR="0001702B" w:rsidRPr="00305132">
        <w:rPr>
          <w:bCs/>
          <w:sz w:val="28"/>
          <w:szCs w:val="28"/>
        </w:rPr>
        <w:t xml:space="preserve"> и </w:t>
      </w:r>
      <w:r w:rsidR="0001702B" w:rsidRPr="00305132">
        <w:rPr>
          <w:bCs/>
          <w:sz w:val="28"/>
          <w:szCs w:val="28"/>
          <w:lang w:val="en-US"/>
        </w:rPr>
        <w:t>RENAULT</w:t>
      </w:r>
      <w:r w:rsidR="0001702B" w:rsidRPr="00305132">
        <w:rPr>
          <w:bCs/>
          <w:sz w:val="28"/>
          <w:szCs w:val="28"/>
        </w:rPr>
        <w:t>)</w:t>
      </w:r>
      <w:r w:rsidR="00A86F31" w:rsidRPr="00305132">
        <w:rPr>
          <w:bCs/>
          <w:sz w:val="28"/>
          <w:szCs w:val="28"/>
        </w:rPr>
        <w:t>; срок действия путевого листа, тип транспортного средства,</w:t>
      </w:r>
      <w:r w:rsidR="005A5A9E" w:rsidRPr="00305132">
        <w:rPr>
          <w:bCs/>
          <w:sz w:val="28"/>
          <w:szCs w:val="28"/>
        </w:rPr>
        <w:t xml:space="preserve"> дата и время проведения предрейсового контроля технического состояния транспортного средства (для автомобиля </w:t>
      </w:r>
      <w:r w:rsidR="005A5A9E" w:rsidRPr="00305132">
        <w:rPr>
          <w:bCs/>
          <w:sz w:val="28"/>
          <w:szCs w:val="28"/>
          <w:lang w:val="en-US"/>
        </w:rPr>
        <w:t>IVECO</w:t>
      </w:r>
      <w:r w:rsidR="005A5A9E" w:rsidRPr="00305132">
        <w:rPr>
          <w:bCs/>
          <w:sz w:val="28"/>
          <w:szCs w:val="28"/>
        </w:rPr>
        <w:t xml:space="preserve">); дата (число, месяц, год) выпуска транспортного средства на линию и его возвращения; неверно указан тип транспортного средства «Легковой» вместо «Легковой седан» (для автомобиля </w:t>
      </w:r>
      <w:r w:rsidR="005A5A9E" w:rsidRPr="00305132">
        <w:rPr>
          <w:bCs/>
          <w:sz w:val="28"/>
          <w:szCs w:val="28"/>
          <w:lang w:val="en-US"/>
        </w:rPr>
        <w:t>RENAULT</w:t>
      </w:r>
      <w:r w:rsidR="005A5A9E" w:rsidRPr="00305132">
        <w:rPr>
          <w:bCs/>
          <w:sz w:val="28"/>
          <w:szCs w:val="28"/>
        </w:rPr>
        <w:t xml:space="preserve">); в путевом листе автомобиля </w:t>
      </w:r>
      <w:r w:rsidR="005A5A9E" w:rsidRPr="00305132">
        <w:rPr>
          <w:bCs/>
          <w:sz w:val="28"/>
          <w:szCs w:val="28"/>
          <w:lang w:val="en-US"/>
        </w:rPr>
        <w:t>RENAULT</w:t>
      </w:r>
      <w:r w:rsidR="005A5A9E" w:rsidRPr="00305132">
        <w:rPr>
          <w:bCs/>
          <w:sz w:val="28"/>
          <w:szCs w:val="28"/>
        </w:rPr>
        <w:t xml:space="preserve"> </w:t>
      </w:r>
      <w:r w:rsidR="00963BE4" w:rsidRPr="00963BE4">
        <w:rPr>
          <w:bCs/>
          <w:sz w:val="28"/>
          <w:szCs w:val="28"/>
        </w:rPr>
        <w:lastRenderedPageBreak/>
        <w:t>от 15.09.2024 № 117 отсутствует дата и время выпуска транспортного средства на линию и его возвращения.</w:t>
      </w:r>
    </w:p>
    <w:p w14:paraId="27E57BEE" w14:textId="276229B3" w:rsidR="0057419A" w:rsidRPr="00305132" w:rsidRDefault="005A5A9E" w:rsidP="00305132">
      <w:pPr>
        <w:pStyle w:val="a5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05132">
        <w:rPr>
          <w:sz w:val="28"/>
          <w:szCs w:val="28"/>
        </w:rPr>
        <w:t>В нарушение части 2 статьи 9 Федерального закона № 402-ФЗ</w:t>
      </w:r>
      <w:r w:rsidR="000E740E" w:rsidRPr="00305132">
        <w:rPr>
          <w:sz w:val="28"/>
          <w:szCs w:val="28"/>
        </w:rPr>
        <w:t xml:space="preserve"> </w:t>
      </w:r>
      <w:r w:rsidR="008D692C" w:rsidRPr="00305132">
        <w:rPr>
          <w:sz w:val="28"/>
          <w:szCs w:val="28"/>
        </w:rPr>
        <w:t xml:space="preserve">                  </w:t>
      </w:r>
      <w:r w:rsidR="000E740E" w:rsidRPr="00305132">
        <w:rPr>
          <w:sz w:val="28"/>
          <w:szCs w:val="28"/>
        </w:rPr>
        <w:t xml:space="preserve">в путевом листе автомобиля </w:t>
      </w:r>
      <w:r w:rsidR="000E740E" w:rsidRPr="00305132">
        <w:rPr>
          <w:bCs/>
          <w:sz w:val="28"/>
          <w:szCs w:val="28"/>
          <w:lang w:val="en-US"/>
        </w:rPr>
        <w:t>RENAULT</w:t>
      </w:r>
      <w:r w:rsidR="000E740E" w:rsidRPr="00305132">
        <w:rPr>
          <w:bCs/>
          <w:sz w:val="28"/>
          <w:szCs w:val="28"/>
        </w:rPr>
        <w:t xml:space="preserve"> от 05.09.2024 № 110 отсутствует подпись сотрудника Учреждения, подтверждающего время выезда </w:t>
      </w:r>
      <w:r w:rsidR="008D692C" w:rsidRPr="00305132">
        <w:rPr>
          <w:bCs/>
          <w:sz w:val="28"/>
          <w:szCs w:val="28"/>
        </w:rPr>
        <w:t xml:space="preserve">                           </w:t>
      </w:r>
      <w:r w:rsidR="000E740E" w:rsidRPr="00305132">
        <w:rPr>
          <w:bCs/>
          <w:sz w:val="28"/>
          <w:szCs w:val="28"/>
        </w:rPr>
        <w:t xml:space="preserve">и возвращения транспортного средства. </w:t>
      </w:r>
    </w:p>
    <w:p w14:paraId="0F1B3323" w14:textId="6052DCE2" w:rsidR="00DC1BDB" w:rsidRPr="00305132" w:rsidRDefault="00DC1BDB" w:rsidP="00305132">
      <w:pPr>
        <w:pStyle w:val="a5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05132">
        <w:rPr>
          <w:rFonts w:eastAsia="Calibri"/>
          <w:bCs/>
          <w:sz w:val="28"/>
          <w:szCs w:val="28"/>
          <w:lang w:eastAsia="en-US"/>
        </w:rPr>
        <w:t xml:space="preserve">В нарушение пункта 15 </w:t>
      </w:r>
      <w:r w:rsidR="00963BE4">
        <w:rPr>
          <w:sz w:val="28"/>
          <w:szCs w:val="28"/>
          <w:lang w:eastAsia="en-US"/>
        </w:rPr>
        <w:t>приказа Минфина России</w:t>
      </w:r>
      <w:r w:rsidRPr="00305132">
        <w:rPr>
          <w:sz w:val="28"/>
          <w:szCs w:val="28"/>
          <w:lang w:eastAsia="en-US"/>
        </w:rPr>
        <w:t xml:space="preserve"> от 21.07.2011 № 86н «Об утверждении порядка предоставления информации государственным (муниципальным) учреждением, её размещения </w:t>
      </w:r>
      <w:r w:rsidR="00963BE4">
        <w:rPr>
          <w:sz w:val="28"/>
          <w:szCs w:val="28"/>
          <w:lang w:eastAsia="en-US"/>
        </w:rPr>
        <w:t xml:space="preserve">                       </w:t>
      </w:r>
      <w:r w:rsidRPr="00305132">
        <w:rPr>
          <w:sz w:val="28"/>
          <w:szCs w:val="28"/>
          <w:lang w:eastAsia="en-US"/>
        </w:rPr>
        <w:t>на офи</w:t>
      </w:r>
      <w:r w:rsidR="00963BE4">
        <w:rPr>
          <w:sz w:val="28"/>
          <w:szCs w:val="28"/>
          <w:lang w:eastAsia="en-US"/>
        </w:rPr>
        <w:t xml:space="preserve">циальном сайте в сети Интернет </w:t>
      </w:r>
      <w:r w:rsidRPr="00305132">
        <w:rPr>
          <w:sz w:val="28"/>
          <w:szCs w:val="28"/>
          <w:lang w:eastAsia="en-US"/>
        </w:rPr>
        <w:t>и ведения указанного сайта» (далее – Приказ № 86н)</w:t>
      </w:r>
      <w:r w:rsidRPr="00305132">
        <w:rPr>
          <w:rFonts w:eastAsia="Calibri"/>
          <w:bCs/>
          <w:sz w:val="28"/>
          <w:szCs w:val="28"/>
        </w:rPr>
        <w:t xml:space="preserve"> </w:t>
      </w:r>
      <w:r w:rsidRPr="00305132">
        <w:rPr>
          <w:rFonts w:eastAsia="Calibri"/>
          <w:bCs/>
          <w:sz w:val="28"/>
          <w:szCs w:val="28"/>
          <w:lang w:eastAsia="en-US"/>
        </w:rPr>
        <w:t>на официальном сайте http://bus.gov.ru</w:t>
      </w:r>
      <w:r w:rsidRPr="00305132">
        <w:rPr>
          <w:rFonts w:eastAsia="Calibri"/>
          <w:iCs/>
          <w:sz w:val="28"/>
          <w:szCs w:val="28"/>
        </w:rPr>
        <w:t xml:space="preserve"> Учреждением </w:t>
      </w:r>
      <w:r w:rsidR="00963BE4">
        <w:rPr>
          <w:rFonts w:eastAsia="Calibri"/>
          <w:iCs/>
          <w:sz w:val="28"/>
          <w:szCs w:val="28"/>
        </w:rPr>
        <w:t xml:space="preserve">                   </w:t>
      </w:r>
      <w:r w:rsidRPr="00305132">
        <w:rPr>
          <w:rFonts w:eastAsia="Calibri"/>
          <w:iCs/>
          <w:sz w:val="28"/>
          <w:szCs w:val="28"/>
        </w:rPr>
        <w:t xml:space="preserve">не соблюдены сроки размещения </w:t>
      </w:r>
      <w:r w:rsidRPr="00305132">
        <w:rPr>
          <w:rFonts w:eastAsiaTheme="minorHAnsi"/>
          <w:sz w:val="28"/>
          <w:szCs w:val="28"/>
          <w:lang w:eastAsia="en-US"/>
        </w:rPr>
        <w:t>распоряжения Администрации Раменского городского округа от 24.12.2024 № 559-лс «О назначении на должность директора МК</w:t>
      </w:r>
      <w:r w:rsidR="00963BE4">
        <w:rPr>
          <w:rFonts w:eastAsiaTheme="minorHAnsi"/>
          <w:sz w:val="28"/>
          <w:szCs w:val="28"/>
          <w:lang w:eastAsia="en-US"/>
        </w:rPr>
        <w:t xml:space="preserve">У Раменского городского округа </w:t>
      </w:r>
      <w:r w:rsidRPr="00305132">
        <w:rPr>
          <w:rFonts w:eastAsiaTheme="minorHAnsi"/>
          <w:sz w:val="28"/>
          <w:szCs w:val="28"/>
          <w:lang w:eastAsia="en-US"/>
        </w:rPr>
        <w:t xml:space="preserve">«Территориальное управление «Чулковское», </w:t>
      </w:r>
      <w:r w:rsidR="003C53CD" w:rsidRPr="00305132">
        <w:rPr>
          <w:rFonts w:eastAsiaTheme="minorHAnsi"/>
          <w:sz w:val="28"/>
          <w:szCs w:val="28"/>
          <w:lang w:eastAsia="en-US"/>
        </w:rPr>
        <w:t>Б</w:t>
      </w:r>
      <w:r w:rsidRPr="00305132">
        <w:rPr>
          <w:rFonts w:eastAsiaTheme="minorHAnsi"/>
          <w:sz w:val="28"/>
          <w:szCs w:val="28"/>
          <w:lang w:eastAsia="en-US"/>
        </w:rPr>
        <w:t>юджетной сметы, бухгалтерской отчетности форма 0503130.</w:t>
      </w:r>
    </w:p>
    <w:p w14:paraId="1B8E40C1" w14:textId="563AC446" w:rsidR="00DC1BDB" w:rsidRDefault="003C53CD" w:rsidP="00305132">
      <w:pPr>
        <w:pStyle w:val="a5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05132">
        <w:rPr>
          <w:sz w:val="28"/>
          <w:szCs w:val="28"/>
        </w:rPr>
        <w:t>В нарушение пункта 2.2 Порядка № 7054 показатели Бюджетной сметы не сформированы в разрезе кодов классификации расходов бюджетов бюджетной классификации Российской Федерации с детализацией по кодам статей (подстатей) классификации операций сектора государственного управления (кодам аналитических показателей) в пределах доведенных лимитов.</w:t>
      </w:r>
    </w:p>
    <w:p w14:paraId="146FEA2B" w14:textId="5BEE72A3" w:rsidR="003C53CD" w:rsidRDefault="006E7AA9" w:rsidP="00305132">
      <w:pPr>
        <w:pStyle w:val="a5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05132">
        <w:rPr>
          <w:sz w:val="28"/>
          <w:szCs w:val="28"/>
        </w:rPr>
        <w:t xml:space="preserve">В нарушение пункта 2.3 Порядка № 7054 </w:t>
      </w:r>
      <w:r w:rsidR="00DB7465" w:rsidRPr="00305132">
        <w:rPr>
          <w:sz w:val="28"/>
          <w:szCs w:val="28"/>
        </w:rPr>
        <w:t xml:space="preserve">в Учреждении </w:t>
      </w:r>
      <w:r w:rsidRPr="00305132">
        <w:rPr>
          <w:sz w:val="28"/>
          <w:szCs w:val="28"/>
        </w:rPr>
        <w:t>отсутствует информация о направлении экземпляра Бюджетной сметы после утверждения в Комитет финансов, налоговой политики и казначейства Администрации Раменского городского округа.</w:t>
      </w:r>
    </w:p>
    <w:p w14:paraId="613DEA1A" w14:textId="7BE67A1C" w:rsidR="006E7AA9" w:rsidRDefault="006E7AA9" w:rsidP="00305132">
      <w:pPr>
        <w:pStyle w:val="a5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05132">
        <w:rPr>
          <w:sz w:val="28"/>
          <w:szCs w:val="28"/>
        </w:rPr>
        <w:t xml:space="preserve">В нарушение пункта 2.5 Порядка № 7054 отсутствуют расчет плановых сметных показателей, использованных при формировании Бюджетной сметы,  и финансово-экономическое обоснование (расчеты) </w:t>
      </w:r>
      <w:r w:rsidR="008D692C" w:rsidRPr="00305132">
        <w:rPr>
          <w:sz w:val="28"/>
          <w:szCs w:val="28"/>
        </w:rPr>
        <w:t xml:space="preserve">                 </w:t>
      </w:r>
      <w:r w:rsidRPr="00305132">
        <w:rPr>
          <w:sz w:val="28"/>
          <w:szCs w:val="28"/>
        </w:rPr>
        <w:t>в разрезе классификации операций сектора государственного управления.</w:t>
      </w:r>
    </w:p>
    <w:p w14:paraId="7ADC0183" w14:textId="5FE0A34E" w:rsidR="000A7F43" w:rsidRDefault="000A7F43" w:rsidP="00305132">
      <w:pPr>
        <w:pStyle w:val="a5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05132">
        <w:rPr>
          <w:sz w:val="28"/>
          <w:szCs w:val="28"/>
        </w:rPr>
        <w:t xml:space="preserve">В нарушение абзаца 2 пункта 4.1 Порядка № 7054 формы изменений показателей Бюджетной сметы имеют ряд недочетов                          и несоответствий: во всех изменениях показателей Бюджетной сметы отсутствует подпись руководителя Учреждения; во всех изменениях показателей Бюджетной сметы не указан номер телефона исполнителя; </w:t>
      </w:r>
      <w:r w:rsidR="00A86F31" w:rsidRPr="00305132">
        <w:rPr>
          <w:sz w:val="28"/>
          <w:szCs w:val="28"/>
        </w:rPr>
        <w:t xml:space="preserve">              </w:t>
      </w:r>
      <w:r w:rsidRPr="00305132">
        <w:rPr>
          <w:sz w:val="28"/>
          <w:szCs w:val="28"/>
        </w:rPr>
        <w:t>во всех изменениях показателей Бюджетной сметы раздел 1 имеет название «Итоговые изменения показателей бюджетной сметы» вместо «Итоговые показатели бюджетной сметы»; все изменения показателей Бюджетной сметы содержат не предусмотренный в утвержденной форме «Раздел 6. СПРАВОЧНО: Курс иностранной валюты к рублю Российской Федерации».</w:t>
      </w:r>
    </w:p>
    <w:p w14:paraId="57315B90" w14:textId="4F5C20AA" w:rsidR="00E53B03" w:rsidRDefault="00E53B03" w:rsidP="00305132">
      <w:pPr>
        <w:pStyle w:val="a5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05132">
        <w:rPr>
          <w:sz w:val="28"/>
          <w:szCs w:val="28"/>
        </w:rPr>
        <w:t>В нарушение пункта 3.2 Порядка № 7054 все изменения показателей Бюджетной сметы не утверждены главным распорядителем бюджетных средств.</w:t>
      </w:r>
    </w:p>
    <w:p w14:paraId="68B17018" w14:textId="447F7E77" w:rsidR="00E53B03" w:rsidRPr="00305132" w:rsidRDefault="00E53B03" w:rsidP="00305132">
      <w:pPr>
        <w:pStyle w:val="a5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05132">
        <w:rPr>
          <w:sz w:val="28"/>
          <w:szCs w:val="28"/>
        </w:rPr>
        <w:t xml:space="preserve">В нарушение части 2 статьи 212 Трудового кодекса РФ, статей 4, 8, 19, 27 </w:t>
      </w:r>
      <w:r w:rsidRPr="00305132">
        <w:rPr>
          <w:color w:val="000000"/>
          <w:sz w:val="28"/>
          <w:szCs w:val="28"/>
          <w:shd w:val="clear" w:color="auto" w:fill="FFFFFF"/>
        </w:rPr>
        <w:t xml:space="preserve">Федерального закона от 28.12.2013 № 426-ФЗ «О специальной оценке </w:t>
      </w:r>
      <w:r w:rsidRPr="00305132">
        <w:rPr>
          <w:color w:val="000000"/>
          <w:sz w:val="28"/>
          <w:szCs w:val="28"/>
          <w:shd w:val="clear" w:color="auto" w:fill="FFFFFF"/>
        </w:rPr>
        <w:lastRenderedPageBreak/>
        <w:t>условий труда» в Учреждении не проводилась сп</w:t>
      </w:r>
      <w:r w:rsidR="008D692C" w:rsidRPr="00305132">
        <w:rPr>
          <w:color w:val="000000"/>
          <w:sz w:val="28"/>
          <w:szCs w:val="28"/>
          <w:shd w:val="clear" w:color="auto" w:fill="FFFFFF"/>
        </w:rPr>
        <w:t>ециальная оценка условий  труда.</w:t>
      </w:r>
    </w:p>
    <w:p w14:paraId="6FA99222" w14:textId="63DFD86A" w:rsidR="00E53B03" w:rsidRDefault="00E53B03" w:rsidP="00305132">
      <w:pPr>
        <w:pStyle w:val="a5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05132">
        <w:rPr>
          <w:sz w:val="28"/>
          <w:szCs w:val="28"/>
        </w:rPr>
        <w:t xml:space="preserve">В нарушение части 2 статьи 57 Трудового кодекса РФ в трудовых договорах с работниками Учреждения </w:t>
      </w:r>
      <w:r w:rsidR="00E86634">
        <w:rPr>
          <w:sz w:val="28"/>
          <w:szCs w:val="28"/>
        </w:rPr>
        <w:t xml:space="preserve">(6 договоров) </w:t>
      </w:r>
      <w:r w:rsidRPr="00305132">
        <w:rPr>
          <w:sz w:val="28"/>
          <w:szCs w:val="28"/>
        </w:rPr>
        <w:t>отсутствует информация об условиях труда на рабочем месте.</w:t>
      </w:r>
    </w:p>
    <w:p w14:paraId="7834AEC2" w14:textId="09A6C91A" w:rsidR="006E7AA9" w:rsidRPr="00305132" w:rsidRDefault="00E53B03" w:rsidP="00305132">
      <w:pPr>
        <w:pStyle w:val="a5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05132">
        <w:rPr>
          <w:sz w:val="28"/>
          <w:szCs w:val="28"/>
        </w:rPr>
        <w:t xml:space="preserve">В нарушение статьи 72 </w:t>
      </w:r>
      <w:r w:rsidR="005F770B" w:rsidRPr="00305132">
        <w:rPr>
          <w:sz w:val="28"/>
          <w:szCs w:val="28"/>
        </w:rPr>
        <w:t xml:space="preserve">Трудового кодекса РФ трудовые договоры </w:t>
      </w:r>
      <w:r w:rsidR="005F770B" w:rsidRPr="00305132">
        <w:rPr>
          <w:bCs/>
          <w:sz w:val="28"/>
          <w:szCs w:val="28"/>
        </w:rPr>
        <w:t>составлены с нарушениями: отсутствуют дополнительные соглашения об изменении сроков выплаты заработной платы, о сокращенном рабочем дне на один час накануне нерабочих праздничных дней</w:t>
      </w:r>
      <w:r w:rsidR="005F770B" w:rsidRPr="00305132">
        <w:rPr>
          <w:sz w:val="28"/>
          <w:szCs w:val="28"/>
        </w:rPr>
        <w:t xml:space="preserve">; </w:t>
      </w:r>
      <w:r w:rsidR="005F770B" w:rsidRPr="00305132">
        <w:rPr>
          <w:bCs/>
          <w:sz w:val="28"/>
          <w:szCs w:val="28"/>
        </w:rPr>
        <w:t xml:space="preserve">отсутствуют подписи директора Учреждения в трудовых договорах (Жукова А.В., Бузина Т.А.); </w:t>
      </w:r>
      <w:r w:rsidR="00F902CB" w:rsidRPr="00305132">
        <w:rPr>
          <w:bCs/>
          <w:sz w:val="28"/>
          <w:szCs w:val="28"/>
        </w:rPr>
        <w:t xml:space="preserve">             </w:t>
      </w:r>
      <w:r w:rsidR="005F770B" w:rsidRPr="00305132">
        <w:rPr>
          <w:bCs/>
          <w:sz w:val="28"/>
          <w:szCs w:val="28"/>
        </w:rPr>
        <w:t>не заключено соглашение об изменении определенных сторонами условий трудового договора в письменной форме (временное исполнение полномочий директора Учреждения Громовой Н.С.).</w:t>
      </w:r>
    </w:p>
    <w:p w14:paraId="76097413" w14:textId="7DF404D7" w:rsidR="005F770B" w:rsidRDefault="005F770B" w:rsidP="00305132">
      <w:pPr>
        <w:pStyle w:val="a5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05132">
        <w:rPr>
          <w:sz w:val="28"/>
          <w:szCs w:val="28"/>
        </w:rPr>
        <w:t xml:space="preserve">В нарушение Трудового кодекса РФ не утверждена новая редакция ПВТР, не внесены необходимые изменения: новые социально-трудовые гарантии для мобилизованных сотрудников и членов их семей; порядок сбора и представления сведений для назначения и выплаты социальных пособий; дополнительные основания для предоставления отпуска </w:t>
      </w:r>
      <w:r w:rsidR="00F902CB" w:rsidRPr="00305132">
        <w:rPr>
          <w:sz w:val="28"/>
          <w:szCs w:val="28"/>
        </w:rPr>
        <w:t xml:space="preserve">                     б</w:t>
      </w:r>
      <w:r w:rsidRPr="00305132">
        <w:rPr>
          <w:sz w:val="28"/>
          <w:szCs w:val="28"/>
        </w:rPr>
        <w:t>ез сохранения оплаты труда; дополнительные основания для отстранения персонала от работы; новый порядок учета микротравм.</w:t>
      </w:r>
    </w:p>
    <w:p w14:paraId="68A91022" w14:textId="17CCC46A" w:rsidR="005F770B" w:rsidRDefault="005F770B" w:rsidP="00305132">
      <w:pPr>
        <w:pStyle w:val="a5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05132">
        <w:rPr>
          <w:sz w:val="28"/>
          <w:szCs w:val="28"/>
        </w:rPr>
        <w:t xml:space="preserve">В нарушение части 1 статьи 123 Трудового кодекса РФ </w:t>
      </w:r>
      <w:r w:rsidR="00226C20" w:rsidRPr="00305132">
        <w:rPr>
          <w:sz w:val="28"/>
          <w:szCs w:val="28"/>
        </w:rPr>
        <w:t xml:space="preserve">                          </w:t>
      </w:r>
      <w:r w:rsidRPr="00305132">
        <w:rPr>
          <w:sz w:val="28"/>
          <w:szCs w:val="28"/>
        </w:rPr>
        <w:t>в Учреждении отсутствует график отпусков на 2024 год.</w:t>
      </w:r>
    </w:p>
    <w:p w14:paraId="2E7F7DFD" w14:textId="2E6CC997" w:rsidR="005F770B" w:rsidRPr="00305132" w:rsidRDefault="005F770B" w:rsidP="00305132">
      <w:pPr>
        <w:pStyle w:val="a5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05132">
        <w:rPr>
          <w:sz w:val="28"/>
          <w:szCs w:val="28"/>
        </w:rPr>
        <w:t xml:space="preserve">В нарушение </w:t>
      </w:r>
      <w:r w:rsidRPr="00305132">
        <w:rPr>
          <w:sz w:val="28"/>
          <w:szCs w:val="28"/>
          <w:lang w:eastAsia="en-US"/>
        </w:rPr>
        <w:t xml:space="preserve">Приказа № 52н табели рабочего времени оформлены </w:t>
      </w:r>
      <w:r w:rsidR="00A258B6">
        <w:rPr>
          <w:sz w:val="28"/>
          <w:szCs w:val="28"/>
          <w:lang w:eastAsia="en-US"/>
        </w:rPr>
        <w:t xml:space="preserve"> </w:t>
      </w:r>
      <w:r w:rsidRPr="00305132">
        <w:rPr>
          <w:sz w:val="28"/>
          <w:szCs w:val="28"/>
          <w:lang w:eastAsia="en-US"/>
        </w:rPr>
        <w:t xml:space="preserve">и ведутся ненадлежащим образом: </w:t>
      </w:r>
      <w:r w:rsidR="00226C20" w:rsidRPr="00305132">
        <w:rPr>
          <w:bCs/>
          <w:sz w:val="28"/>
          <w:szCs w:val="28"/>
        </w:rPr>
        <w:t xml:space="preserve">в табелях (январь – </w:t>
      </w:r>
      <w:r w:rsidRPr="00305132">
        <w:rPr>
          <w:bCs/>
          <w:sz w:val="28"/>
          <w:szCs w:val="28"/>
        </w:rPr>
        <w:t>июль) отсутствуют подписи ответственного исполнителя, отметки бухгалтерии о принятии табеля; отсутствует табель за декабрь</w:t>
      </w:r>
      <w:r w:rsidR="00A86F31" w:rsidRPr="00305132">
        <w:rPr>
          <w:bCs/>
          <w:sz w:val="28"/>
          <w:szCs w:val="28"/>
        </w:rPr>
        <w:t xml:space="preserve"> 2024 года</w:t>
      </w:r>
      <w:r w:rsidRPr="00305132">
        <w:rPr>
          <w:bCs/>
          <w:sz w:val="28"/>
          <w:szCs w:val="28"/>
        </w:rPr>
        <w:t>.</w:t>
      </w:r>
    </w:p>
    <w:p w14:paraId="41D47DFA" w14:textId="624AD318" w:rsidR="005F770B" w:rsidRPr="00305132" w:rsidRDefault="005F770B" w:rsidP="00305132">
      <w:pPr>
        <w:pStyle w:val="a5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05132">
        <w:rPr>
          <w:sz w:val="28"/>
          <w:szCs w:val="28"/>
        </w:rPr>
        <w:t xml:space="preserve">В нарушение статьи 20 </w:t>
      </w:r>
      <w:r w:rsidRPr="00305132">
        <w:rPr>
          <w:bCs/>
          <w:iCs/>
          <w:sz w:val="28"/>
          <w:szCs w:val="28"/>
        </w:rPr>
        <w:t xml:space="preserve">Федерального закона от 10.12.1995 </w:t>
      </w:r>
      <w:r w:rsidR="00226C20" w:rsidRPr="00305132">
        <w:rPr>
          <w:bCs/>
          <w:iCs/>
          <w:sz w:val="28"/>
          <w:szCs w:val="28"/>
        </w:rPr>
        <w:t xml:space="preserve">                 </w:t>
      </w:r>
      <w:r w:rsidRPr="00305132">
        <w:rPr>
          <w:bCs/>
          <w:iCs/>
          <w:sz w:val="28"/>
          <w:szCs w:val="28"/>
        </w:rPr>
        <w:t>№ 196-ФЗ «О безопасности дорожного движения» (далее – Федеральный закон № 196-ФЗ),</w:t>
      </w:r>
      <w:r w:rsidRPr="00305132">
        <w:rPr>
          <w:bCs/>
          <w:iCs/>
          <w:color w:val="FF0000"/>
          <w:sz w:val="28"/>
          <w:szCs w:val="28"/>
        </w:rPr>
        <w:t xml:space="preserve"> </w:t>
      </w:r>
      <w:r w:rsidRPr="00305132">
        <w:rPr>
          <w:bCs/>
          <w:iCs/>
          <w:sz w:val="28"/>
          <w:szCs w:val="28"/>
        </w:rPr>
        <w:t>подпунктов 4 и 5 пункта 2 статьи 46 Федерального закона от 21.11.2011 № 323-ФЗ «Об основах охраны здоровья граждан в Российской Федерации» не проводились предсменные, предрейсовые и послесменные, послерейсовые медицинские осмотры водителей Учреждения в проверяемом периоде.</w:t>
      </w:r>
    </w:p>
    <w:p w14:paraId="6C1E8B17" w14:textId="2282A536" w:rsidR="005F770B" w:rsidRDefault="005F770B" w:rsidP="00305132">
      <w:pPr>
        <w:pStyle w:val="a5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05132">
        <w:rPr>
          <w:sz w:val="28"/>
          <w:szCs w:val="28"/>
        </w:rPr>
        <w:t xml:space="preserve">В нарушение пункта 6 </w:t>
      </w:r>
      <w:r w:rsidR="004F451F" w:rsidRPr="00305132">
        <w:rPr>
          <w:bCs/>
          <w:sz w:val="28"/>
          <w:szCs w:val="28"/>
        </w:rPr>
        <w:t>приказа Минтранса России от 15.01.2021 № 9 «Об утверждении Порядка организации и проведения предрейсового или предсменного контроля технического состояния транспортных средств»</w:t>
      </w:r>
      <w:r w:rsidR="00CE79E8" w:rsidRPr="00305132">
        <w:rPr>
          <w:bCs/>
          <w:sz w:val="28"/>
          <w:szCs w:val="28"/>
        </w:rPr>
        <w:t xml:space="preserve"> (далее – Приказ № 9)</w:t>
      </w:r>
      <w:r w:rsidR="004F451F" w:rsidRPr="00305132">
        <w:rPr>
          <w:bCs/>
          <w:sz w:val="28"/>
          <w:szCs w:val="28"/>
        </w:rPr>
        <w:t xml:space="preserve"> </w:t>
      </w:r>
      <w:r w:rsidR="004F451F" w:rsidRPr="00305132">
        <w:rPr>
          <w:bCs/>
          <w:iCs/>
          <w:sz w:val="28"/>
          <w:szCs w:val="28"/>
        </w:rPr>
        <w:t xml:space="preserve">во всех представленных путевых листах автомобиля </w:t>
      </w:r>
      <w:r w:rsidR="004F451F" w:rsidRPr="00305132">
        <w:rPr>
          <w:bCs/>
          <w:sz w:val="28"/>
          <w:szCs w:val="28"/>
          <w:lang w:val="en-US"/>
        </w:rPr>
        <w:t>IVECO</w:t>
      </w:r>
      <w:r w:rsidR="004F451F" w:rsidRPr="00305132">
        <w:rPr>
          <w:bCs/>
          <w:sz w:val="28"/>
          <w:szCs w:val="28"/>
        </w:rPr>
        <w:t xml:space="preserve"> </w:t>
      </w:r>
      <w:r w:rsidR="004F451F" w:rsidRPr="00305132">
        <w:rPr>
          <w:sz w:val="28"/>
          <w:szCs w:val="28"/>
        </w:rPr>
        <w:t xml:space="preserve">отметку (подпись) о техническом состоянии транспортного средства и разрешение выезда ставил директор </w:t>
      </w:r>
      <w:r w:rsidR="004F451F" w:rsidRPr="00305132">
        <w:rPr>
          <w:bCs/>
          <w:iCs/>
          <w:sz w:val="28"/>
          <w:szCs w:val="28"/>
        </w:rPr>
        <w:t xml:space="preserve">Учреждения </w:t>
      </w:r>
      <w:r w:rsidR="004F451F" w:rsidRPr="00305132">
        <w:rPr>
          <w:sz w:val="28"/>
          <w:szCs w:val="28"/>
        </w:rPr>
        <w:t>Ильин К.В., не имеющий профессиональной подготовки в данной сфере деятельности.</w:t>
      </w:r>
    </w:p>
    <w:p w14:paraId="67891CF2" w14:textId="5C93FBCC" w:rsidR="004F451F" w:rsidRPr="00305132" w:rsidRDefault="004F451F" w:rsidP="00305132">
      <w:pPr>
        <w:pStyle w:val="a5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05132">
        <w:rPr>
          <w:sz w:val="28"/>
          <w:szCs w:val="28"/>
        </w:rPr>
        <w:t xml:space="preserve">В нарушение пункта 3.3 статьи 32 </w:t>
      </w:r>
      <w:r w:rsidRPr="00305132">
        <w:rPr>
          <w:sz w:val="28"/>
          <w:szCs w:val="28"/>
          <w:lang w:eastAsia="en-US"/>
        </w:rPr>
        <w:t xml:space="preserve">Федерального закона                       от 12.01.1996 № 7-ФЗ «О некоммерческих организациях» (далее – Федеральный закон № 7-ФЗ) не размещены на официальном сайте </w:t>
      </w:r>
      <w:hyperlink r:id="rId8" w:history="1">
        <w:r w:rsidRPr="00305132">
          <w:rPr>
            <w:rStyle w:val="ab"/>
            <w:color w:val="auto"/>
            <w:sz w:val="28"/>
            <w:szCs w:val="28"/>
            <w:u w:val="none"/>
            <w:lang w:val="en-US" w:eastAsia="en-US"/>
          </w:rPr>
          <w:t>www</w:t>
        </w:r>
        <w:r w:rsidRPr="00305132">
          <w:rPr>
            <w:rStyle w:val="ab"/>
            <w:color w:val="auto"/>
            <w:sz w:val="28"/>
            <w:szCs w:val="28"/>
            <w:u w:val="none"/>
            <w:lang w:eastAsia="en-US"/>
          </w:rPr>
          <w:t>.</w:t>
        </w:r>
        <w:r w:rsidRPr="00305132">
          <w:rPr>
            <w:rStyle w:val="ab"/>
            <w:color w:val="auto"/>
            <w:sz w:val="28"/>
            <w:szCs w:val="28"/>
            <w:u w:val="none"/>
            <w:lang w:val="en-US" w:eastAsia="en-US"/>
          </w:rPr>
          <w:t>bus</w:t>
        </w:r>
        <w:r w:rsidRPr="00305132">
          <w:rPr>
            <w:rStyle w:val="ab"/>
            <w:color w:val="auto"/>
            <w:sz w:val="28"/>
            <w:szCs w:val="28"/>
            <w:u w:val="none"/>
            <w:lang w:eastAsia="en-US"/>
          </w:rPr>
          <w:t>.</w:t>
        </w:r>
        <w:r w:rsidRPr="00305132">
          <w:rPr>
            <w:rStyle w:val="ab"/>
            <w:color w:val="auto"/>
            <w:sz w:val="28"/>
            <w:szCs w:val="28"/>
            <w:u w:val="none"/>
            <w:lang w:val="en-US" w:eastAsia="en-US"/>
          </w:rPr>
          <w:t>gov</w:t>
        </w:r>
        <w:r w:rsidRPr="00305132">
          <w:rPr>
            <w:rStyle w:val="ab"/>
            <w:color w:val="auto"/>
            <w:sz w:val="28"/>
            <w:szCs w:val="28"/>
            <w:u w:val="none"/>
            <w:lang w:eastAsia="en-US"/>
          </w:rPr>
          <w:t>.</w:t>
        </w:r>
        <w:r w:rsidRPr="00305132">
          <w:rPr>
            <w:rStyle w:val="ab"/>
            <w:color w:val="auto"/>
            <w:sz w:val="28"/>
            <w:szCs w:val="28"/>
            <w:u w:val="none"/>
            <w:lang w:val="en-US" w:eastAsia="en-US"/>
          </w:rPr>
          <w:t>ru</w:t>
        </w:r>
      </w:hyperlink>
      <w:r w:rsidRPr="00305132">
        <w:rPr>
          <w:sz w:val="28"/>
          <w:szCs w:val="28"/>
          <w:lang w:eastAsia="en-US"/>
        </w:rPr>
        <w:t xml:space="preserve">: </w:t>
      </w:r>
      <w:r w:rsidRPr="00305132">
        <w:rPr>
          <w:color w:val="000000" w:themeColor="text1"/>
          <w:sz w:val="28"/>
          <w:szCs w:val="28"/>
        </w:rPr>
        <w:t>постановления Администрации Раменского городского округа от 20.05.2021 № 4928,  от 17.01.2023 № 119, от 24.10.2024 № 4350</w:t>
      </w:r>
      <w:r w:rsidRPr="00305132">
        <w:rPr>
          <w:sz w:val="28"/>
          <w:szCs w:val="28"/>
        </w:rPr>
        <w:t xml:space="preserve">; </w:t>
      </w:r>
      <w:r w:rsidRPr="00305132">
        <w:rPr>
          <w:sz w:val="28"/>
          <w:szCs w:val="28"/>
        </w:rPr>
        <w:lastRenderedPageBreak/>
        <w:t xml:space="preserve">Распоряжение Администрации Раменского городского округа от 12.07.2024 № 311-лс «О назначении на должность директора Муниципального казенного учреждения Раменского городского округа «Территориальное управление «Чулковское», </w:t>
      </w:r>
      <w:r w:rsidRPr="00305132">
        <w:rPr>
          <w:rFonts w:eastAsia="Calibri"/>
          <w:iCs/>
          <w:sz w:val="28"/>
          <w:szCs w:val="28"/>
        </w:rPr>
        <w:t xml:space="preserve">изменение показателей Бюджетной сметы </w:t>
      </w:r>
      <w:r w:rsidRPr="00305132">
        <w:rPr>
          <w:sz w:val="28"/>
          <w:szCs w:val="28"/>
        </w:rPr>
        <w:t>от 19.01.2024, 24.01.2024, 28.02.2024, 07.03.2024, 27.03.2024, 06.05.2024, 19.06.2024, 26.06.2024, 06.09.2024, 26.09.2024, 27.09.2024, 01.11.2024, 06.11.2024, 08.11.2024, 11.11.2024, 20.11.2024, 03.12.2024, 04.12.2024, 17.12.2024, 18.12.2024, 20.12.2024</w:t>
      </w:r>
      <w:r w:rsidRPr="00305132">
        <w:rPr>
          <w:rFonts w:eastAsia="Calibri"/>
          <w:iCs/>
          <w:sz w:val="28"/>
          <w:szCs w:val="28"/>
        </w:rPr>
        <w:t>.</w:t>
      </w:r>
    </w:p>
    <w:p w14:paraId="68D1C813" w14:textId="7E2A097C" w:rsidR="004F451F" w:rsidRDefault="004F451F" w:rsidP="00305132">
      <w:pPr>
        <w:pStyle w:val="a5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05132">
        <w:rPr>
          <w:sz w:val="28"/>
          <w:szCs w:val="28"/>
        </w:rPr>
        <w:t xml:space="preserve">В нарушение части 1 статьи 101 Федерального закона № 44-ФЗ, условий </w:t>
      </w:r>
      <w:r w:rsidRPr="00305132">
        <w:rPr>
          <w:rFonts w:eastAsia="Calibri"/>
          <w:sz w:val="28"/>
          <w:szCs w:val="28"/>
        </w:rPr>
        <w:t>контракта</w:t>
      </w:r>
      <w:r w:rsidRPr="00305132">
        <w:rPr>
          <w:rFonts w:eastAsia="Calibri"/>
          <w:bCs/>
          <w:sz w:val="28"/>
          <w:szCs w:val="28"/>
        </w:rPr>
        <w:t xml:space="preserve"> </w:t>
      </w:r>
      <w:r w:rsidRPr="00305132">
        <w:rPr>
          <w:rFonts w:eastAsia="Arial Unicode MS"/>
          <w:color w:val="000000"/>
          <w:sz w:val="28"/>
          <w:szCs w:val="28"/>
          <w:lang w:val="ru"/>
        </w:rPr>
        <w:t>от 11.12.2024 № 1687-24 «Поставка спортивных товаров: малых архитектурных форм»</w:t>
      </w:r>
      <w:r w:rsidR="00A86F31" w:rsidRPr="00305132">
        <w:rPr>
          <w:rFonts w:eastAsia="Arial Unicode MS"/>
          <w:color w:val="000000"/>
          <w:sz w:val="28"/>
          <w:szCs w:val="28"/>
          <w:lang w:val="ru"/>
        </w:rPr>
        <w:t>,</w:t>
      </w:r>
      <w:r w:rsidRPr="00305132">
        <w:rPr>
          <w:rFonts w:eastAsia="Arial Unicode MS"/>
          <w:color w:val="000000"/>
          <w:sz w:val="28"/>
          <w:szCs w:val="28"/>
          <w:lang w:val="ru"/>
        </w:rPr>
        <w:t xml:space="preserve"> заключен</w:t>
      </w:r>
      <w:r w:rsidR="00226C20" w:rsidRPr="00305132">
        <w:rPr>
          <w:rFonts w:eastAsia="Arial Unicode MS"/>
          <w:color w:val="000000"/>
          <w:sz w:val="28"/>
          <w:szCs w:val="28"/>
          <w:lang w:val="ru"/>
        </w:rPr>
        <w:t>ного</w:t>
      </w:r>
      <w:r w:rsidRPr="00305132">
        <w:rPr>
          <w:rFonts w:eastAsia="Arial Unicode MS"/>
          <w:color w:val="000000"/>
          <w:sz w:val="28"/>
          <w:szCs w:val="28"/>
          <w:lang w:val="ru"/>
        </w:rPr>
        <w:t xml:space="preserve"> с </w:t>
      </w:r>
      <w:r w:rsidRPr="00305132">
        <w:rPr>
          <w:sz w:val="28"/>
          <w:szCs w:val="28"/>
          <w:shd w:val="clear" w:color="auto" w:fill="FFFFFF"/>
        </w:rPr>
        <w:t xml:space="preserve">Обществом с ограниченной ответственностью «УМК-строй» на сумму 978 000,00 руб. (далее – Контракт № 1687-24), </w:t>
      </w:r>
      <w:r w:rsidRPr="00305132">
        <w:rPr>
          <w:sz w:val="28"/>
          <w:szCs w:val="28"/>
          <w:lang w:eastAsia="ar-SA"/>
        </w:rPr>
        <w:t>контракта от 18.11.2024 № 1453 «Модернизация пяти контейнерных площадок на подведомственной территории Чулковское»</w:t>
      </w:r>
      <w:r w:rsidR="00A86F31" w:rsidRPr="00305132">
        <w:rPr>
          <w:sz w:val="28"/>
          <w:szCs w:val="28"/>
          <w:lang w:eastAsia="ar-SA"/>
        </w:rPr>
        <w:t>,</w:t>
      </w:r>
      <w:r w:rsidRPr="00305132">
        <w:rPr>
          <w:sz w:val="28"/>
          <w:szCs w:val="28"/>
          <w:lang w:eastAsia="ar-SA"/>
        </w:rPr>
        <w:t xml:space="preserve"> заключен</w:t>
      </w:r>
      <w:r w:rsidR="00226C20" w:rsidRPr="00305132">
        <w:rPr>
          <w:sz w:val="28"/>
          <w:szCs w:val="28"/>
          <w:lang w:eastAsia="ar-SA"/>
        </w:rPr>
        <w:t>ного</w:t>
      </w:r>
      <w:r w:rsidRPr="00305132">
        <w:rPr>
          <w:sz w:val="28"/>
          <w:szCs w:val="28"/>
          <w:lang w:eastAsia="ar-SA"/>
        </w:rPr>
        <w:t xml:space="preserve"> с ОБЩЕСТВОМ С ОГРАНИЧЕННОЙ ОТВЕТСТВЕННОСТЬЮ «БРОННИЦКИЙ ДОРСЕРВИС»  на сумму 4 398 617,10 руб. </w:t>
      </w:r>
      <w:r w:rsidRPr="00305132">
        <w:rPr>
          <w:sz w:val="28"/>
          <w:szCs w:val="28"/>
          <w:bdr w:val="none" w:sz="0" w:space="0" w:color="auto" w:frame="1"/>
          <w:shd w:val="clear" w:color="auto" w:fill="FFFFFF"/>
        </w:rPr>
        <w:t xml:space="preserve">(далее – Контракт № 1453), </w:t>
      </w:r>
      <w:r w:rsidRPr="00305132">
        <w:rPr>
          <w:sz w:val="28"/>
          <w:szCs w:val="28"/>
        </w:rPr>
        <w:t xml:space="preserve">не осуществлен контроль </w:t>
      </w:r>
      <w:r w:rsidR="00226C20" w:rsidRPr="00305132">
        <w:rPr>
          <w:sz w:val="28"/>
          <w:szCs w:val="28"/>
        </w:rPr>
        <w:t xml:space="preserve">                    </w:t>
      </w:r>
      <w:r w:rsidRPr="00305132">
        <w:rPr>
          <w:sz w:val="28"/>
          <w:szCs w:val="28"/>
        </w:rPr>
        <w:t>за исполнением подрядчиком, исполнителем условий контрактов.</w:t>
      </w:r>
    </w:p>
    <w:p w14:paraId="527D9F32" w14:textId="0962F5BE" w:rsidR="004F451F" w:rsidRDefault="004F451F" w:rsidP="00305132">
      <w:pPr>
        <w:pStyle w:val="a5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05132">
        <w:rPr>
          <w:sz w:val="28"/>
          <w:szCs w:val="28"/>
          <w:lang w:eastAsia="en-US"/>
        </w:rPr>
        <w:t xml:space="preserve">В нарушение статьи 34 Бюджетного кодекса РФ не соблюден принцип эффективности использования бюджетных средств при исполнении Контракта </w:t>
      </w:r>
      <w:r w:rsidRPr="00305132">
        <w:rPr>
          <w:rFonts w:eastAsia="Calibri"/>
          <w:sz w:val="28"/>
          <w:szCs w:val="28"/>
        </w:rPr>
        <w:t xml:space="preserve">№ 1687-24 </w:t>
      </w:r>
      <w:r w:rsidRPr="00305132">
        <w:rPr>
          <w:sz w:val="28"/>
          <w:szCs w:val="28"/>
          <w:lang w:eastAsia="en-US"/>
        </w:rPr>
        <w:t xml:space="preserve">(закупленный и оплаченный в рамках исполнения контракта товар не используется по назначению в течение длительного периода времени) </w:t>
      </w:r>
      <w:r w:rsidRPr="00305132">
        <w:rPr>
          <w:sz w:val="28"/>
          <w:szCs w:val="28"/>
        </w:rPr>
        <w:t xml:space="preserve">(сумма средств – </w:t>
      </w:r>
      <w:r w:rsidRPr="00305132">
        <w:rPr>
          <w:color w:val="000000"/>
          <w:sz w:val="28"/>
          <w:szCs w:val="28"/>
        </w:rPr>
        <w:t xml:space="preserve">978 000,00 </w:t>
      </w:r>
      <w:r w:rsidRPr="00305132">
        <w:rPr>
          <w:sz w:val="28"/>
          <w:szCs w:val="28"/>
        </w:rPr>
        <w:t>руб.)</w:t>
      </w:r>
      <w:r w:rsidRPr="00305132">
        <w:rPr>
          <w:sz w:val="28"/>
          <w:szCs w:val="28"/>
          <w:lang w:eastAsia="en-US"/>
        </w:rPr>
        <w:t>.</w:t>
      </w:r>
    </w:p>
    <w:p w14:paraId="385122CC" w14:textId="28BB58A5" w:rsidR="004F451F" w:rsidRPr="00305132" w:rsidRDefault="004F451F" w:rsidP="00305132">
      <w:pPr>
        <w:pStyle w:val="a5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05132">
        <w:rPr>
          <w:sz w:val="28"/>
          <w:szCs w:val="28"/>
        </w:rPr>
        <w:t xml:space="preserve">В нарушение статьи 309 </w:t>
      </w:r>
      <w:r w:rsidRPr="00305132">
        <w:rPr>
          <w:sz w:val="28"/>
          <w:szCs w:val="28"/>
          <w:lang w:eastAsia="en-US"/>
        </w:rPr>
        <w:t xml:space="preserve">Гражданского кодекса Российской Федерации от 26.01.1996 № 14-ФЗ, части 1 статьи 94 Федерального закона            № 44-ФЗ, условий </w:t>
      </w:r>
      <w:r w:rsidRPr="00305132">
        <w:rPr>
          <w:rFonts w:eastAsia="Calibri"/>
          <w:sz w:val="28"/>
          <w:szCs w:val="28"/>
        </w:rPr>
        <w:t xml:space="preserve">Контрактов № 1687-24, </w:t>
      </w:r>
      <w:r w:rsidRPr="00305132">
        <w:rPr>
          <w:sz w:val="28"/>
          <w:szCs w:val="28"/>
          <w:bdr w:val="none" w:sz="0" w:space="0" w:color="auto" w:frame="1"/>
          <w:shd w:val="clear" w:color="auto" w:fill="FFFFFF"/>
        </w:rPr>
        <w:t>№ 1453</w:t>
      </w:r>
      <w:r w:rsidRPr="00305132">
        <w:rPr>
          <w:color w:val="FF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305132">
        <w:rPr>
          <w:sz w:val="28"/>
          <w:szCs w:val="28"/>
          <w:lang w:eastAsia="en-US"/>
        </w:rPr>
        <w:t xml:space="preserve">осуществлены приемка </w:t>
      </w:r>
      <w:r w:rsidR="00226C20" w:rsidRPr="00305132">
        <w:rPr>
          <w:sz w:val="28"/>
          <w:szCs w:val="28"/>
          <w:lang w:eastAsia="en-US"/>
        </w:rPr>
        <w:t xml:space="preserve">                </w:t>
      </w:r>
      <w:r w:rsidRPr="00305132">
        <w:rPr>
          <w:sz w:val="28"/>
          <w:szCs w:val="28"/>
          <w:lang w:eastAsia="en-US"/>
        </w:rPr>
        <w:t>и оплата товара (работ), характеристики которых не соответствуют требованиям, установленным в контрактах (общая сумма средств – 5 376 617,10 руб.).</w:t>
      </w:r>
    </w:p>
    <w:p w14:paraId="572E7E83" w14:textId="77777777" w:rsidR="004C2F59" w:rsidRPr="00C945F3" w:rsidRDefault="004C2F59" w:rsidP="00C945F3">
      <w:pPr>
        <w:pStyle w:val="a3"/>
        <w:tabs>
          <w:tab w:val="left" w:pos="142"/>
        </w:tabs>
        <w:ind w:firstLine="709"/>
        <w:rPr>
          <w:sz w:val="28"/>
          <w:szCs w:val="28"/>
        </w:rPr>
      </w:pPr>
      <w:r w:rsidRPr="00C945F3">
        <w:rPr>
          <w:sz w:val="28"/>
          <w:szCs w:val="28"/>
        </w:rPr>
        <w:t xml:space="preserve">Администрация Раменского муниципального округа Московской области в соответствии со </w:t>
      </w:r>
      <w:hyperlink r:id="rId9" w:history="1">
        <w:r w:rsidRPr="00C945F3">
          <w:rPr>
            <w:rStyle w:val="ab"/>
            <w:color w:val="auto"/>
            <w:sz w:val="28"/>
            <w:szCs w:val="28"/>
            <w:u w:val="none"/>
          </w:rPr>
          <w:t>статьями 269.2</w:t>
        </w:r>
      </w:hyperlink>
      <w:r w:rsidRPr="00C945F3">
        <w:rPr>
          <w:sz w:val="28"/>
          <w:szCs w:val="28"/>
        </w:rPr>
        <w:t xml:space="preserve"> и </w:t>
      </w:r>
      <w:hyperlink r:id="rId10" w:history="1">
        <w:r w:rsidRPr="00C945F3">
          <w:rPr>
            <w:rStyle w:val="ab"/>
            <w:color w:val="auto"/>
            <w:sz w:val="28"/>
            <w:szCs w:val="28"/>
            <w:u w:val="none"/>
          </w:rPr>
          <w:t>270.2</w:t>
        </w:r>
      </w:hyperlink>
      <w:r w:rsidRPr="00C945F3">
        <w:rPr>
          <w:sz w:val="28"/>
          <w:szCs w:val="28"/>
        </w:rPr>
        <w:t xml:space="preserve"> Бюджетного кодекса РФ, </w:t>
      </w:r>
      <w:hyperlink r:id="rId11" w:history="1">
        <w:r w:rsidRPr="00C945F3">
          <w:rPr>
            <w:rStyle w:val="ab"/>
            <w:color w:val="auto"/>
            <w:sz w:val="28"/>
            <w:szCs w:val="28"/>
            <w:u w:val="none"/>
          </w:rPr>
          <w:t>пунктами 7</w:t>
        </w:r>
      </w:hyperlink>
      <w:r w:rsidRPr="00C945F3">
        <w:rPr>
          <w:sz w:val="28"/>
          <w:szCs w:val="28"/>
        </w:rPr>
        <w:t xml:space="preserve"> и </w:t>
      </w:r>
      <w:hyperlink r:id="rId12" w:history="1">
        <w:r w:rsidRPr="00C945F3">
          <w:rPr>
            <w:rStyle w:val="ab"/>
            <w:color w:val="auto"/>
            <w:sz w:val="28"/>
            <w:szCs w:val="28"/>
            <w:u w:val="none"/>
          </w:rPr>
          <w:t>8</w:t>
        </w:r>
      </w:hyperlink>
      <w:r w:rsidRPr="00C945F3">
        <w:rPr>
          <w:sz w:val="28"/>
          <w:szCs w:val="28"/>
        </w:rPr>
        <w:t xml:space="preserve"> федерального стандарта внутреннего государственного </w:t>
      </w:r>
      <w:r w:rsidR="00F62DD5" w:rsidRPr="00C945F3">
        <w:rPr>
          <w:sz w:val="28"/>
          <w:szCs w:val="28"/>
        </w:rPr>
        <w:br/>
      </w:r>
      <w:r w:rsidRPr="00C945F3">
        <w:rPr>
          <w:sz w:val="28"/>
          <w:szCs w:val="28"/>
        </w:rPr>
        <w:t>и муниципального финансового контроля «Реализация результатов проверок, ревизий и обследований», утвержденного постановлением Правительства Росси</w:t>
      </w:r>
      <w:r w:rsidR="003553B2">
        <w:rPr>
          <w:sz w:val="28"/>
          <w:szCs w:val="28"/>
        </w:rPr>
        <w:t>йской Федерации от 23.07.2020 № </w:t>
      </w:r>
      <w:r w:rsidRPr="00C945F3">
        <w:rPr>
          <w:sz w:val="28"/>
          <w:szCs w:val="28"/>
        </w:rPr>
        <w:t xml:space="preserve">1095 (далее – федеральный стандарт № 1095), </w:t>
      </w:r>
    </w:p>
    <w:p w14:paraId="2DB85AFB" w14:textId="77777777" w:rsidR="004C2F59" w:rsidRPr="00AA2D73" w:rsidRDefault="004C2F59" w:rsidP="00AA2D73">
      <w:pPr>
        <w:pStyle w:val="a3"/>
        <w:tabs>
          <w:tab w:val="left" w:pos="0"/>
          <w:tab w:val="left" w:pos="142"/>
        </w:tabs>
        <w:ind w:firstLine="709"/>
        <w:rPr>
          <w:rFonts w:eastAsia="Calibri"/>
          <w:bCs/>
          <w:sz w:val="28"/>
          <w:szCs w:val="28"/>
        </w:rPr>
      </w:pPr>
    </w:p>
    <w:p w14:paraId="14871E89" w14:textId="77777777" w:rsidR="004C2F59" w:rsidRPr="00AA2D73" w:rsidRDefault="004C2F59" w:rsidP="007D57FE">
      <w:pPr>
        <w:pStyle w:val="a3"/>
        <w:tabs>
          <w:tab w:val="left" w:pos="0"/>
          <w:tab w:val="left" w:pos="142"/>
        </w:tabs>
        <w:ind w:firstLine="709"/>
        <w:jc w:val="center"/>
        <w:rPr>
          <w:sz w:val="28"/>
          <w:szCs w:val="28"/>
        </w:rPr>
      </w:pPr>
      <w:r w:rsidRPr="00AA2D73">
        <w:rPr>
          <w:sz w:val="28"/>
          <w:szCs w:val="28"/>
        </w:rPr>
        <w:t>ТРЕБУЕТ:</w:t>
      </w:r>
    </w:p>
    <w:p w14:paraId="4A9A1B10" w14:textId="0A7C0C61" w:rsidR="0032563B" w:rsidRDefault="004C2F59" w:rsidP="00347433">
      <w:pPr>
        <w:pStyle w:val="a5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47433">
        <w:rPr>
          <w:sz w:val="28"/>
          <w:szCs w:val="28"/>
        </w:rPr>
        <w:t xml:space="preserve">принять меры по устранению нарушений, указанных в пунктах </w:t>
      </w:r>
      <w:r w:rsidR="00735170" w:rsidRPr="00347433">
        <w:rPr>
          <w:sz w:val="28"/>
          <w:szCs w:val="28"/>
        </w:rPr>
        <w:t xml:space="preserve">              </w:t>
      </w:r>
      <w:r w:rsidR="00303520" w:rsidRPr="00347433">
        <w:rPr>
          <w:sz w:val="28"/>
          <w:szCs w:val="28"/>
        </w:rPr>
        <w:t xml:space="preserve">2, </w:t>
      </w:r>
      <w:r w:rsidR="00E86634">
        <w:rPr>
          <w:sz w:val="28"/>
          <w:szCs w:val="28"/>
        </w:rPr>
        <w:t xml:space="preserve">4, 5, 6, </w:t>
      </w:r>
      <w:r w:rsidR="007D3E6B">
        <w:rPr>
          <w:sz w:val="28"/>
          <w:szCs w:val="28"/>
        </w:rPr>
        <w:t xml:space="preserve">8, </w:t>
      </w:r>
      <w:r w:rsidR="00DB7465" w:rsidRPr="00347433">
        <w:rPr>
          <w:sz w:val="28"/>
          <w:szCs w:val="28"/>
        </w:rPr>
        <w:t xml:space="preserve">15, 25, </w:t>
      </w:r>
      <w:r w:rsidR="00CE79E8" w:rsidRPr="00347433">
        <w:rPr>
          <w:sz w:val="28"/>
          <w:szCs w:val="28"/>
        </w:rPr>
        <w:t xml:space="preserve">26, 27, 28, 33 </w:t>
      </w:r>
      <w:r w:rsidRPr="00347433">
        <w:rPr>
          <w:sz w:val="28"/>
          <w:szCs w:val="28"/>
        </w:rPr>
        <w:t>настоящего представления</w:t>
      </w:r>
      <w:r w:rsidR="00735170" w:rsidRPr="00347433">
        <w:rPr>
          <w:sz w:val="28"/>
          <w:szCs w:val="28"/>
        </w:rPr>
        <w:t xml:space="preserve"> </w:t>
      </w:r>
      <w:r w:rsidR="00C92750">
        <w:rPr>
          <w:sz w:val="28"/>
          <w:szCs w:val="28"/>
        </w:rPr>
        <w:t>(до 10</w:t>
      </w:r>
      <w:r w:rsidR="00226C20" w:rsidRPr="00347433">
        <w:rPr>
          <w:sz w:val="28"/>
          <w:szCs w:val="28"/>
        </w:rPr>
        <w:t>.11</w:t>
      </w:r>
      <w:r w:rsidR="00554BA3" w:rsidRPr="00347433">
        <w:rPr>
          <w:sz w:val="28"/>
          <w:szCs w:val="28"/>
        </w:rPr>
        <w:t>.2025)</w:t>
      </w:r>
      <w:r w:rsidRPr="00347433">
        <w:rPr>
          <w:sz w:val="28"/>
          <w:szCs w:val="28"/>
        </w:rPr>
        <w:t>;</w:t>
      </w:r>
      <w:r w:rsidR="0032563B" w:rsidRPr="0032563B">
        <w:rPr>
          <w:sz w:val="28"/>
          <w:szCs w:val="28"/>
        </w:rPr>
        <w:t xml:space="preserve"> </w:t>
      </w:r>
    </w:p>
    <w:p w14:paraId="1EAB2EF6" w14:textId="150D006B" w:rsidR="00EE0028" w:rsidRPr="00347433" w:rsidRDefault="0032563B" w:rsidP="00347433">
      <w:pPr>
        <w:pStyle w:val="a5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D319D">
        <w:rPr>
          <w:sz w:val="28"/>
          <w:szCs w:val="28"/>
        </w:rPr>
        <w:t xml:space="preserve">принять меры по </w:t>
      </w:r>
      <w:r w:rsidRPr="004D319D">
        <w:rPr>
          <w:bCs/>
          <w:sz w:val="28"/>
          <w:szCs w:val="28"/>
        </w:rPr>
        <w:t xml:space="preserve">возмещению </w:t>
      </w:r>
      <w:r w:rsidRPr="004D319D">
        <w:rPr>
          <w:sz w:val="28"/>
          <w:szCs w:val="28"/>
        </w:rPr>
        <w:t>в бюджет Раменского муниципального округа</w:t>
      </w:r>
      <w:r w:rsidRPr="004D319D">
        <w:rPr>
          <w:iCs/>
          <w:sz w:val="28"/>
          <w:szCs w:val="28"/>
        </w:rPr>
        <w:t xml:space="preserve"> денежных средств</w:t>
      </w:r>
      <w:r w:rsidRPr="004D319D">
        <w:rPr>
          <w:bCs/>
          <w:sz w:val="28"/>
          <w:szCs w:val="28"/>
        </w:rPr>
        <w:t xml:space="preserve"> в сумме </w:t>
      </w:r>
      <w:r w:rsidRPr="004D319D">
        <w:rPr>
          <w:bCs/>
          <w:sz w:val="28"/>
          <w:szCs w:val="28"/>
        </w:rPr>
        <w:br/>
      </w:r>
      <w:r w:rsidRPr="004D319D">
        <w:rPr>
          <w:color w:val="000000"/>
          <w:sz w:val="28"/>
          <w:szCs w:val="28"/>
          <w:shd w:val="clear" w:color="auto" w:fill="FFFFFF"/>
        </w:rPr>
        <w:t xml:space="preserve">139 255,53 </w:t>
      </w:r>
      <w:r w:rsidRPr="004D319D">
        <w:rPr>
          <w:sz w:val="28"/>
          <w:szCs w:val="28"/>
          <w:shd w:val="clear" w:color="auto" w:fill="FFFFFF"/>
        </w:rPr>
        <w:t xml:space="preserve">руб., </w:t>
      </w:r>
      <w:r w:rsidRPr="004D319D">
        <w:rPr>
          <w:iCs/>
          <w:sz w:val="28"/>
          <w:szCs w:val="28"/>
        </w:rPr>
        <w:t xml:space="preserve">сложившейся вследствие </w:t>
      </w:r>
      <w:r w:rsidRPr="004D319D">
        <w:rPr>
          <w:sz w:val="28"/>
          <w:szCs w:val="28"/>
          <w:shd w:val="clear" w:color="auto" w:fill="FFFFFF"/>
        </w:rPr>
        <w:t>н</w:t>
      </w:r>
      <w:r w:rsidRPr="004D319D">
        <w:rPr>
          <w:bCs/>
          <w:sz w:val="28"/>
          <w:szCs w:val="28"/>
        </w:rPr>
        <w:t>еправомерного начисления надбавки за ненормированный рабочий день</w:t>
      </w:r>
      <w:r w:rsidRPr="004D319D">
        <w:rPr>
          <w:color w:val="000000"/>
          <w:sz w:val="28"/>
          <w:szCs w:val="28"/>
          <w:shd w:val="clear" w:color="auto" w:fill="FFFFFF"/>
        </w:rPr>
        <w:t xml:space="preserve"> </w:t>
      </w:r>
      <w:r w:rsidRPr="004D319D">
        <w:rPr>
          <w:sz w:val="28"/>
          <w:szCs w:val="28"/>
          <w:shd w:val="clear" w:color="auto" w:fill="FFFFFF"/>
        </w:rPr>
        <w:t>работнику</w:t>
      </w:r>
      <w:r w:rsidRPr="004D319D">
        <w:rPr>
          <w:color w:val="000000"/>
          <w:sz w:val="28"/>
          <w:szCs w:val="28"/>
          <w:shd w:val="clear" w:color="auto" w:fill="FFFFFF"/>
        </w:rPr>
        <w:t xml:space="preserve"> Учреждения </w:t>
      </w:r>
      <w:r w:rsidRPr="004D319D">
        <w:rPr>
          <w:color w:val="000000"/>
          <w:sz w:val="28"/>
          <w:szCs w:val="28"/>
          <w:shd w:val="clear" w:color="auto" w:fill="FFFFFF"/>
        </w:rPr>
        <w:br/>
      </w:r>
      <w:r w:rsidRPr="004D319D">
        <w:rPr>
          <w:bCs/>
          <w:sz w:val="28"/>
          <w:szCs w:val="28"/>
        </w:rPr>
        <w:lastRenderedPageBreak/>
        <w:t xml:space="preserve">Митину А.С. </w:t>
      </w:r>
      <w:r w:rsidRPr="004D319D">
        <w:rPr>
          <w:sz w:val="28"/>
          <w:szCs w:val="28"/>
        </w:rPr>
        <w:t>(пункт 10 настоящего представления)</w:t>
      </w:r>
      <w:r w:rsidRPr="004D319D">
        <w:rPr>
          <w:color w:val="000000"/>
          <w:sz w:val="28"/>
          <w:szCs w:val="28"/>
          <w:shd w:val="clear" w:color="auto" w:fill="FFFFFF"/>
        </w:rPr>
        <w:t xml:space="preserve"> </w:t>
      </w:r>
      <w:r w:rsidRPr="004D319D">
        <w:rPr>
          <w:color w:val="000000"/>
          <w:sz w:val="28"/>
          <w:szCs w:val="28"/>
          <w:shd w:val="clear" w:color="auto" w:fill="FFFFFF"/>
        </w:rPr>
        <w:br/>
      </w:r>
      <w:r>
        <w:rPr>
          <w:sz w:val="28"/>
          <w:szCs w:val="28"/>
        </w:rPr>
        <w:t>(до 10</w:t>
      </w:r>
      <w:r w:rsidRPr="004D319D">
        <w:rPr>
          <w:sz w:val="28"/>
          <w:szCs w:val="28"/>
        </w:rPr>
        <w:t>.11.2025)</w:t>
      </w:r>
      <w:r w:rsidRPr="004D319D">
        <w:rPr>
          <w:color w:val="000000"/>
          <w:sz w:val="28"/>
          <w:szCs w:val="28"/>
          <w:shd w:val="clear" w:color="auto" w:fill="FFFFFF"/>
        </w:rPr>
        <w:t>;</w:t>
      </w:r>
    </w:p>
    <w:p w14:paraId="6D7F55F7" w14:textId="77347E79" w:rsidR="0032563B" w:rsidRDefault="0032563B" w:rsidP="0032563B">
      <w:pPr>
        <w:pStyle w:val="a5"/>
        <w:numPr>
          <w:ilvl w:val="0"/>
          <w:numId w:val="23"/>
        </w:numPr>
        <w:tabs>
          <w:tab w:val="left" w:pos="0"/>
          <w:tab w:val="left" w:pos="709"/>
          <w:tab w:val="left" w:pos="1134"/>
        </w:tabs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395D56">
        <w:rPr>
          <w:sz w:val="28"/>
          <w:szCs w:val="28"/>
        </w:rPr>
        <w:t xml:space="preserve">принять меры по </w:t>
      </w:r>
      <w:r w:rsidRPr="00395D56">
        <w:rPr>
          <w:sz w:val="28"/>
          <w:szCs w:val="28"/>
          <w:shd w:val="clear" w:color="auto" w:fill="FFFFFF"/>
        </w:rPr>
        <w:t xml:space="preserve">возмещению </w:t>
      </w:r>
      <w:r w:rsidRPr="00395D56">
        <w:rPr>
          <w:sz w:val="28"/>
          <w:szCs w:val="28"/>
        </w:rPr>
        <w:t>в бюджет Раменского муниципального округа</w:t>
      </w:r>
      <w:r w:rsidRPr="00395D56">
        <w:rPr>
          <w:iCs/>
          <w:sz w:val="28"/>
          <w:szCs w:val="28"/>
        </w:rPr>
        <w:t xml:space="preserve"> денежных средств</w:t>
      </w:r>
      <w:r w:rsidRPr="00395D56">
        <w:rPr>
          <w:bCs/>
          <w:sz w:val="28"/>
          <w:szCs w:val="28"/>
        </w:rPr>
        <w:t xml:space="preserve"> в общей сумме </w:t>
      </w:r>
      <w:r w:rsidRPr="00395D56">
        <w:rPr>
          <w:color w:val="000000"/>
          <w:sz w:val="28"/>
          <w:szCs w:val="28"/>
          <w:shd w:val="clear" w:color="auto" w:fill="FFFFFF"/>
        </w:rPr>
        <w:t>18 260,68 руб.</w:t>
      </w:r>
      <w:r w:rsidRPr="00395D56">
        <w:rPr>
          <w:iCs/>
          <w:sz w:val="28"/>
          <w:szCs w:val="28"/>
        </w:rPr>
        <w:t xml:space="preserve">, сложившейся вследствие неправомерной </w:t>
      </w:r>
      <w:r w:rsidRPr="00395D56">
        <w:rPr>
          <w:color w:val="000000"/>
          <w:sz w:val="28"/>
          <w:szCs w:val="28"/>
          <w:shd w:val="clear" w:color="auto" w:fill="FFFFFF"/>
        </w:rPr>
        <w:t xml:space="preserve">выплаты денежных средств работникам Учреждения за работу в выходные и нерабочие праздничные дни (Громова Н.С. – 12 079,48 руб., Жукова А.В. – 1 286,24 руб., Митин А.С. – 1 036, 24 руб.,  Никитаева Ю.В. – 2 572,48 руб., Федотов А.С. – 1 286, 24 руб.) </w:t>
      </w:r>
      <w:r w:rsidRPr="00395D56">
        <w:rPr>
          <w:sz w:val="28"/>
          <w:szCs w:val="28"/>
        </w:rPr>
        <w:t xml:space="preserve">(пункт 11 </w:t>
      </w:r>
      <w:r>
        <w:rPr>
          <w:sz w:val="28"/>
          <w:szCs w:val="28"/>
        </w:rPr>
        <w:t>настоящего представления) (до 10</w:t>
      </w:r>
      <w:r w:rsidRPr="00395D56">
        <w:rPr>
          <w:sz w:val="28"/>
          <w:szCs w:val="28"/>
        </w:rPr>
        <w:t>.11.2025)</w:t>
      </w:r>
      <w:r w:rsidRPr="00395D56">
        <w:rPr>
          <w:color w:val="000000"/>
          <w:sz w:val="28"/>
          <w:szCs w:val="28"/>
          <w:shd w:val="clear" w:color="auto" w:fill="FFFFFF"/>
        </w:rPr>
        <w:t>;</w:t>
      </w:r>
    </w:p>
    <w:p w14:paraId="660E8613" w14:textId="1E7E6612" w:rsidR="0032563B" w:rsidRPr="0032563B" w:rsidRDefault="0032563B" w:rsidP="0032563B">
      <w:pPr>
        <w:pStyle w:val="a5"/>
        <w:numPr>
          <w:ilvl w:val="0"/>
          <w:numId w:val="23"/>
        </w:numPr>
        <w:tabs>
          <w:tab w:val="left" w:pos="0"/>
          <w:tab w:val="left" w:pos="709"/>
          <w:tab w:val="left" w:pos="1134"/>
        </w:tabs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32563B">
        <w:rPr>
          <w:sz w:val="28"/>
          <w:szCs w:val="28"/>
        </w:rPr>
        <w:t xml:space="preserve">принять меры по </w:t>
      </w:r>
      <w:r w:rsidRPr="0032563B">
        <w:rPr>
          <w:sz w:val="28"/>
          <w:szCs w:val="28"/>
          <w:shd w:val="clear" w:color="auto" w:fill="FFFFFF"/>
        </w:rPr>
        <w:t xml:space="preserve">возмещению </w:t>
      </w:r>
      <w:r w:rsidRPr="0032563B">
        <w:rPr>
          <w:sz w:val="28"/>
          <w:szCs w:val="28"/>
        </w:rPr>
        <w:t>в бюджет Раменского муниципального округа</w:t>
      </w:r>
      <w:r w:rsidRPr="0032563B">
        <w:rPr>
          <w:iCs/>
          <w:sz w:val="28"/>
          <w:szCs w:val="28"/>
        </w:rPr>
        <w:t xml:space="preserve"> денежных средств</w:t>
      </w:r>
      <w:r w:rsidRPr="0032563B">
        <w:rPr>
          <w:bCs/>
          <w:sz w:val="28"/>
          <w:szCs w:val="28"/>
        </w:rPr>
        <w:t xml:space="preserve"> в сумме 20 252,52</w:t>
      </w:r>
      <w:r w:rsidRPr="0032563B">
        <w:rPr>
          <w:bCs/>
          <w:i/>
          <w:sz w:val="28"/>
          <w:szCs w:val="28"/>
        </w:rPr>
        <w:t xml:space="preserve"> </w:t>
      </w:r>
      <w:r w:rsidRPr="0032563B">
        <w:rPr>
          <w:color w:val="000000"/>
          <w:sz w:val="28"/>
          <w:szCs w:val="28"/>
          <w:shd w:val="clear" w:color="auto" w:fill="FFFFFF"/>
        </w:rPr>
        <w:t>руб.</w:t>
      </w:r>
      <w:r w:rsidRPr="0032563B">
        <w:rPr>
          <w:iCs/>
          <w:sz w:val="28"/>
          <w:szCs w:val="28"/>
        </w:rPr>
        <w:t xml:space="preserve">, сложившейся вследствие неправомерной </w:t>
      </w:r>
      <w:r w:rsidRPr="0032563B">
        <w:rPr>
          <w:color w:val="000000"/>
          <w:sz w:val="28"/>
          <w:szCs w:val="28"/>
          <w:shd w:val="clear" w:color="auto" w:fill="FFFFFF"/>
        </w:rPr>
        <w:t>выплаты денежных средств</w:t>
      </w:r>
      <w:r w:rsidR="00084A20">
        <w:rPr>
          <w:color w:val="000000"/>
          <w:sz w:val="28"/>
          <w:szCs w:val="28"/>
          <w:shd w:val="clear" w:color="auto" w:fill="FFFFFF"/>
        </w:rPr>
        <w:t xml:space="preserve"> </w:t>
      </w:r>
      <w:r w:rsidR="00A258B6">
        <w:rPr>
          <w:color w:val="000000"/>
          <w:sz w:val="28"/>
          <w:szCs w:val="28"/>
          <w:shd w:val="clear" w:color="auto" w:fill="FFFFFF"/>
        </w:rPr>
        <w:t xml:space="preserve">                      </w:t>
      </w:r>
      <w:r w:rsidR="00084A20">
        <w:rPr>
          <w:color w:val="000000"/>
          <w:sz w:val="28"/>
          <w:szCs w:val="28"/>
          <w:shd w:val="clear" w:color="auto" w:fill="FFFFFF"/>
        </w:rPr>
        <w:t>за выслугу лет</w:t>
      </w:r>
      <w:r w:rsidRPr="0032563B">
        <w:rPr>
          <w:color w:val="000000"/>
          <w:sz w:val="28"/>
          <w:szCs w:val="28"/>
          <w:shd w:val="clear" w:color="auto" w:fill="FFFFFF"/>
        </w:rPr>
        <w:t xml:space="preserve"> начальнику отдела – главному бухгалтеру Учреждения </w:t>
      </w:r>
      <w:r w:rsidR="00084A20">
        <w:rPr>
          <w:color w:val="000000"/>
          <w:sz w:val="28"/>
          <w:szCs w:val="28"/>
          <w:shd w:val="clear" w:color="auto" w:fill="FFFFFF"/>
        </w:rPr>
        <w:t xml:space="preserve">                  </w:t>
      </w:r>
      <w:r w:rsidRPr="0032563B">
        <w:rPr>
          <w:color w:val="000000"/>
          <w:sz w:val="28"/>
          <w:szCs w:val="28"/>
          <w:shd w:val="clear" w:color="auto" w:fill="FFFFFF"/>
        </w:rPr>
        <w:t xml:space="preserve">Бузиной Т.А.  </w:t>
      </w:r>
      <w:r w:rsidRPr="0032563B">
        <w:rPr>
          <w:sz w:val="28"/>
          <w:szCs w:val="28"/>
        </w:rPr>
        <w:t>(пункт 12 настоящего представления) (до 10.11.2025)</w:t>
      </w:r>
      <w:r w:rsidRPr="0032563B">
        <w:rPr>
          <w:color w:val="000000"/>
          <w:sz w:val="28"/>
          <w:szCs w:val="28"/>
          <w:shd w:val="clear" w:color="auto" w:fill="FFFFFF"/>
        </w:rPr>
        <w:t>;</w:t>
      </w:r>
    </w:p>
    <w:p w14:paraId="40DA0310" w14:textId="6E71BB5D" w:rsidR="0032563B" w:rsidRPr="0032563B" w:rsidRDefault="0032563B" w:rsidP="0032563B">
      <w:pPr>
        <w:pStyle w:val="a5"/>
        <w:numPr>
          <w:ilvl w:val="0"/>
          <w:numId w:val="23"/>
        </w:numPr>
        <w:tabs>
          <w:tab w:val="left" w:pos="0"/>
          <w:tab w:val="left" w:pos="709"/>
          <w:tab w:val="left" w:pos="1134"/>
        </w:tabs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32563B">
        <w:rPr>
          <w:sz w:val="28"/>
          <w:szCs w:val="28"/>
        </w:rPr>
        <w:t xml:space="preserve">принять меры по </w:t>
      </w:r>
      <w:r w:rsidRPr="0032563B">
        <w:rPr>
          <w:sz w:val="28"/>
          <w:szCs w:val="28"/>
          <w:shd w:val="clear" w:color="auto" w:fill="FFFFFF"/>
        </w:rPr>
        <w:t xml:space="preserve">возмещению </w:t>
      </w:r>
      <w:r w:rsidRPr="0032563B">
        <w:rPr>
          <w:sz w:val="28"/>
          <w:szCs w:val="28"/>
        </w:rPr>
        <w:t>в бюджет Раменского муниципального округа</w:t>
      </w:r>
      <w:r w:rsidRPr="0032563B">
        <w:rPr>
          <w:iCs/>
          <w:sz w:val="28"/>
          <w:szCs w:val="28"/>
        </w:rPr>
        <w:t xml:space="preserve"> денежных средств</w:t>
      </w:r>
      <w:r w:rsidRPr="0032563B">
        <w:rPr>
          <w:bCs/>
          <w:sz w:val="28"/>
          <w:szCs w:val="28"/>
        </w:rPr>
        <w:t xml:space="preserve"> в общей сумме </w:t>
      </w:r>
      <w:r w:rsidRPr="0032563B">
        <w:rPr>
          <w:sz w:val="28"/>
          <w:szCs w:val="28"/>
        </w:rPr>
        <w:t xml:space="preserve">664 450,92 </w:t>
      </w:r>
      <w:r w:rsidRPr="0032563B">
        <w:rPr>
          <w:color w:val="000000"/>
          <w:sz w:val="28"/>
          <w:szCs w:val="28"/>
          <w:shd w:val="clear" w:color="auto" w:fill="FFFFFF"/>
        </w:rPr>
        <w:t>руб.</w:t>
      </w:r>
      <w:r w:rsidRPr="0032563B">
        <w:rPr>
          <w:iCs/>
          <w:sz w:val="28"/>
          <w:szCs w:val="28"/>
        </w:rPr>
        <w:t xml:space="preserve">, сложившейся вследствие неправомерной </w:t>
      </w:r>
      <w:r w:rsidRPr="0032563B">
        <w:rPr>
          <w:color w:val="000000"/>
          <w:sz w:val="28"/>
          <w:szCs w:val="28"/>
          <w:shd w:val="clear" w:color="auto" w:fill="FFFFFF"/>
        </w:rPr>
        <w:t>выплаты денежных средств работникам Учреждения за совмещение профессий (</w:t>
      </w:r>
      <w:r w:rsidRPr="0032563B">
        <w:rPr>
          <w:color w:val="000000"/>
          <w:sz w:val="28"/>
          <w:szCs w:val="28"/>
        </w:rPr>
        <w:t>Бузина Т.А. –                  119 152,94 руб.;</w:t>
      </w:r>
      <w:r w:rsidR="007D3E6B">
        <w:rPr>
          <w:color w:val="000000"/>
          <w:sz w:val="22"/>
          <w:szCs w:val="22"/>
        </w:rPr>
        <w:t xml:space="preserve"> </w:t>
      </w:r>
      <w:r w:rsidRPr="0032563B">
        <w:rPr>
          <w:color w:val="000000"/>
          <w:sz w:val="28"/>
          <w:szCs w:val="28"/>
          <w:shd w:val="clear" w:color="auto" w:fill="FFFFFF"/>
        </w:rPr>
        <w:t xml:space="preserve">Федотов А.С. – 210 870,90 руб., Никитаева Ю.В. – </w:t>
      </w:r>
      <w:r w:rsidR="007D3E6B">
        <w:rPr>
          <w:color w:val="000000"/>
          <w:sz w:val="28"/>
          <w:szCs w:val="28"/>
          <w:shd w:val="clear" w:color="auto" w:fill="FFFFFF"/>
        </w:rPr>
        <w:t xml:space="preserve">    </w:t>
      </w:r>
      <w:r w:rsidRPr="0032563B">
        <w:rPr>
          <w:color w:val="000000"/>
          <w:sz w:val="28"/>
          <w:szCs w:val="28"/>
          <w:shd w:val="clear" w:color="auto" w:fill="FFFFFF"/>
        </w:rPr>
        <w:t>112 962,97 руб., Недугова Н.А. – 32</w:t>
      </w:r>
      <w:r w:rsidR="007D3E6B">
        <w:rPr>
          <w:color w:val="000000"/>
          <w:sz w:val="28"/>
          <w:szCs w:val="28"/>
          <w:shd w:val="clear" w:color="auto" w:fill="FFFFFF"/>
        </w:rPr>
        <w:t> </w:t>
      </w:r>
      <w:r w:rsidRPr="0032563B">
        <w:rPr>
          <w:color w:val="000000"/>
          <w:sz w:val="28"/>
          <w:szCs w:val="28"/>
          <w:shd w:val="clear" w:color="auto" w:fill="FFFFFF"/>
        </w:rPr>
        <w:t>000</w:t>
      </w:r>
      <w:r w:rsidR="007D3E6B">
        <w:rPr>
          <w:color w:val="000000"/>
          <w:sz w:val="28"/>
          <w:szCs w:val="28"/>
          <w:shd w:val="clear" w:color="auto" w:fill="FFFFFF"/>
        </w:rPr>
        <w:t xml:space="preserve">,00 руб., </w:t>
      </w:r>
      <w:r w:rsidRPr="0032563B">
        <w:rPr>
          <w:color w:val="000000"/>
          <w:sz w:val="28"/>
          <w:szCs w:val="28"/>
          <w:shd w:val="clear" w:color="auto" w:fill="FFFFFF"/>
        </w:rPr>
        <w:t xml:space="preserve">Веселовская Е.Ю. – 189 464,11 руб.) </w:t>
      </w:r>
      <w:r w:rsidRPr="0032563B">
        <w:rPr>
          <w:sz w:val="28"/>
          <w:szCs w:val="28"/>
        </w:rPr>
        <w:t xml:space="preserve">(пункт 13 </w:t>
      </w:r>
      <w:r>
        <w:rPr>
          <w:sz w:val="28"/>
          <w:szCs w:val="28"/>
        </w:rPr>
        <w:t>настоящего представления) (до 10</w:t>
      </w:r>
      <w:r w:rsidRPr="0032563B">
        <w:rPr>
          <w:sz w:val="28"/>
          <w:szCs w:val="28"/>
        </w:rPr>
        <w:t>.11.2025)</w:t>
      </w:r>
      <w:r w:rsidRPr="0032563B">
        <w:rPr>
          <w:color w:val="000000"/>
          <w:sz w:val="28"/>
          <w:szCs w:val="28"/>
          <w:shd w:val="clear" w:color="auto" w:fill="FFFFFF"/>
        </w:rPr>
        <w:t>;</w:t>
      </w:r>
    </w:p>
    <w:p w14:paraId="4BF7BCD8" w14:textId="34AFAF5D" w:rsidR="0032563B" w:rsidRDefault="0032563B" w:rsidP="0032563B">
      <w:pPr>
        <w:pStyle w:val="a5"/>
        <w:numPr>
          <w:ilvl w:val="0"/>
          <w:numId w:val="23"/>
        </w:numPr>
        <w:tabs>
          <w:tab w:val="left" w:pos="0"/>
          <w:tab w:val="left" w:pos="709"/>
          <w:tab w:val="left" w:pos="1134"/>
        </w:tabs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4D319D">
        <w:rPr>
          <w:bCs/>
          <w:sz w:val="28"/>
          <w:szCs w:val="28"/>
        </w:rPr>
        <w:tab/>
      </w:r>
      <w:r w:rsidRPr="004D319D">
        <w:rPr>
          <w:sz w:val="28"/>
          <w:szCs w:val="28"/>
        </w:rPr>
        <w:t xml:space="preserve">принять меры по </w:t>
      </w:r>
      <w:r w:rsidRPr="004D319D">
        <w:rPr>
          <w:bCs/>
          <w:sz w:val="28"/>
          <w:szCs w:val="28"/>
        </w:rPr>
        <w:t xml:space="preserve">возмещению </w:t>
      </w:r>
      <w:r w:rsidRPr="004D319D">
        <w:rPr>
          <w:sz w:val="28"/>
          <w:szCs w:val="28"/>
        </w:rPr>
        <w:t>в бюджет Раменского муниципального округа</w:t>
      </w:r>
      <w:r w:rsidRPr="004D319D">
        <w:rPr>
          <w:iCs/>
          <w:sz w:val="28"/>
          <w:szCs w:val="28"/>
        </w:rPr>
        <w:t xml:space="preserve"> денежных средств</w:t>
      </w:r>
      <w:r w:rsidRPr="004D319D">
        <w:rPr>
          <w:bCs/>
          <w:sz w:val="28"/>
          <w:szCs w:val="28"/>
        </w:rPr>
        <w:t xml:space="preserve"> в сумме </w:t>
      </w:r>
      <w:r w:rsidRPr="004D319D">
        <w:rPr>
          <w:bCs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162 774,32</w:t>
      </w:r>
      <w:r w:rsidRPr="004D319D">
        <w:rPr>
          <w:color w:val="000000"/>
          <w:sz w:val="28"/>
          <w:szCs w:val="28"/>
          <w:shd w:val="clear" w:color="auto" w:fill="FFFFFF"/>
        </w:rPr>
        <w:t xml:space="preserve"> </w:t>
      </w:r>
      <w:r w:rsidRPr="004D319D">
        <w:rPr>
          <w:sz w:val="28"/>
          <w:szCs w:val="28"/>
          <w:shd w:val="clear" w:color="auto" w:fill="FFFFFF"/>
        </w:rPr>
        <w:t xml:space="preserve">руб., </w:t>
      </w:r>
      <w:r w:rsidRPr="004D319D">
        <w:rPr>
          <w:iCs/>
          <w:sz w:val="28"/>
          <w:szCs w:val="28"/>
        </w:rPr>
        <w:t xml:space="preserve">сложившейся вследствие </w:t>
      </w:r>
      <w:r w:rsidRPr="004D319D">
        <w:rPr>
          <w:sz w:val="28"/>
          <w:szCs w:val="28"/>
          <w:shd w:val="clear" w:color="auto" w:fill="FFFFFF"/>
        </w:rPr>
        <w:t>н</w:t>
      </w:r>
      <w:r>
        <w:rPr>
          <w:bCs/>
          <w:sz w:val="28"/>
          <w:szCs w:val="28"/>
        </w:rPr>
        <w:t xml:space="preserve">еправомерной выплаты </w:t>
      </w:r>
      <w:r w:rsidR="00D474D0">
        <w:rPr>
          <w:bCs/>
          <w:sz w:val="28"/>
          <w:szCs w:val="28"/>
        </w:rPr>
        <w:t xml:space="preserve">ежемесячных премий </w:t>
      </w:r>
      <w:r>
        <w:rPr>
          <w:sz w:val="28"/>
          <w:szCs w:val="28"/>
          <w:shd w:val="clear" w:color="auto" w:fill="FFFFFF"/>
        </w:rPr>
        <w:t>временно исполняющему полномочия директора</w:t>
      </w:r>
      <w:r>
        <w:rPr>
          <w:color w:val="000000"/>
          <w:sz w:val="28"/>
          <w:szCs w:val="28"/>
          <w:shd w:val="clear" w:color="auto" w:fill="FFFFFF"/>
        </w:rPr>
        <w:t xml:space="preserve"> Учреждения Громовой Н.С.</w:t>
      </w:r>
      <w:r w:rsidRPr="004D319D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(пункт 14</w:t>
      </w:r>
      <w:r w:rsidRPr="004D319D">
        <w:rPr>
          <w:sz w:val="28"/>
          <w:szCs w:val="28"/>
        </w:rPr>
        <w:t xml:space="preserve"> настоящего представления)</w:t>
      </w:r>
      <w:r w:rsidRPr="004D319D">
        <w:rPr>
          <w:color w:val="000000"/>
          <w:sz w:val="28"/>
          <w:szCs w:val="28"/>
          <w:shd w:val="clear" w:color="auto" w:fill="FFFFFF"/>
        </w:rPr>
        <w:t xml:space="preserve"> </w:t>
      </w:r>
      <w:r w:rsidRPr="004D319D">
        <w:rPr>
          <w:color w:val="000000"/>
          <w:sz w:val="28"/>
          <w:szCs w:val="28"/>
          <w:shd w:val="clear" w:color="auto" w:fill="FFFFFF"/>
        </w:rPr>
        <w:br/>
      </w:r>
      <w:r>
        <w:rPr>
          <w:sz w:val="28"/>
          <w:szCs w:val="28"/>
        </w:rPr>
        <w:t>(до 10</w:t>
      </w:r>
      <w:r w:rsidRPr="004D319D">
        <w:rPr>
          <w:sz w:val="28"/>
          <w:szCs w:val="28"/>
        </w:rPr>
        <w:t>.11.2025)</w:t>
      </w:r>
      <w:r w:rsidRPr="004D319D">
        <w:rPr>
          <w:color w:val="000000"/>
          <w:sz w:val="28"/>
          <w:szCs w:val="28"/>
          <w:shd w:val="clear" w:color="auto" w:fill="FFFFFF"/>
        </w:rPr>
        <w:t>;</w:t>
      </w:r>
    </w:p>
    <w:p w14:paraId="423A1A85" w14:textId="509B7A2E" w:rsidR="00226C20" w:rsidRPr="0032563B" w:rsidRDefault="00226C20" w:rsidP="0032563B">
      <w:pPr>
        <w:pStyle w:val="a5"/>
        <w:numPr>
          <w:ilvl w:val="0"/>
          <w:numId w:val="23"/>
        </w:numPr>
        <w:tabs>
          <w:tab w:val="left" w:pos="0"/>
          <w:tab w:val="left" w:pos="709"/>
          <w:tab w:val="left" w:pos="1134"/>
        </w:tabs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32563B">
        <w:rPr>
          <w:sz w:val="28"/>
          <w:szCs w:val="28"/>
        </w:rPr>
        <w:t>принять меры по возмещению в бюджет Раменского муниципального округа неправомерно выплаченных ден</w:t>
      </w:r>
      <w:r w:rsidR="0031157A" w:rsidRPr="0032563B">
        <w:rPr>
          <w:sz w:val="28"/>
          <w:szCs w:val="28"/>
        </w:rPr>
        <w:t xml:space="preserve">ежных средств </w:t>
      </w:r>
      <w:r w:rsidR="0031157A" w:rsidRPr="0032563B">
        <w:rPr>
          <w:sz w:val="28"/>
          <w:szCs w:val="28"/>
        </w:rPr>
        <w:br/>
        <w:t>в сумме 850,28</w:t>
      </w:r>
      <w:r w:rsidRPr="0032563B">
        <w:rPr>
          <w:sz w:val="28"/>
          <w:szCs w:val="28"/>
        </w:rPr>
        <w:t xml:space="preserve"> руб., сложившейся вследствие неверного установления нормы расхода топлива на 100 км для </w:t>
      </w:r>
      <w:r w:rsidR="000816FC">
        <w:rPr>
          <w:sz w:val="28"/>
          <w:szCs w:val="28"/>
        </w:rPr>
        <w:t>автомобиля</w:t>
      </w:r>
      <w:r w:rsidRPr="0032563B">
        <w:rPr>
          <w:bCs/>
          <w:sz w:val="28"/>
          <w:szCs w:val="28"/>
        </w:rPr>
        <w:t xml:space="preserve"> </w:t>
      </w:r>
      <w:r w:rsidRPr="0032563B">
        <w:rPr>
          <w:bCs/>
          <w:sz w:val="28"/>
          <w:szCs w:val="28"/>
          <w:lang w:val="en-US"/>
        </w:rPr>
        <w:t>RENAULT</w:t>
      </w:r>
      <w:r w:rsidRPr="0032563B">
        <w:rPr>
          <w:bCs/>
          <w:sz w:val="28"/>
          <w:szCs w:val="28"/>
        </w:rPr>
        <w:t xml:space="preserve"> </w:t>
      </w:r>
      <w:r w:rsidRPr="0032563B">
        <w:rPr>
          <w:sz w:val="28"/>
          <w:szCs w:val="28"/>
        </w:rPr>
        <w:t>(пункт 15</w:t>
      </w:r>
      <w:r w:rsidR="0031157A" w:rsidRPr="0032563B">
        <w:rPr>
          <w:sz w:val="28"/>
          <w:szCs w:val="28"/>
        </w:rPr>
        <w:t xml:space="preserve"> настоящего представления) (до</w:t>
      </w:r>
      <w:r w:rsidR="00C92750" w:rsidRPr="0032563B">
        <w:rPr>
          <w:sz w:val="28"/>
          <w:szCs w:val="28"/>
        </w:rPr>
        <w:t xml:space="preserve"> 10</w:t>
      </w:r>
      <w:r w:rsidR="0031157A" w:rsidRPr="0032563B">
        <w:rPr>
          <w:sz w:val="28"/>
          <w:szCs w:val="28"/>
        </w:rPr>
        <w:t>.11</w:t>
      </w:r>
      <w:r w:rsidRPr="0032563B">
        <w:rPr>
          <w:sz w:val="28"/>
          <w:szCs w:val="28"/>
        </w:rPr>
        <w:t>.2025);</w:t>
      </w:r>
    </w:p>
    <w:p w14:paraId="19151798" w14:textId="7CEFC51D" w:rsidR="004D319D" w:rsidRPr="0032563B" w:rsidRDefault="0031157A" w:rsidP="0032563B">
      <w:pPr>
        <w:pStyle w:val="a5"/>
        <w:numPr>
          <w:ilvl w:val="0"/>
          <w:numId w:val="2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1157A">
        <w:rPr>
          <w:sz w:val="28"/>
          <w:szCs w:val="28"/>
        </w:rPr>
        <w:t xml:space="preserve">принять меры по возмещению в бюджет Раменского муниципального округа неправомерно выплаченных денежных средств </w:t>
      </w:r>
      <w:r w:rsidRPr="0031157A">
        <w:rPr>
          <w:sz w:val="28"/>
          <w:szCs w:val="28"/>
        </w:rPr>
        <w:br/>
        <w:t xml:space="preserve">в сумме 6 245,44 руб., сложившейся вследствие </w:t>
      </w:r>
      <w:r w:rsidRPr="0031157A">
        <w:rPr>
          <w:bCs/>
          <w:sz w:val="28"/>
          <w:szCs w:val="28"/>
        </w:rPr>
        <w:t xml:space="preserve">неверного списания горюче-смазочных материалов по автомобилю </w:t>
      </w:r>
      <w:r w:rsidRPr="0031157A">
        <w:rPr>
          <w:bCs/>
          <w:sz w:val="28"/>
          <w:szCs w:val="28"/>
          <w:lang w:val="en-US"/>
        </w:rPr>
        <w:t>RENAULT</w:t>
      </w:r>
      <w:r w:rsidR="00CE79E8">
        <w:rPr>
          <w:bCs/>
          <w:sz w:val="28"/>
          <w:szCs w:val="28"/>
        </w:rPr>
        <w:t xml:space="preserve"> (пункт 16 настоящего представления)</w:t>
      </w:r>
      <w:r w:rsidR="00C92750">
        <w:rPr>
          <w:bCs/>
          <w:sz w:val="28"/>
          <w:szCs w:val="28"/>
        </w:rPr>
        <w:t xml:space="preserve"> (до 10.11.2025)</w:t>
      </w:r>
      <w:r w:rsidRPr="0031157A">
        <w:rPr>
          <w:bCs/>
          <w:sz w:val="28"/>
          <w:szCs w:val="28"/>
        </w:rPr>
        <w:t>;</w:t>
      </w:r>
    </w:p>
    <w:p w14:paraId="1F13DC55" w14:textId="72BB0F52" w:rsidR="007C7566" w:rsidRPr="00FF7530" w:rsidRDefault="007C7566" w:rsidP="0034743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FF7530">
        <w:rPr>
          <w:sz w:val="28"/>
          <w:szCs w:val="28"/>
        </w:rPr>
        <w:t>-</w:t>
      </w:r>
      <w:r w:rsidRPr="00FF7530">
        <w:rPr>
          <w:sz w:val="28"/>
          <w:szCs w:val="28"/>
        </w:rPr>
        <w:tab/>
        <w:t xml:space="preserve">проанализировать выявленные в результате проведения контрольного мероприятия нарушения и принять соответствующие меры </w:t>
      </w:r>
      <w:r w:rsidRPr="00FF7530">
        <w:rPr>
          <w:sz w:val="28"/>
          <w:szCs w:val="28"/>
        </w:rPr>
        <w:br/>
        <w:t>по устранению их причин и условий</w:t>
      </w:r>
      <w:r w:rsidR="0032563B">
        <w:rPr>
          <w:sz w:val="28"/>
          <w:szCs w:val="28"/>
        </w:rPr>
        <w:t xml:space="preserve"> (до 10</w:t>
      </w:r>
      <w:r w:rsidR="00226C20">
        <w:rPr>
          <w:sz w:val="28"/>
          <w:szCs w:val="28"/>
        </w:rPr>
        <w:t>.11</w:t>
      </w:r>
      <w:r w:rsidR="009D6BAE" w:rsidRPr="00FF7530">
        <w:rPr>
          <w:sz w:val="28"/>
          <w:szCs w:val="28"/>
        </w:rPr>
        <w:t>.2025)</w:t>
      </w:r>
      <w:r w:rsidRPr="00FF7530">
        <w:rPr>
          <w:sz w:val="28"/>
          <w:szCs w:val="28"/>
        </w:rPr>
        <w:t>;</w:t>
      </w:r>
    </w:p>
    <w:p w14:paraId="57F86EF0" w14:textId="1BC6CAD6" w:rsidR="004C2F59" w:rsidRPr="00FF7530" w:rsidRDefault="004C2F59" w:rsidP="0034743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FF7530">
        <w:rPr>
          <w:sz w:val="28"/>
          <w:szCs w:val="28"/>
        </w:rPr>
        <w:t>-</w:t>
      </w:r>
      <w:r w:rsidRPr="00FF7530">
        <w:rPr>
          <w:sz w:val="28"/>
          <w:szCs w:val="28"/>
        </w:rPr>
        <w:tab/>
      </w:r>
      <w:r w:rsidR="00192712" w:rsidRPr="00FF7530">
        <w:rPr>
          <w:sz w:val="28"/>
          <w:szCs w:val="28"/>
        </w:rPr>
        <w:t xml:space="preserve">применить меры </w:t>
      </w:r>
      <w:r w:rsidR="00192712" w:rsidRPr="00FF7530">
        <w:rPr>
          <w:bCs/>
          <w:sz w:val="28"/>
          <w:szCs w:val="28"/>
        </w:rPr>
        <w:t xml:space="preserve">дисциплинарного взыскания на должностных </w:t>
      </w:r>
      <w:r w:rsidRPr="00FF7530">
        <w:rPr>
          <w:bCs/>
          <w:sz w:val="28"/>
          <w:szCs w:val="28"/>
        </w:rPr>
        <w:t>лиц, допустивших выявленные нарушения</w:t>
      </w:r>
      <w:r w:rsidR="009D6BAE" w:rsidRPr="00FF7530">
        <w:rPr>
          <w:bCs/>
          <w:sz w:val="28"/>
          <w:szCs w:val="28"/>
        </w:rPr>
        <w:t xml:space="preserve"> </w:t>
      </w:r>
      <w:r w:rsidR="0032563B">
        <w:rPr>
          <w:sz w:val="28"/>
          <w:szCs w:val="28"/>
        </w:rPr>
        <w:t>(до 10</w:t>
      </w:r>
      <w:r w:rsidR="00226C20">
        <w:rPr>
          <w:sz w:val="28"/>
          <w:szCs w:val="28"/>
        </w:rPr>
        <w:t>.11</w:t>
      </w:r>
      <w:r w:rsidR="009D6BAE" w:rsidRPr="00FF7530">
        <w:rPr>
          <w:sz w:val="28"/>
          <w:szCs w:val="28"/>
        </w:rPr>
        <w:t>.2025)</w:t>
      </w:r>
      <w:r w:rsidRPr="00FF7530">
        <w:rPr>
          <w:sz w:val="28"/>
          <w:szCs w:val="28"/>
        </w:rPr>
        <w:t>;</w:t>
      </w:r>
    </w:p>
    <w:p w14:paraId="70C4C0A8" w14:textId="6570C0D8" w:rsidR="004C2F59" w:rsidRPr="00FF7530" w:rsidRDefault="004C2F59" w:rsidP="00347433">
      <w:pPr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 w:rsidRPr="00FF7530">
        <w:rPr>
          <w:bCs/>
          <w:sz w:val="28"/>
          <w:szCs w:val="28"/>
        </w:rPr>
        <w:t>-</w:t>
      </w:r>
      <w:r w:rsidRPr="00FF7530">
        <w:rPr>
          <w:bCs/>
          <w:sz w:val="28"/>
          <w:szCs w:val="28"/>
        </w:rPr>
        <w:tab/>
      </w:r>
      <w:r w:rsidRPr="00FF7530">
        <w:rPr>
          <w:bCs/>
          <w:sz w:val="28"/>
          <w:szCs w:val="28"/>
        </w:rPr>
        <w:tab/>
      </w:r>
      <w:r w:rsidR="00F175DD" w:rsidRPr="00FF7530">
        <w:rPr>
          <w:sz w:val="28"/>
          <w:szCs w:val="28"/>
        </w:rPr>
        <w:t xml:space="preserve">усилить контроль </w:t>
      </w:r>
      <w:r w:rsidRPr="00FF7530">
        <w:rPr>
          <w:sz w:val="28"/>
          <w:szCs w:val="28"/>
        </w:rPr>
        <w:t xml:space="preserve">за соблюдением требований Бюджетного </w:t>
      </w:r>
      <w:r w:rsidR="00084A20">
        <w:rPr>
          <w:sz w:val="28"/>
          <w:szCs w:val="28"/>
        </w:rPr>
        <w:t xml:space="preserve">              </w:t>
      </w:r>
      <w:r w:rsidRPr="00FF7530">
        <w:rPr>
          <w:sz w:val="28"/>
          <w:szCs w:val="28"/>
        </w:rPr>
        <w:t xml:space="preserve">кодекса РФ, </w:t>
      </w:r>
      <w:r w:rsidR="00333C7C" w:rsidRPr="00FF7530">
        <w:rPr>
          <w:sz w:val="28"/>
          <w:szCs w:val="28"/>
        </w:rPr>
        <w:t>Т</w:t>
      </w:r>
      <w:r w:rsidRPr="00FF7530">
        <w:rPr>
          <w:sz w:val="28"/>
          <w:szCs w:val="28"/>
          <w:lang w:eastAsia="en-US"/>
        </w:rPr>
        <w:t xml:space="preserve">рудового кодекса РФ, </w:t>
      </w:r>
      <w:r w:rsidRPr="00FF7530">
        <w:rPr>
          <w:rFonts w:eastAsia="Calibri"/>
          <w:bCs/>
          <w:sz w:val="28"/>
          <w:szCs w:val="28"/>
          <w:lang w:eastAsia="en-US"/>
        </w:rPr>
        <w:t>Ф</w:t>
      </w:r>
      <w:r w:rsidRPr="00FF7530">
        <w:rPr>
          <w:rFonts w:eastAsia="Calibri"/>
          <w:sz w:val="28"/>
          <w:szCs w:val="28"/>
          <w:lang w:eastAsia="en-US"/>
        </w:rPr>
        <w:t xml:space="preserve">едерального закона </w:t>
      </w:r>
      <w:r w:rsidRPr="00FF7530">
        <w:rPr>
          <w:sz w:val="28"/>
          <w:szCs w:val="28"/>
          <w:lang w:eastAsia="en-US"/>
        </w:rPr>
        <w:t xml:space="preserve">№ 402-ФЗ, </w:t>
      </w:r>
      <w:r w:rsidRPr="00FF7530">
        <w:rPr>
          <w:rFonts w:eastAsia="Calibri"/>
          <w:sz w:val="28"/>
          <w:szCs w:val="28"/>
          <w:lang w:eastAsia="en-US"/>
        </w:rPr>
        <w:t xml:space="preserve">Федерального закона </w:t>
      </w:r>
      <w:r w:rsidRPr="00FF7530">
        <w:rPr>
          <w:sz w:val="28"/>
          <w:szCs w:val="28"/>
          <w:lang w:eastAsia="en-US"/>
        </w:rPr>
        <w:t>№ 7-ФЗ,</w:t>
      </w:r>
      <w:r w:rsidRPr="00FF7530">
        <w:rPr>
          <w:sz w:val="28"/>
          <w:szCs w:val="28"/>
        </w:rPr>
        <w:t xml:space="preserve"> </w:t>
      </w:r>
      <w:r w:rsidR="00FF7530">
        <w:rPr>
          <w:sz w:val="28"/>
          <w:szCs w:val="28"/>
        </w:rPr>
        <w:t xml:space="preserve">Федерального закона № 196-ФЗ, Федерального </w:t>
      </w:r>
      <w:r w:rsidR="00FF7530">
        <w:rPr>
          <w:sz w:val="28"/>
          <w:szCs w:val="28"/>
        </w:rPr>
        <w:lastRenderedPageBreak/>
        <w:t xml:space="preserve">закона </w:t>
      </w:r>
      <w:r w:rsidR="00FF7530" w:rsidRPr="00FF7530">
        <w:rPr>
          <w:sz w:val="28"/>
          <w:szCs w:val="28"/>
        </w:rPr>
        <w:t>№ 44-ФЗ,</w:t>
      </w:r>
      <w:r w:rsidR="00FF7530">
        <w:t xml:space="preserve"> </w:t>
      </w:r>
      <w:r w:rsidR="00CE79E8" w:rsidRPr="00CE79E8">
        <w:rPr>
          <w:sz w:val="28"/>
          <w:szCs w:val="28"/>
        </w:rPr>
        <w:t xml:space="preserve">Приказа № 9, </w:t>
      </w:r>
      <w:r w:rsidRPr="00CE79E8">
        <w:rPr>
          <w:sz w:val="28"/>
          <w:szCs w:val="28"/>
          <w:lang w:eastAsia="en-US"/>
        </w:rPr>
        <w:t>Приказа</w:t>
      </w:r>
      <w:r w:rsidRPr="00FF7530">
        <w:rPr>
          <w:sz w:val="28"/>
          <w:szCs w:val="28"/>
          <w:lang w:eastAsia="en-US"/>
        </w:rPr>
        <w:t xml:space="preserve"> № 52н, Приказа № 86н, </w:t>
      </w:r>
      <w:r w:rsidR="00084A20">
        <w:rPr>
          <w:sz w:val="28"/>
          <w:szCs w:val="28"/>
          <w:lang w:eastAsia="en-US"/>
        </w:rPr>
        <w:t xml:space="preserve">                   </w:t>
      </w:r>
      <w:r w:rsidR="00FF7530">
        <w:rPr>
          <w:bCs/>
          <w:sz w:val="28"/>
          <w:szCs w:val="28"/>
        </w:rPr>
        <w:t>Приказа № 274н</w:t>
      </w:r>
      <w:r w:rsidR="0077366C">
        <w:rPr>
          <w:bCs/>
          <w:sz w:val="28"/>
          <w:szCs w:val="28"/>
        </w:rPr>
        <w:t>, Приказа № 390</w:t>
      </w:r>
      <w:r w:rsidRPr="00FF7530">
        <w:rPr>
          <w:bCs/>
          <w:sz w:val="28"/>
          <w:szCs w:val="28"/>
        </w:rPr>
        <w:t xml:space="preserve"> </w:t>
      </w:r>
      <w:r w:rsidRPr="00FF7530">
        <w:rPr>
          <w:sz w:val="28"/>
          <w:szCs w:val="28"/>
        </w:rPr>
        <w:t>и иных нормативных правовых актов, обеспечить неукоснительное соблюдение требований действующего законодательства (на постоянной основе).</w:t>
      </w:r>
    </w:p>
    <w:p w14:paraId="471FD435" w14:textId="04728A68" w:rsidR="004C2F59" w:rsidRPr="00FF7530" w:rsidRDefault="004C2F59" w:rsidP="00AA2D73">
      <w:pPr>
        <w:jc w:val="both"/>
        <w:rPr>
          <w:bCs/>
          <w:sz w:val="28"/>
          <w:szCs w:val="28"/>
        </w:rPr>
      </w:pPr>
      <w:r w:rsidRPr="00FF7530">
        <w:rPr>
          <w:sz w:val="28"/>
          <w:szCs w:val="28"/>
        </w:rPr>
        <w:tab/>
        <w:t xml:space="preserve">Информацию о результатах исполнения настоящего представления </w:t>
      </w:r>
      <w:r w:rsidRPr="00FF7530">
        <w:rPr>
          <w:sz w:val="28"/>
          <w:szCs w:val="28"/>
        </w:rPr>
        <w:br/>
        <w:t>с приложением копий документов, подтверждающих его исполнение, представить в</w:t>
      </w:r>
      <w:r w:rsidRPr="00FF7530">
        <w:rPr>
          <w:bCs/>
          <w:sz w:val="28"/>
          <w:szCs w:val="28"/>
        </w:rPr>
        <w:t xml:space="preserve"> </w:t>
      </w:r>
      <w:r w:rsidRPr="00FF7530">
        <w:rPr>
          <w:sz w:val="28"/>
          <w:szCs w:val="28"/>
        </w:rPr>
        <w:t>Контрольное управление Администрации Раменского муниципального ок</w:t>
      </w:r>
      <w:r w:rsidR="00226C20">
        <w:rPr>
          <w:sz w:val="28"/>
          <w:szCs w:val="28"/>
        </w:rPr>
        <w:t>р</w:t>
      </w:r>
      <w:r w:rsidR="0032563B">
        <w:rPr>
          <w:sz w:val="28"/>
          <w:szCs w:val="28"/>
        </w:rPr>
        <w:t>уга (Ширенин Д.Ю.) не позднее 10</w:t>
      </w:r>
      <w:r w:rsidR="00226C20">
        <w:rPr>
          <w:sz w:val="28"/>
          <w:szCs w:val="28"/>
        </w:rPr>
        <w:t>.11.2025</w:t>
      </w:r>
      <w:r w:rsidRPr="00FF7530">
        <w:rPr>
          <w:bCs/>
          <w:sz w:val="28"/>
          <w:szCs w:val="28"/>
        </w:rPr>
        <w:t xml:space="preserve">. </w:t>
      </w:r>
    </w:p>
    <w:p w14:paraId="2B1CD3BD" w14:textId="77777777" w:rsidR="004C2F59" w:rsidRPr="00FF7530" w:rsidRDefault="004C2F59" w:rsidP="00AA2D73">
      <w:pPr>
        <w:ind w:firstLine="720"/>
        <w:jc w:val="both"/>
        <w:rPr>
          <w:sz w:val="28"/>
          <w:szCs w:val="28"/>
        </w:rPr>
      </w:pPr>
      <w:r w:rsidRPr="00FF7530">
        <w:rPr>
          <w:sz w:val="28"/>
          <w:szCs w:val="28"/>
        </w:rPr>
        <w:t xml:space="preserve">Срок исполнения настоящего представления может быть однократно продлен в соответствии с </w:t>
      </w:r>
      <w:hyperlink r:id="rId13" w:history="1">
        <w:r w:rsidRPr="00FF7530">
          <w:rPr>
            <w:rStyle w:val="ab"/>
            <w:color w:val="auto"/>
            <w:sz w:val="28"/>
            <w:szCs w:val="28"/>
            <w:u w:val="none"/>
          </w:rPr>
          <w:t>пунктами 19</w:t>
        </w:r>
      </w:hyperlink>
      <w:r w:rsidRPr="00FF7530">
        <w:rPr>
          <w:sz w:val="28"/>
          <w:szCs w:val="28"/>
        </w:rPr>
        <w:t xml:space="preserve"> - </w:t>
      </w:r>
      <w:hyperlink r:id="rId14" w:history="1">
        <w:r w:rsidRPr="00FF7530">
          <w:rPr>
            <w:rStyle w:val="ab"/>
            <w:color w:val="auto"/>
            <w:sz w:val="28"/>
            <w:szCs w:val="28"/>
            <w:u w:val="none"/>
          </w:rPr>
          <w:t>22</w:t>
        </w:r>
      </w:hyperlink>
      <w:r w:rsidRPr="00FF7530">
        <w:rPr>
          <w:sz w:val="28"/>
          <w:szCs w:val="28"/>
        </w:rPr>
        <w:t xml:space="preserve"> федерального стандарта № 1095.</w:t>
      </w:r>
    </w:p>
    <w:p w14:paraId="0BF3D560" w14:textId="77777777" w:rsidR="004C2F59" w:rsidRPr="00A03910" w:rsidRDefault="004C2F59" w:rsidP="00AA2D73">
      <w:pPr>
        <w:ind w:firstLine="720"/>
        <w:jc w:val="both"/>
        <w:rPr>
          <w:sz w:val="28"/>
          <w:szCs w:val="28"/>
        </w:rPr>
      </w:pPr>
      <w:r w:rsidRPr="00FF7530">
        <w:rPr>
          <w:sz w:val="28"/>
          <w:szCs w:val="28"/>
        </w:rPr>
        <w:t xml:space="preserve">Невыполнение в установленный срок настоящего представления влечет административную ответственность в соответствии с </w:t>
      </w:r>
      <w:hyperlink r:id="rId15" w:history="1">
        <w:r w:rsidRPr="00FF7530">
          <w:rPr>
            <w:rStyle w:val="ab"/>
            <w:color w:val="auto"/>
            <w:sz w:val="28"/>
            <w:szCs w:val="28"/>
            <w:u w:val="none"/>
          </w:rPr>
          <w:t>частью 20 статьи 19.5</w:t>
        </w:r>
      </w:hyperlink>
      <w:r w:rsidRPr="00FF7530">
        <w:rPr>
          <w:sz w:val="28"/>
          <w:szCs w:val="28"/>
        </w:rPr>
        <w:t xml:space="preserve"> Кодекса Российской Федерации об административных правонарушениях.</w:t>
      </w:r>
    </w:p>
    <w:p w14:paraId="244D83F1" w14:textId="77777777" w:rsidR="004C2F59" w:rsidRPr="00A03910" w:rsidRDefault="004C2F59" w:rsidP="00AA2D73">
      <w:pPr>
        <w:jc w:val="both"/>
        <w:rPr>
          <w:sz w:val="28"/>
          <w:szCs w:val="28"/>
        </w:rPr>
      </w:pPr>
    </w:p>
    <w:p w14:paraId="4CCB73A4" w14:textId="77777777" w:rsidR="001879AC" w:rsidRPr="00AA2D73" w:rsidRDefault="001879AC" w:rsidP="00AA2D73">
      <w:pPr>
        <w:jc w:val="both"/>
        <w:rPr>
          <w:sz w:val="28"/>
          <w:szCs w:val="28"/>
        </w:rPr>
      </w:pPr>
    </w:p>
    <w:p w14:paraId="3A2546CB" w14:textId="77777777" w:rsidR="007904D6" w:rsidRPr="002B7A68" w:rsidRDefault="007904D6" w:rsidP="007904D6">
      <w:pPr>
        <w:pStyle w:val="a3"/>
        <w:tabs>
          <w:tab w:val="left" w:pos="0"/>
        </w:tabs>
        <w:spacing w:before="120"/>
        <w:rPr>
          <w:sz w:val="28"/>
          <w:szCs w:val="28"/>
        </w:rPr>
      </w:pPr>
      <w:r w:rsidRPr="002B7A68">
        <w:rPr>
          <w:sz w:val="28"/>
          <w:szCs w:val="28"/>
        </w:rPr>
        <w:t>Глава Раменского муниципального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Pr="002B7A68">
        <w:rPr>
          <w:sz w:val="28"/>
          <w:szCs w:val="28"/>
        </w:rPr>
        <w:t>Э.В. Малышев</w:t>
      </w:r>
    </w:p>
    <w:p w14:paraId="77D26AE8" w14:textId="77777777" w:rsidR="007904D6" w:rsidRDefault="007904D6" w:rsidP="004A00FA">
      <w:pPr>
        <w:pStyle w:val="a3"/>
        <w:tabs>
          <w:tab w:val="left" w:pos="0"/>
        </w:tabs>
        <w:rPr>
          <w:sz w:val="28"/>
          <w:szCs w:val="28"/>
        </w:rPr>
      </w:pPr>
    </w:p>
    <w:p w14:paraId="5E5C4762" w14:textId="77777777" w:rsidR="007904D6" w:rsidRDefault="007904D6" w:rsidP="004A00FA">
      <w:pPr>
        <w:pStyle w:val="a3"/>
        <w:tabs>
          <w:tab w:val="left" w:pos="0"/>
        </w:tabs>
        <w:rPr>
          <w:sz w:val="28"/>
          <w:szCs w:val="28"/>
        </w:rPr>
      </w:pPr>
    </w:p>
    <w:p w14:paraId="152B533F" w14:textId="77777777" w:rsidR="007904D6" w:rsidRDefault="007904D6" w:rsidP="004A00FA">
      <w:pPr>
        <w:pStyle w:val="a3"/>
        <w:tabs>
          <w:tab w:val="left" w:pos="0"/>
        </w:tabs>
        <w:rPr>
          <w:sz w:val="28"/>
          <w:szCs w:val="28"/>
        </w:rPr>
      </w:pPr>
    </w:p>
    <w:p w14:paraId="5901739B" w14:textId="77777777" w:rsidR="004C2F59" w:rsidRDefault="004C2F59" w:rsidP="004C2F59">
      <w:pPr>
        <w:pStyle w:val="a3"/>
        <w:tabs>
          <w:tab w:val="left" w:pos="0"/>
        </w:tabs>
      </w:pPr>
    </w:p>
    <w:p w14:paraId="5C960C9A" w14:textId="77777777" w:rsidR="004A00FA" w:rsidRDefault="004A00FA" w:rsidP="004C2F59">
      <w:pPr>
        <w:pStyle w:val="a3"/>
        <w:tabs>
          <w:tab w:val="left" w:pos="0"/>
        </w:tabs>
      </w:pPr>
    </w:p>
    <w:p w14:paraId="5D4FA72F" w14:textId="77777777" w:rsidR="007219BB" w:rsidRDefault="007219BB" w:rsidP="004C2F59">
      <w:pPr>
        <w:pStyle w:val="a3"/>
        <w:tabs>
          <w:tab w:val="left" w:pos="0"/>
        </w:tabs>
      </w:pPr>
    </w:p>
    <w:p w14:paraId="33BF202F" w14:textId="77777777" w:rsidR="00735170" w:rsidRDefault="00735170" w:rsidP="004C2F59">
      <w:pPr>
        <w:pStyle w:val="a3"/>
        <w:tabs>
          <w:tab w:val="left" w:pos="0"/>
        </w:tabs>
      </w:pPr>
    </w:p>
    <w:p w14:paraId="46428703" w14:textId="77777777" w:rsidR="00735170" w:rsidRDefault="00735170" w:rsidP="004C2F59">
      <w:pPr>
        <w:pStyle w:val="a3"/>
        <w:tabs>
          <w:tab w:val="left" w:pos="0"/>
        </w:tabs>
      </w:pPr>
    </w:p>
    <w:p w14:paraId="01425310" w14:textId="77777777" w:rsidR="00735170" w:rsidRDefault="00735170" w:rsidP="004C2F59">
      <w:pPr>
        <w:pStyle w:val="a3"/>
        <w:tabs>
          <w:tab w:val="left" w:pos="0"/>
        </w:tabs>
      </w:pPr>
    </w:p>
    <w:p w14:paraId="68793F89" w14:textId="77777777" w:rsidR="00735170" w:rsidRDefault="00735170" w:rsidP="004C2F59">
      <w:pPr>
        <w:pStyle w:val="a3"/>
        <w:tabs>
          <w:tab w:val="left" w:pos="0"/>
        </w:tabs>
      </w:pPr>
    </w:p>
    <w:p w14:paraId="0E8769DA" w14:textId="77777777" w:rsidR="00735170" w:rsidRDefault="00735170" w:rsidP="004C2F59">
      <w:pPr>
        <w:pStyle w:val="a3"/>
        <w:tabs>
          <w:tab w:val="left" w:pos="0"/>
        </w:tabs>
      </w:pPr>
    </w:p>
    <w:p w14:paraId="7BF49188" w14:textId="77777777" w:rsidR="00735170" w:rsidRDefault="00735170" w:rsidP="004C2F59">
      <w:pPr>
        <w:pStyle w:val="a3"/>
        <w:tabs>
          <w:tab w:val="left" w:pos="0"/>
        </w:tabs>
      </w:pPr>
    </w:p>
    <w:p w14:paraId="5204DABA" w14:textId="77777777" w:rsidR="007904D6" w:rsidRDefault="007904D6" w:rsidP="004C2F59">
      <w:pPr>
        <w:pStyle w:val="a3"/>
        <w:tabs>
          <w:tab w:val="left" w:pos="0"/>
        </w:tabs>
      </w:pPr>
    </w:p>
    <w:p w14:paraId="1F47E03F" w14:textId="77777777" w:rsidR="007904D6" w:rsidRDefault="007904D6" w:rsidP="004C2F59">
      <w:pPr>
        <w:pStyle w:val="a3"/>
        <w:tabs>
          <w:tab w:val="left" w:pos="0"/>
        </w:tabs>
      </w:pPr>
    </w:p>
    <w:p w14:paraId="7F74459A" w14:textId="77777777" w:rsidR="007904D6" w:rsidRDefault="007904D6" w:rsidP="004C2F59">
      <w:pPr>
        <w:pStyle w:val="a3"/>
        <w:tabs>
          <w:tab w:val="left" w:pos="0"/>
        </w:tabs>
      </w:pPr>
    </w:p>
    <w:p w14:paraId="783C70C4" w14:textId="77777777" w:rsidR="00735170" w:rsidRDefault="00735170" w:rsidP="004C2F59">
      <w:pPr>
        <w:pStyle w:val="a3"/>
        <w:tabs>
          <w:tab w:val="left" w:pos="0"/>
        </w:tabs>
      </w:pPr>
    </w:p>
    <w:p w14:paraId="53CDA890" w14:textId="77777777" w:rsidR="007219BB" w:rsidRDefault="007219BB" w:rsidP="004C2F59">
      <w:pPr>
        <w:pStyle w:val="a3"/>
        <w:tabs>
          <w:tab w:val="left" w:pos="0"/>
        </w:tabs>
      </w:pPr>
    </w:p>
    <w:p w14:paraId="13C88B22" w14:textId="77777777" w:rsidR="007219BB" w:rsidRDefault="007219BB" w:rsidP="004C2F59">
      <w:pPr>
        <w:pStyle w:val="a3"/>
        <w:tabs>
          <w:tab w:val="left" w:pos="0"/>
        </w:tabs>
      </w:pPr>
    </w:p>
    <w:p w14:paraId="226407A9" w14:textId="77777777" w:rsidR="00471AB4" w:rsidRDefault="00471AB4" w:rsidP="004C2F59">
      <w:pPr>
        <w:pStyle w:val="a3"/>
        <w:tabs>
          <w:tab w:val="left" w:pos="0"/>
        </w:tabs>
      </w:pPr>
    </w:p>
    <w:p w14:paraId="7286A07B" w14:textId="77777777" w:rsidR="00471AB4" w:rsidRDefault="00471AB4" w:rsidP="004C2F59">
      <w:pPr>
        <w:pStyle w:val="a3"/>
        <w:tabs>
          <w:tab w:val="left" w:pos="0"/>
        </w:tabs>
      </w:pPr>
    </w:p>
    <w:p w14:paraId="61D4F09C" w14:textId="77777777" w:rsidR="00471AB4" w:rsidRDefault="00471AB4" w:rsidP="004C2F59">
      <w:pPr>
        <w:pStyle w:val="a3"/>
        <w:tabs>
          <w:tab w:val="left" w:pos="0"/>
        </w:tabs>
      </w:pPr>
    </w:p>
    <w:p w14:paraId="411F7467" w14:textId="77777777" w:rsidR="00471AB4" w:rsidRDefault="00471AB4" w:rsidP="004C2F59">
      <w:pPr>
        <w:pStyle w:val="a3"/>
        <w:tabs>
          <w:tab w:val="left" w:pos="0"/>
        </w:tabs>
      </w:pPr>
    </w:p>
    <w:p w14:paraId="6EC16430" w14:textId="77777777" w:rsidR="00471AB4" w:rsidRDefault="00471AB4" w:rsidP="004C2F59">
      <w:pPr>
        <w:pStyle w:val="a3"/>
        <w:tabs>
          <w:tab w:val="left" w:pos="0"/>
        </w:tabs>
      </w:pPr>
    </w:p>
    <w:p w14:paraId="0C2D7E4D" w14:textId="77777777" w:rsidR="00471AB4" w:rsidRDefault="00471AB4" w:rsidP="004C2F59">
      <w:pPr>
        <w:pStyle w:val="a3"/>
        <w:tabs>
          <w:tab w:val="left" w:pos="0"/>
        </w:tabs>
      </w:pPr>
    </w:p>
    <w:p w14:paraId="33A6E53A" w14:textId="77777777" w:rsidR="00471AB4" w:rsidRDefault="00471AB4" w:rsidP="004C2F59">
      <w:pPr>
        <w:pStyle w:val="a3"/>
        <w:tabs>
          <w:tab w:val="left" w:pos="0"/>
        </w:tabs>
      </w:pPr>
    </w:p>
    <w:p w14:paraId="42F1D478" w14:textId="77777777" w:rsidR="00347433" w:rsidRDefault="00347433" w:rsidP="004C2F59">
      <w:pPr>
        <w:pStyle w:val="a3"/>
        <w:tabs>
          <w:tab w:val="left" w:pos="0"/>
        </w:tabs>
      </w:pPr>
    </w:p>
    <w:p w14:paraId="5270C68D" w14:textId="77777777" w:rsidR="00347433" w:rsidRDefault="00347433" w:rsidP="004C2F59">
      <w:pPr>
        <w:pStyle w:val="a3"/>
        <w:tabs>
          <w:tab w:val="left" w:pos="0"/>
        </w:tabs>
      </w:pPr>
    </w:p>
    <w:p w14:paraId="7A5B851E" w14:textId="77777777" w:rsidR="00C218F6" w:rsidRDefault="00C218F6" w:rsidP="004C2F59">
      <w:pPr>
        <w:pStyle w:val="a3"/>
        <w:tabs>
          <w:tab w:val="left" w:pos="0"/>
        </w:tabs>
      </w:pPr>
    </w:p>
    <w:p w14:paraId="4B7DE996" w14:textId="77777777" w:rsidR="00347433" w:rsidRDefault="00347433" w:rsidP="004C2F59">
      <w:pPr>
        <w:pStyle w:val="a3"/>
        <w:tabs>
          <w:tab w:val="left" w:pos="0"/>
        </w:tabs>
      </w:pPr>
    </w:p>
    <w:p w14:paraId="3876FB94" w14:textId="77777777" w:rsidR="00347433" w:rsidRDefault="00347433" w:rsidP="004C2F59">
      <w:pPr>
        <w:pStyle w:val="a3"/>
        <w:tabs>
          <w:tab w:val="left" w:pos="0"/>
        </w:tabs>
      </w:pPr>
    </w:p>
    <w:p w14:paraId="45FA2012" w14:textId="77777777" w:rsidR="00347433" w:rsidRPr="00E60F18" w:rsidRDefault="00347433" w:rsidP="004C2F59">
      <w:pPr>
        <w:pStyle w:val="a3"/>
        <w:tabs>
          <w:tab w:val="left" w:pos="0"/>
        </w:tabs>
        <w:rPr>
          <w:sz w:val="22"/>
          <w:szCs w:val="22"/>
        </w:rPr>
      </w:pPr>
    </w:p>
    <w:p w14:paraId="0F8E63A2" w14:textId="77777777" w:rsidR="004C2F59" w:rsidRPr="00E60F18" w:rsidRDefault="004C2F59" w:rsidP="004C2F59">
      <w:pPr>
        <w:pStyle w:val="a3"/>
        <w:tabs>
          <w:tab w:val="left" w:pos="0"/>
        </w:tabs>
        <w:rPr>
          <w:sz w:val="22"/>
          <w:szCs w:val="22"/>
        </w:rPr>
      </w:pPr>
      <w:r w:rsidRPr="00E60F18">
        <w:rPr>
          <w:sz w:val="22"/>
          <w:szCs w:val="22"/>
        </w:rPr>
        <w:t>Д.Ю. Ширенин</w:t>
      </w:r>
    </w:p>
    <w:p w14:paraId="6490EDE1" w14:textId="77777777" w:rsidR="004C2F59" w:rsidRPr="00E60F18" w:rsidRDefault="004C2F59" w:rsidP="004C2F59">
      <w:pPr>
        <w:pStyle w:val="a3"/>
        <w:tabs>
          <w:tab w:val="left" w:pos="0"/>
          <w:tab w:val="left" w:pos="5779"/>
        </w:tabs>
        <w:rPr>
          <w:color w:val="000000"/>
          <w:sz w:val="22"/>
          <w:szCs w:val="22"/>
        </w:rPr>
      </w:pPr>
      <w:r w:rsidRPr="00E60F18">
        <w:rPr>
          <w:sz w:val="22"/>
          <w:szCs w:val="22"/>
        </w:rPr>
        <w:t>8(496) 46-17402</w:t>
      </w:r>
    </w:p>
    <w:sectPr w:rsidR="004C2F59" w:rsidRPr="00E60F18" w:rsidSect="003B1D3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D3E79"/>
    <w:multiLevelType w:val="multilevel"/>
    <w:tmpl w:val="B46C3EFE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707"/>
        </w:tabs>
        <w:ind w:left="1430" w:hanging="720"/>
      </w:pPr>
      <w:rPr>
        <w:rFonts w:ascii="Times New Roman" w:eastAsia="Calibri" w:hAnsi="Times New Roman"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1">
    <w:nsid w:val="12144B8E"/>
    <w:multiLevelType w:val="hybridMultilevel"/>
    <w:tmpl w:val="3064FB68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/>
      </w:rPr>
    </w:lvl>
  </w:abstractNum>
  <w:abstractNum w:abstractNumId="2">
    <w:nsid w:val="124752CD"/>
    <w:multiLevelType w:val="hybridMultilevel"/>
    <w:tmpl w:val="9B9C4F86"/>
    <w:lvl w:ilvl="0" w:tplc="C09EF6AC">
      <w:start w:val="149"/>
      <w:numFmt w:val="bullet"/>
      <w:lvlText w:val="-"/>
      <w:lvlJc w:val="left"/>
      <w:pPr>
        <w:ind w:left="145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3">
    <w:nsid w:val="2009432C"/>
    <w:multiLevelType w:val="multilevel"/>
    <w:tmpl w:val="7F8C828C"/>
    <w:lvl w:ilvl="0">
      <w:start w:val="1"/>
      <w:numFmt w:val="decimal"/>
      <w:lvlText w:val="%1."/>
      <w:lvlJc w:val="left"/>
      <w:pPr>
        <w:tabs>
          <w:tab w:val="num" w:pos="0"/>
        </w:tabs>
        <w:ind w:left="1495" w:hanging="360"/>
      </w:pPr>
      <w:rPr>
        <w:rFonts w:ascii="Times New Roman" w:hAnsi="Times New Roman"/>
        <w:b w:val="0"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65" w:hanging="54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95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0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9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41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00" w:hanging="1800"/>
      </w:pPr>
    </w:lvl>
  </w:abstractNum>
  <w:abstractNum w:abstractNumId="4">
    <w:nsid w:val="23693535"/>
    <w:multiLevelType w:val="hybridMultilevel"/>
    <w:tmpl w:val="EE6684AA"/>
    <w:lvl w:ilvl="0" w:tplc="C09EF6AC">
      <w:start w:val="149"/>
      <w:numFmt w:val="bullet"/>
      <w:lvlText w:val="-"/>
      <w:lvlJc w:val="left"/>
      <w:pPr>
        <w:ind w:left="145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5">
    <w:nsid w:val="25B84E15"/>
    <w:multiLevelType w:val="hybridMultilevel"/>
    <w:tmpl w:val="886C39F4"/>
    <w:lvl w:ilvl="0" w:tplc="5FA8256A">
      <w:start w:val="1"/>
      <w:numFmt w:val="decimal"/>
      <w:lvlText w:val="%1."/>
      <w:lvlJc w:val="righ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>
    <w:nsid w:val="2E220215"/>
    <w:multiLevelType w:val="hybridMultilevel"/>
    <w:tmpl w:val="CDCCC5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F633884"/>
    <w:multiLevelType w:val="multilevel"/>
    <w:tmpl w:val="B46C3EFE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707"/>
        </w:tabs>
        <w:ind w:left="1430" w:hanging="720"/>
      </w:pPr>
      <w:rPr>
        <w:rFonts w:ascii="Times New Roman" w:eastAsia="Calibri" w:hAnsi="Times New Roman"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8">
    <w:nsid w:val="32023232"/>
    <w:multiLevelType w:val="hybridMultilevel"/>
    <w:tmpl w:val="0BCAB5C6"/>
    <w:lvl w:ilvl="0" w:tplc="1B46D588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612EC2"/>
    <w:multiLevelType w:val="hybridMultilevel"/>
    <w:tmpl w:val="0F044D76"/>
    <w:lvl w:ilvl="0" w:tplc="C09EF6AC">
      <w:start w:val="149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4862AD3"/>
    <w:multiLevelType w:val="multilevel"/>
    <w:tmpl w:val="DC426018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19"/>
        </w:tabs>
        <w:ind w:left="3556" w:hanging="720"/>
      </w:pPr>
      <w:rPr>
        <w:rFonts w:ascii="Times New Roman" w:eastAsia="Calibri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11">
    <w:nsid w:val="391C36EA"/>
    <w:multiLevelType w:val="multilevel"/>
    <w:tmpl w:val="B46C3EFE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707"/>
        </w:tabs>
        <w:ind w:left="1430" w:hanging="720"/>
      </w:pPr>
      <w:rPr>
        <w:rFonts w:ascii="Times New Roman" w:eastAsia="Calibri" w:hAnsi="Times New Roman"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12">
    <w:nsid w:val="4C243949"/>
    <w:multiLevelType w:val="hybridMultilevel"/>
    <w:tmpl w:val="B72801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EA967C2"/>
    <w:multiLevelType w:val="hybridMultilevel"/>
    <w:tmpl w:val="7FEAB6E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52DC7E4C"/>
    <w:multiLevelType w:val="multilevel"/>
    <w:tmpl w:val="B46C3EFE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2137" w:hanging="720"/>
      </w:pPr>
      <w:rPr>
        <w:rFonts w:ascii="Times New Roman" w:eastAsia="Calibri" w:hAnsi="Times New Roman"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15">
    <w:nsid w:val="53523AB6"/>
    <w:multiLevelType w:val="multilevel"/>
    <w:tmpl w:val="562A1F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>
    <w:nsid w:val="570C1C8C"/>
    <w:multiLevelType w:val="hybridMultilevel"/>
    <w:tmpl w:val="DE0AA482"/>
    <w:lvl w:ilvl="0" w:tplc="C09EF6AC">
      <w:start w:val="14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B5050D"/>
    <w:multiLevelType w:val="multilevel"/>
    <w:tmpl w:val="B46C3EFE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707"/>
        </w:tabs>
        <w:ind w:left="1430" w:hanging="720"/>
      </w:pPr>
      <w:rPr>
        <w:rFonts w:ascii="Times New Roman" w:eastAsia="Calibri" w:hAnsi="Times New Roman"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18">
    <w:nsid w:val="651A5B60"/>
    <w:multiLevelType w:val="multilevel"/>
    <w:tmpl w:val="DC426018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19"/>
        </w:tabs>
        <w:ind w:left="3556" w:hanging="720"/>
      </w:pPr>
      <w:rPr>
        <w:rFonts w:ascii="Times New Roman" w:eastAsia="Calibri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19">
    <w:nsid w:val="67D23EBA"/>
    <w:multiLevelType w:val="multilevel"/>
    <w:tmpl w:val="DC426018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19"/>
        </w:tabs>
        <w:ind w:left="3556" w:hanging="720"/>
      </w:pPr>
      <w:rPr>
        <w:rFonts w:ascii="Times New Roman" w:eastAsia="Calibri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20">
    <w:nsid w:val="6803788C"/>
    <w:multiLevelType w:val="hybridMultilevel"/>
    <w:tmpl w:val="D1B4910A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1">
    <w:nsid w:val="69CC106D"/>
    <w:multiLevelType w:val="multilevel"/>
    <w:tmpl w:val="DC426018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19"/>
        </w:tabs>
        <w:ind w:left="3556" w:hanging="720"/>
      </w:pPr>
      <w:rPr>
        <w:rFonts w:ascii="Times New Roman" w:eastAsia="Calibri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22">
    <w:nsid w:val="72F20821"/>
    <w:multiLevelType w:val="multilevel"/>
    <w:tmpl w:val="AEEC0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3">
    <w:nsid w:val="780A6114"/>
    <w:multiLevelType w:val="multilevel"/>
    <w:tmpl w:val="DC426018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19"/>
        </w:tabs>
        <w:ind w:left="3556" w:hanging="720"/>
      </w:pPr>
      <w:rPr>
        <w:rFonts w:ascii="Times New Roman" w:eastAsia="Calibri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24">
    <w:nsid w:val="7B1F3488"/>
    <w:multiLevelType w:val="hybridMultilevel"/>
    <w:tmpl w:val="69CC5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>
    <w:nsid w:val="7F1A67BA"/>
    <w:multiLevelType w:val="hybridMultilevel"/>
    <w:tmpl w:val="C74A1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2"/>
  </w:num>
  <w:num w:numId="3">
    <w:abstractNumId w:val="6"/>
  </w:num>
  <w:num w:numId="4">
    <w:abstractNumId w:val="25"/>
  </w:num>
  <w:num w:numId="5">
    <w:abstractNumId w:val="22"/>
  </w:num>
  <w:num w:numId="6">
    <w:abstractNumId w:val="11"/>
  </w:num>
  <w:num w:numId="7">
    <w:abstractNumId w:val="14"/>
  </w:num>
  <w:num w:numId="8">
    <w:abstractNumId w:val="24"/>
  </w:num>
  <w:num w:numId="9">
    <w:abstractNumId w:val="19"/>
  </w:num>
  <w:num w:numId="10">
    <w:abstractNumId w:val="8"/>
  </w:num>
  <w:num w:numId="11">
    <w:abstractNumId w:val="0"/>
  </w:num>
  <w:num w:numId="12">
    <w:abstractNumId w:val="5"/>
  </w:num>
  <w:num w:numId="13">
    <w:abstractNumId w:val="17"/>
  </w:num>
  <w:num w:numId="14">
    <w:abstractNumId w:val="7"/>
  </w:num>
  <w:num w:numId="15">
    <w:abstractNumId w:val="1"/>
  </w:num>
  <w:num w:numId="16">
    <w:abstractNumId w:val="3"/>
  </w:num>
  <w:num w:numId="17">
    <w:abstractNumId w:val="15"/>
  </w:num>
  <w:num w:numId="18">
    <w:abstractNumId w:val="13"/>
  </w:num>
  <w:num w:numId="19">
    <w:abstractNumId w:val="21"/>
  </w:num>
  <w:num w:numId="20">
    <w:abstractNumId w:val="18"/>
  </w:num>
  <w:num w:numId="21">
    <w:abstractNumId w:val="10"/>
  </w:num>
  <w:num w:numId="22">
    <w:abstractNumId w:val="2"/>
  </w:num>
  <w:num w:numId="23">
    <w:abstractNumId w:val="4"/>
  </w:num>
  <w:num w:numId="24">
    <w:abstractNumId w:val="16"/>
  </w:num>
  <w:num w:numId="25">
    <w:abstractNumId w:val="9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16E"/>
    <w:rsid w:val="000071E8"/>
    <w:rsid w:val="00014CA4"/>
    <w:rsid w:val="0001702B"/>
    <w:rsid w:val="0002384A"/>
    <w:rsid w:val="0002661B"/>
    <w:rsid w:val="000333EA"/>
    <w:rsid w:val="00034C51"/>
    <w:rsid w:val="000367C9"/>
    <w:rsid w:val="00054684"/>
    <w:rsid w:val="000639EE"/>
    <w:rsid w:val="000744D1"/>
    <w:rsid w:val="000816FC"/>
    <w:rsid w:val="00084613"/>
    <w:rsid w:val="00084A20"/>
    <w:rsid w:val="00085AB1"/>
    <w:rsid w:val="00096548"/>
    <w:rsid w:val="000A7F43"/>
    <w:rsid w:val="000B1E9D"/>
    <w:rsid w:val="000C2D56"/>
    <w:rsid w:val="000C7371"/>
    <w:rsid w:val="000E0EC8"/>
    <w:rsid w:val="000E20BF"/>
    <w:rsid w:val="000E297E"/>
    <w:rsid w:val="000E5F81"/>
    <w:rsid w:val="000E740E"/>
    <w:rsid w:val="00106EBE"/>
    <w:rsid w:val="0011171A"/>
    <w:rsid w:val="00115D41"/>
    <w:rsid w:val="00130311"/>
    <w:rsid w:val="001369E1"/>
    <w:rsid w:val="0014696C"/>
    <w:rsid w:val="00170064"/>
    <w:rsid w:val="001731DC"/>
    <w:rsid w:val="00176DB0"/>
    <w:rsid w:val="001879AC"/>
    <w:rsid w:val="00192712"/>
    <w:rsid w:val="001A6AC7"/>
    <w:rsid w:val="001C4808"/>
    <w:rsid w:val="001C7DDE"/>
    <w:rsid w:val="001D2340"/>
    <w:rsid w:val="001E2C77"/>
    <w:rsid w:val="001F5482"/>
    <w:rsid w:val="00212F2F"/>
    <w:rsid w:val="00216D49"/>
    <w:rsid w:val="00226C20"/>
    <w:rsid w:val="0022715F"/>
    <w:rsid w:val="00232684"/>
    <w:rsid w:val="0023416E"/>
    <w:rsid w:val="00264ED1"/>
    <w:rsid w:val="00276F1A"/>
    <w:rsid w:val="00281BB4"/>
    <w:rsid w:val="0028362D"/>
    <w:rsid w:val="002A397F"/>
    <w:rsid w:val="002B2A20"/>
    <w:rsid w:val="002B618D"/>
    <w:rsid w:val="002B736D"/>
    <w:rsid w:val="002C7095"/>
    <w:rsid w:val="002D716B"/>
    <w:rsid w:val="002E4150"/>
    <w:rsid w:val="00303520"/>
    <w:rsid w:val="00305132"/>
    <w:rsid w:val="0031157A"/>
    <w:rsid w:val="00311AE5"/>
    <w:rsid w:val="00313C07"/>
    <w:rsid w:val="00316493"/>
    <w:rsid w:val="003174F3"/>
    <w:rsid w:val="003201A9"/>
    <w:rsid w:val="00321090"/>
    <w:rsid w:val="00322305"/>
    <w:rsid w:val="00324941"/>
    <w:rsid w:val="0032563B"/>
    <w:rsid w:val="00333C7C"/>
    <w:rsid w:val="00333FAF"/>
    <w:rsid w:val="003408E2"/>
    <w:rsid w:val="00342347"/>
    <w:rsid w:val="0034551D"/>
    <w:rsid w:val="00347433"/>
    <w:rsid w:val="00353DD5"/>
    <w:rsid w:val="003553B2"/>
    <w:rsid w:val="00360105"/>
    <w:rsid w:val="00395D56"/>
    <w:rsid w:val="003A13D8"/>
    <w:rsid w:val="003A3146"/>
    <w:rsid w:val="003A3A3E"/>
    <w:rsid w:val="003A69A8"/>
    <w:rsid w:val="003A7D78"/>
    <w:rsid w:val="003B1D3D"/>
    <w:rsid w:val="003C00CA"/>
    <w:rsid w:val="003C53CD"/>
    <w:rsid w:val="003D3495"/>
    <w:rsid w:val="003D423C"/>
    <w:rsid w:val="003D424A"/>
    <w:rsid w:val="003D6D20"/>
    <w:rsid w:val="003E4FDA"/>
    <w:rsid w:val="003E586F"/>
    <w:rsid w:val="003F0034"/>
    <w:rsid w:val="003F117E"/>
    <w:rsid w:val="003F1BD1"/>
    <w:rsid w:val="003F2764"/>
    <w:rsid w:val="003F32E5"/>
    <w:rsid w:val="003F4834"/>
    <w:rsid w:val="003F4A76"/>
    <w:rsid w:val="004500EF"/>
    <w:rsid w:val="004534F5"/>
    <w:rsid w:val="00457D35"/>
    <w:rsid w:val="00464E8A"/>
    <w:rsid w:val="00465F05"/>
    <w:rsid w:val="00471AB4"/>
    <w:rsid w:val="00482D08"/>
    <w:rsid w:val="004915CB"/>
    <w:rsid w:val="004967EC"/>
    <w:rsid w:val="00497B01"/>
    <w:rsid w:val="004A00FA"/>
    <w:rsid w:val="004C2F59"/>
    <w:rsid w:val="004D319D"/>
    <w:rsid w:val="004E05FE"/>
    <w:rsid w:val="004E5E9B"/>
    <w:rsid w:val="004E60A4"/>
    <w:rsid w:val="004F451F"/>
    <w:rsid w:val="004F794E"/>
    <w:rsid w:val="005066F9"/>
    <w:rsid w:val="00510E02"/>
    <w:rsid w:val="005116CF"/>
    <w:rsid w:val="00514F42"/>
    <w:rsid w:val="00521F9A"/>
    <w:rsid w:val="00535C73"/>
    <w:rsid w:val="00554BA3"/>
    <w:rsid w:val="00556CCA"/>
    <w:rsid w:val="0057419A"/>
    <w:rsid w:val="00577030"/>
    <w:rsid w:val="00582E3B"/>
    <w:rsid w:val="005924BE"/>
    <w:rsid w:val="005948AE"/>
    <w:rsid w:val="00594A71"/>
    <w:rsid w:val="00596F7F"/>
    <w:rsid w:val="00597839"/>
    <w:rsid w:val="005A5A9E"/>
    <w:rsid w:val="005A6395"/>
    <w:rsid w:val="005A7974"/>
    <w:rsid w:val="005B0B13"/>
    <w:rsid w:val="005B5B82"/>
    <w:rsid w:val="005B6C12"/>
    <w:rsid w:val="005C5544"/>
    <w:rsid w:val="005C78F7"/>
    <w:rsid w:val="005F0CB5"/>
    <w:rsid w:val="005F770B"/>
    <w:rsid w:val="00604538"/>
    <w:rsid w:val="006414DD"/>
    <w:rsid w:val="0065403C"/>
    <w:rsid w:val="00660ECC"/>
    <w:rsid w:val="00684C5D"/>
    <w:rsid w:val="00690352"/>
    <w:rsid w:val="006906CB"/>
    <w:rsid w:val="00692C59"/>
    <w:rsid w:val="006A3D90"/>
    <w:rsid w:val="006C26D7"/>
    <w:rsid w:val="006C31A3"/>
    <w:rsid w:val="006D0F55"/>
    <w:rsid w:val="006E7AA9"/>
    <w:rsid w:val="006F5BA8"/>
    <w:rsid w:val="007036E8"/>
    <w:rsid w:val="007131F2"/>
    <w:rsid w:val="0071395A"/>
    <w:rsid w:val="007219BB"/>
    <w:rsid w:val="00724C1B"/>
    <w:rsid w:val="00732541"/>
    <w:rsid w:val="00735170"/>
    <w:rsid w:val="007356DE"/>
    <w:rsid w:val="00736B34"/>
    <w:rsid w:val="00763408"/>
    <w:rsid w:val="00765FD0"/>
    <w:rsid w:val="0077366C"/>
    <w:rsid w:val="00781DBB"/>
    <w:rsid w:val="007866B0"/>
    <w:rsid w:val="007904D6"/>
    <w:rsid w:val="007A0735"/>
    <w:rsid w:val="007B3634"/>
    <w:rsid w:val="007B5C27"/>
    <w:rsid w:val="007C442B"/>
    <w:rsid w:val="007C4BA6"/>
    <w:rsid w:val="007C7566"/>
    <w:rsid w:val="007D2043"/>
    <w:rsid w:val="007D3DC2"/>
    <w:rsid w:val="007D3E6B"/>
    <w:rsid w:val="007D57FE"/>
    <w:rsid w:val="007E192B"/>
    <w:rsid w:val="007F434C"/>
    <w:rsid w:val="008012C8"/>
    <w:rsid w:val="0080549B"/>
    <w:rsid w:val="00807DD7"/>
    <w:rsid w:val="00835368"/>
    <w:rsid w:val="00851895"/>
    <w:rsid w:val="00860475"/>
    <w:rsid w:val="0087781C"/>
    <w:rsid w:val="00881039"/>
    <w:rsid w:val="00883D72"/>
    <w:rsid w:val="00893B85"/>
    <w:rsid w:val="008B06B6"/>
    <w:rsid w:val="008C0C6D"/>
    <w:rsid w:val="008C7952"/>
    <w:rsid w:val="008D02AC"/>
    <w:rsid w:val="008D692C"/>
    <w:rsid w:val="008D7A4F"/>
    <w:rsid w:val="008E34B0"/>
    <w:rsid w:val="008E4ECE"/>
    <w:rsid w:val="008F1CC3"/>
    <w:rsid w:val="00905773"/>
    <w:rsid w:val="00920D14"/>
    <w:rsid w:val="00923EB9"/>
    <w:rsid w:val="00925839"/>
    <w:rsid w:val="00927E79"/>
    <w:rsid w:val="00931330"/>
    <w:rsid w:val="009630C7"/>
    <w:rsid w:val="00963BE4"/>
    <w:rsid w:val="00974752"/>
    <w:rsid w:val="00975A2E"/>
    <w:rsid w:val="009A4C21"/>
    <w:rsid w:val="009B6C54"/>
    <w:rsid w:val="009C046E"/>
    <w:rsid w:val="009C6C20"/>
    <w:rsid w:val="009D049E"/>
    <w:rsid w:val="009D4B22"/>
    <w:rsid w:val="009D6BAE"/>
    <w:rsid w:val="009D757A"/>
    <w:rsid w:val="009E2C80"/>
    <w:rsid w:val="00A01F73"/>
    <w:rsid w:val="00A03910"/>
    <w:rsid w:val="00A057DA"/>
    <w:rsid w:val="00A258B6"/>
    <w:rsid w:val="00A37224"/>
    <w:rsid w:val="00A65CA6"/>
    <w:rsid w:val="00A67D46"/>
    <w:rsid w:val="00A86F31"/>
    <w:rsid w:val="00A93372"/>
    <w:rsid w:val="00AA2D73"/>
    <w:rsid w:val="00AA6805"/>
    <w:rsid w:val="00AA705B"/>
    <w:rsid w:val="00AC067C"/>
    <w:rsid w:val="00AD4C98"/>
    <w:rsid w:val="00AD59C7"/>
    <w:rsid w:val="00AE1084"/>
    <w:rsid w:val="00AE4E76"/>
    <w:rsid w:val="00AE7163"/>
    <w:rsid w:val="00AF1602"/>
    <w:rsid w:val="00B02E96"/>
    <w:rsid w:val="00B13CCC"/>
    <w:rsid w:val="00B2326A"/>
    <w:rsid w:val="00B37EB3"/>
    <w:rsid w:val="00B52CD8"/>
    <w:rsid w:val="00B5363C"/>
    <w:rsid w:val="00B64C32"/>
    <w:rsid w:val="00B65032"/>
    <w:rsid w:val="00B812E8"/>
    <w:rsid w:val="00B83A46"/>
    <w:rsid w:val="00B84D3D"/>
    <w:rsid w:val="00B93B29"/>
    <w:rsid w:val="00B94BE5"/>
    <w:rsid w:val="00BA1929"/>
    <w:rsid w:val="00BB3EC0"/>
    <w:rsid w:val="00BD03D1"/>
    <w:rsid w:val="00BE4129"/>
    <w:rsid w:val="00BF44D8"/>
    <w:rsid w:val="00C13C8E"/>
    <w:rsid w:val="00C218F6"/>
    <w:rsid w:val="00C31F9E"/>
    <w:rsid w:val="00C32D38"/>
    <w:rsid w:val="00C475BF"/>
    <w:rsid w:val="00C61C69"/>
    <w:rsid w:val="00C620E1"/>
    <w:rsid w:val="00C6282F"/>
    <w:rsid w:val="00C76E41"/>
    <w:rsid w:val="00C802B1"/>
    <w:rsid w:val="00C87CC1"/>
    <w:rsid w:val="00C92750"/>
    <w:rsid w:val="00C945F3"/>
    <w:rsid w:val="00C94BB5"/>
    <w:rsid w:val="00CA05FC"/>
    <w:rsid w:val="00CA3B3D"/>
    <w:rsid w:val="00CB479A"/>
    <w:rsid w:val="00CE5673"/>
    <w:rsid w:val="00CE79E8"/>
    <w:rsid w:val="00CF2224"/>
    <w:rsid w:val="00CF2A1A"/>
    <w:rsid w:val="00D046C4"/>
    <w:rsid w:val="00D235B2"/>
    <w:rsid w:val="00D27974"/>
    <w:rsid w:val="00D42B2D"/>
    <w:rsid w:val="00D451AC"/>
    <w:rsid w:val="00D474D0"/>
    <w:rsid w:val="00D511DB"/>
    <w:rsid w:val="00D57EC5"/>
    <w:rsid w:val="00D65DDC"/>
    <w:rsid w:val="00D7293A"/>
    <w:rsid w:val="00D8107A"/>
    <w:rsid w:val="00DA2463"/>
    <w:rsid w:val="00DB0FC1"/>
    <w:rsid w:val="00DB7465"/>
    <w:rsid w:val="00DC125E"/>
    <w:rsid w:val="00DC1BDB"/>
    <w:rsid w:val="00DD08C1"/>
    <w:rsid w:val="00DE2F69"/>
    <w:rsid w:val="00DE41BB"/>
    <w:rsid w:val="00E01918"/>
    <w:rsid w:val="00E05A94"/>
    <w:rsid w:val="00E11047"/>
    <w:rsid w:val="00E11F3C"/>
    <w:rsid w:val="00E52C2A"/>
    <w:rsid w:val="00E53B03"/>
    <w:rsid w:val="00E60F18"/>
    <w:rsid w:val="00E625AC"/>
    <w:rsid w:val="00E70D2B"/>
    <w:rsid w:val="00E813A9"/>
    <w:rsid w:val="00E8238C"/>
    <w:rsid w:val="00E86634"/>
    <w:rsid w:val="00E92F5D"/>
    <w:rsid w:val="00E944BC"/>
    <w:rsid w:val="00EA14C8"/>
    <w:rsid w:val="00EA63CA"/>
    <w:rsid w:val="00EB1033"/>
    <w:rsid w:val="00EB164D"/>
    <w:rsid w:val="00EB1E61"/>
    <w:rsid w:val="00EC6045"/>
    <w:rsid w:val="00EE0028"/>
    <w:rsid w:val="00F043B0"/>
    <w:rsid w:val="00F10CFC"/>
    <w:rsid w:val="00F13E6F"/>
    <w:rsid w:val="00F158E0"/>
    <w:rsid w:val="00F16953"/>
    <w:rsid w:val="00F175DD"/>
    <w:rsid w:val="00F25C1A"/>
    <w:rsid w:val="00F36449"/>
    <w:rsid w:val="00F37497"/>
    <w:rsid w:val="00F62DD5"/>
    <w:rsid w:val="00F662EF"/>
    <w:rsid w:val="00F66DF3"/>
    <w:rsid w:val="00F82685"/>
    <w:rsid w:val="00F902CB"/>
    <w:rsid w:val="00F97D11"/>
    <w:rsid w:val="00FB6842"/>
    <w:rsid w:val="00FC4D0E"/>
    <w:rsid w:val="00FD2A28"/>
    <w:rsid w:val="00FD712D"/>
    <w:rsid w:val="00FE4DE3"/>
    <w:rsid w:val="00FF02D0"/>
    <w:rsid w:val="00FF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D0A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E20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337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02A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unhideWhenUsed/>
    <w:rsid w:val="000C7371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E20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WW8Num4z1">
    <w:name w:val="WW8Num4z1"/>
    <w:rsid w:val="004C2F59"/>
    <w:rPr>
      <w:rFonts w:ascii="Times New Roman" w:eastAsia="Calibri" w:hAnsi="Times New Roman" w:cs="Times New Roman" w:hint="default"/>
      <w:b w:val="0"/>
      <w:sz w:val="28"/>
      <w:szCs w:val="28"/>
    </w:rPr>
  </w:style>
  <w:style w:type="character" w:styleId="ab">
    <w:name w:val="Hyperlink"/>
    <w:rsid w:val="004C2F59"/>
    <w:rPr>
      <w:color w:val="0563C1"/>
      <w:u w:val="single"/>
    </w:rPr>
  </w:style>
  <w:style w:type="paragraph" w:customStyle="1" w:styleId="11">
    <w:name w:val="Знак1 Знак Знак Знак Знак Знак Знак"/>
    <w:basedOn w:val="a"/>
    <w:rsid w:val="004C2F59"/>
    <w:pPr>
      <w:widowControl w:val="0"/>
      <w:adjustRightInd w:val="0"/>
      <w:spacing w:after="160" w:line="240" w:lineRule="exact"/>
      <w:ind w:left="-284"/>
      <w:jc w:val="right"/>
    </w:pPr>
    <w:rPr>
      <w:lang w:val="en-GB" w:eastAsia="en-US"/>
    </w:rPr>
  </w:style>
  <w:style w:type="character" w:customStyle="1" w:styleId="extended-textshort">
    <w:name w:val="extended-text__short"/>
    <w:rsid w:val="0002384A"/>
  </w:style>
  <w:style w:type="character" w:customStyle="1" w:styleId="upper">
    <w:name w:val="upper"/>
    <w:rsid w:val="0002384A"/>
  </w:style>
  <w:style w:type="character" w:customStyle="1" w:styleId="20">
    <w:name w:val="Заголовок 2 Знак"/>
    <w:basedOn w:val="a0"/>
    <w:link w:val="2"/>
    <w:uiPriority w:val="9"/>
    <w:qFormat/>
    <w:rsid w:val="00A933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2">
    <w:name w:val="Текст сноски Знак1"/>
    <w:aliases w:val="Знак2 Знак,Знак21 Знак,Знак Знак, Знак Знак"/>
    <w:basedOn w:val="a0"/>
    <w:link w:val="ac"/>
    <w:locked/>
    <w:rsid w:val="00A93372"/>
    <w:rPr>
      <w:lang w:eastAsia="ar-SA"/>
    </w:rPr>
  </w:style>
  <w:style w:type="paragraph" w:styleId="ac">
    <w:name w:val="footnote text"/>
    <w:aliases w:val="Знак2,Знак21,Знак, Знак"/>
    <w:basedOn w:val="a"/>
    <w:link w:val="12"/>
    <w:unhideWhenUsed/>
    <w:rsid w:val="00A93372"/>
    <w:pPr>
      <w:suppressAutoHyphens/>
    </w:pPr>
    <w:rPr>
      <w:rFonts w:asciiTheme="minorHAnsi" w:eastAsiaTheme="minorHAnsi" w:hAnsiTheme="minorHAnsi" w:cstheme="minorBidi"/>
      <w:sz w:val="22"/>
      <w:szCs w:val="22"/>
      <w:lang w:eastAsia="ar-SA"/>
    </w:rPr>
  </w:style>
  <w:style w:type="character" w:customStyle="1" w:styleId="ad">
    <w:name w:val="Текст сноски Знак"/>
    <w:basedOn w:val="a0"/>
    <w:uiPriority w:val="99"/>
    <w:semiHidden/>
    <w:rsid w:val="00A933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qFormat/>
    <w:rsid w:val="008D02A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a6">
    <w:name w:val="Абзац списка Знак"/>
    <w:link w:val="a5"/>
    <w:uiPriority w:val="34"/>
    <w:qFormat/>
    <w:locked/>
    <w:rsid w:val="005C554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E20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337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02A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unhideWhenUsed/>
    <w:rsid w:val="000C7371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E20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WW8Num4z1">
    <w:name w:val="WW8Num4z1"/>
    <w:rsid w:val="004C2F59"/>
    <w:rPr>
      <w:rFonts w:ascii="Times New Roman" w:eastAsia="Calibri" w:hAnsi="Times New Roman" w:cs="Times New Roman" w:hint="default"/>
      <w:b w:val="0"/>
      <w:sz w:val="28"/>
      <w:szCs w:val="28"/>
    </w:rPr>
  </w:style>
  <w:style w:type="character" w:styleId="ab">
    <w:name w:val="Hyperlink"/>
    <w:rsid w:val="004C2F59"/>
    <w:rPr>
      <w:color w:val="0563C1"/>
      <w:u w:val="single"/>
    </w:rPr>
  </w:style>
  <w:style w:type="paragraph" w:customStyle="1" w:styleId="11">
    <w:name w:val="Знак1 Знак Знак Знак Знак Знак Знак"/>
    <w:basedOn w:val="a"/>
    <w:rsid w:val="004C2F59"/>
    <w:pPr>
      <w:widowControl w:val="0"/>
      <w:adjustRightInd w:val="0"/>
      <w:spacing w:after="160" w:line="240" w:lineRule="exact"/>
      <w:ind w:left="-284"/>
      <w:jc w:val="right"/>
    </w:pPr>
    <w:rPr>
      <w:lang w:val="en-GB" w:eastAsia="en-US"/>
    </w:rPr>
  </w:style>
  <w:style w:type="character" w:customStyle="1" w:styleId="extended-textshort">
    <w:name w:val="extended-text__short"/>
    <w:rsid w:val="0002384A"/>
  </w:style>
  <w:style w:type="character" w:customStyle="1" w:styleId="upper">
    <w:name w:val="upper"/>
    <w:rsid w:val="0002384A"/>
  </w:style>
  <w:style w:type="character" w:customStyle="1" w:styleId="20">
    <w:name w:val="Заголовок 2 Знак"/>
    <w:basedOn w:val="a0"/>
    <w:link w:val="2"/>
    <w:uiPriority w:val="9"/>
    <w:qFormat/>
    <w:rsid w:val="00A933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2">
    <w:name w:val="Текст сноски Знак1"/>
    <w:aliases w:val="Знак2 Знак,Знак21 Знак,Знак Знак, Знак Знак"/>
    <w:basedOn w:val="a0"/>
    <w:link w:val="ac"/>
    <w:locked/>
    <w:rsid w:val="00A93372"/>
    <w:rPr>
      <w:lang w:eastAsia="ar-SA"/>
    </w:rPr>
  </w:style>
  <w:style w:type="paragraph" w:styleId="ac">
    <w:name w:val="footnote text"/>
    <w:aliases w:val="Знак2,Знак21,Знак, Знак"/>
    <w:basedOn w:val="a"/>
    <w:link w:val="12"/>
    <w:unhideWhenUsed/>
    <w:rsid w:val="00A93372"/>
    <w:pPr>
      <w:suppressAutoHyphens/>
    </w:pPr>
    <w:rPr>
      <w:rFonts w:asciiTheme="minorHAnsi" w:eastAsiaTheme="minorHAnsi" w:hAnsiTheme="minorHAnsi" w:cstheme="minorBidi"/>
      <w:sz w:val="22"/>
      <w:szCs w:val="22"/>
      <w:lang w:eastAsia="ar-SA"/>
    </w:rPr>
  </w:style>
  <w:style w:type="character" w:customStyle="1" w:styleId="ad">
    <w:name w:val="Текст сноски Знак"/>
    <w:basedOn w:val="a0"/>
    <w:uiPriority w:val="99"/>
    <w:semiHidden/>
    <w:rsid w:val="00A933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qFormat/>
    <w:rsid w:val="008D02A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a6">
    <w:name w:val="Абзац списка Знак"/>
    <w:link w:val="a5"/>
    <w:uiPriority w:val="34"/>
    <w:qFormat/>
    <w:locked/>
    <w:rsid w:val="005C554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1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.gov.ru" TargetMode="External"/><Relationship Id="rId13" Type="http://schemas.openxmlformats.org/officeDocument/2006/relationships/hyperlink" Target="consultantplus://offline/ref=C8F7B10B411C091444BE85F171C5865E9C662132192A2AA216357A41BA2818CBF12686B817255E886D973A36262572FBC6E494E92F801203M3PDL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C8F7B10B411C091444BE85F171C5865E9C662132192A2AA216357A41BA2818CBF12686B817255E8D6B973A36262572FBC6E494E92F801203M3PD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8F7B10B411C091444BE85F171C5865E9C662132192A2AA216357A41BA2818CBF12686B817255E8D68973A36262572FBC6E494E92F801203M3PDL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C8F7B10B411C091444BE85F171C5865E9C6927351C292AA216357A41BA2818CBF12686BE1F2358853CCD2A326F717AE4C3FC8AED3180M1P3L" TargetMode="External"/><Relationship Id="rId10" Type="http://schemas.openxmlformats.org/officeDocument/2006/relationships/hyperlink" Target="consultantplus://offline/ref=C8F7B10B411C091444BE85F171C5865E9C692131182B2AA216357A41BA2818CBF12686BA10265A853CCD2A326F717AE4C3FC8AED3180M1P3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8F7B10B411C091444BE85F171C5865E9C692131182B2AA216357A41BA2818CBF12686BA10275C853CCD2A326F717AE4C3FC8AED3180M1P3L" TargetMode="External"/><Relationship Id="rId14" Type="http://schemas.openxmlformats.org/officeDocument/2006/relationships/hyperlink" Target="consultantplus://offline/ref=C8F7B10B411C091444BE85F171C5865E9C662132192A2AA216357A41BA2818CBF12686B817255E896A973A36262572FBC6E494E92F801203M3PD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31C67-91EA-414D-96DF-CEE8DC13D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1120</TotalTime>
  <Pages>10</Pages>
  <Words>3985</Words>
  <Characters>22715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Раменского муниципального района</Company>
  <LinksUpToDate>false</LinksUpToDate>
  <CharactersWithSpaces>26647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Козлова</dc:creator>
  <cp:lastModifiedBy>P03U02</cp:lastModifiedBy>
  <cp:revision>46</cp:revision>
  <cp:lastPrinted>2025-10-01T08:15:00Z</cp:lastPrinted>
  <dcterms:created xsi:type="dcterms:W3CDTF">2025-07-10T13:48:00Z</dcterms:created>
  <dcterms:modified xsi:type="dcterms:W3CDTF">2025-10-20T09:48:00Z</dcterms:modified>
</cp:coreProperties>
</file>