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16493" w14:textId="77777777" w:rsidR="0034704B" w:rsidRPr="002E4329" w:rsidRDefault="0034704B" w:rsidP="00193B7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Theme="minorEastAsia" w:hAnsi="Arial" w:cs="Arial"/>
          <w:sz w:val="28"/>
          <w:szCs w:val="28"/>
          <w:lang w:eastAsia="ru-RU"/>
        </w:rPr>
      </w:pPr>
    </w:p>
    <w:tbl>
      <w:tblPr>
        <w:tblW w:w="10098" w:type="dxa"/>
        <w:jc w:val="center"/>
        <w:tblInd w:w="250" w:type="dxa"/>
        <w:tblLayout w:type="fixed"/>
        <w:tblLook w:val="0000" w:firstRow="0" w:lastRow="0" w:firstColumn="0" w:lastColumn="0" w:noHBand="0" w:noVBand="0"/>
      </w:tblPr>
      <w:tblGrid>
        <w:gridCol w:w="533"/>
        <w:gridCol w:w="323"/>
        <w:gridCol w:w="4013"/>
        <w:gridCol w:w="2194"/>
        <w:gridCol w:w="2576"/>
        <w:gridCol w:w="446"/>
        <w:gridCol w:w="13"/>
      </w:tblGrid>
      <w:tr w:rsidR="00467DE9" w:rsidRPr="00467DE9" w14:paraId="0A4A2B04" w14:textId="77777777" w:rsidTr="00467DE9">
        <w:trPr>
          <w:gridBefore w:val="1"/>
          <w:wBefore w:w="533" w:type="dxa"/>
          <w:cantSplit/>
          <w:trHeight w:val="20"/>
          <w:jc w:val="center"/>
        </w:trPr>
        <w:tc>
          <w:tcPr>
            <w:tcW w:w="9565" w:type="dxa"/>
            <w:gridSpan w:val="6"/>
          </w:tcPr>
          <w:p w14:paraId="59590F4D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20"/>
                <w:lang w:eastAsia="ru-RU"/>
                <w14:ligatures w14:val="none"/>
              </w:rPr>
            </w:pPr>
          </w:p>
          <w:p w14:paraId="48ACEFD7" w14:textId="3AB0AAE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 w:val="36"/>
                <w:szCs w:val="20"/>
                <w:lang w:eastAsia="ru-RU"/>
              </w:rPr>
              <w:drawing>
                <wp:inline distT="0" distB="0" distL="0" distR="0" wp14:anchorId="015FF57B" wp14:editId="46EE2FE8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9DB81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>АДМИНИСТРАЦИЯ</w:t>
            </w:r>
          </w:p>
          <w:p w14:paraId="36E6B9E2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 xml:space="preserve">РАМЕНСКОГО МУНИЦИПАЛЬНОГО ОКРУГА </w:t>
            </w:r>
          </w:p>
          <w:p w14:paraId="4C75DAA8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>МОСКОВСКОЙ ОБЛАСТИ</w:t>
            </w:r>
          </w:p>
          <w:p w14:paraId="60524AC7" w14:textId="77777777" w:rsidR="00467DE9" w:rsidRPr="00467DE9" w:rsidRDefault="00467DE9" w:rsidP="00193B7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6"/>
                <w:szCs w:val="20"/>
                <w:lang w:eastAsia="ru-RU"/>
                <w14:ligatures w14:val="none"/>
              </w:rPr>
            </w:pPr>
          </w:p>
          <w:p w14:paraId="500B95C6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7DB2D5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5C42706A" w14:textId="77777777" w:rsidR="00467DE9" w:rsidRPr="00467DE9" w:rsidRDefault="00467DE9" w:rsidP="00193B7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  <w14:ligatures w14:val="none"/>
              </w:rPr>
              <w:t>ПОСТАНОВЛЕНИЕ</w:t>
            </w:r>
          </w:p>
          <w:p w14:paraId="7BDF86F1" w14:textId="77777777" w:rsidR="00467DE9" w:rsidRPr="00467DE9" w:rsidRDefault="00467DE9" w:rsidP="00193B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948D618" w14:textId="77777777" w:rsidR="00467DE9" w:rsidRPr="00467DE9" w:rsidRDefault="00467DE9" w:rsidP="00193B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ru-RU"/>
                <w14:ligatures w14:val="none"/>
              </w:rPr>
            </w:pPr>
          </w:p>
        </w:tc>
      </w:tr>
      <w:tr w:rsidR="00467DE9" w:rsidRPr="00467DE9" w14:paraId="42569651" w14:textId="77777777" w:rsidTr="00467DE9">
        <w:trPr>
          <w:gridBefore w:val="2"/>
          <w:gridAfter w:val="1"/>
          <w:wBefore w:w="856" w:type="dxa"/>
          <w:wAfter w:w="13" w:type="dxa"/>
          <w:cantSplit/>
          <w:trHeight w:val="20"/>
          <w:jc w:val="center"/>
        </w:trPr>
        <w:tc>
          <w:tcPr>
            <w:tcW w:w="4013" w:type="dxa"/>
          </w:tcPr>
          <w:p w14:paraId="5A60F931" w14:textId="7E50D067" w:rsidR="00467DE9" w:rsidRPr="00467DE9" w:rsidRDefault="008D0878" w:rsidP="00193B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>19.11.2025</w:t>
            </w:r>
          </w:p>
        </w:tc>
        <w:tc>
          <w:tcPr>
            <w:tcW w:w="2194" w:type="dxa"/>
          </w:tcPr>
          <w:p w14:paraId="5544A43E" w14:textId="77777777" w:rsidR="00467DE9" w:rsidRPr="00467DE9" w:rsidRDefault="00467DE9" w:rsidP="00193B7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kern w:val="0"/>
                <w:szCs w:val="20"/>
                <w:lang w:eastAsia="ru-RU"/>
                <w14:ligatures w14:val="none"/>
              </w:rPr>
            </w:pPr>
            <w:r w:rsidRPr="00467DE9">
              <w:rPr>
                <w:rFonts w:ascii="Arial" w:eastAsia="Times New Roman" w:hAnsi="Arial" w:cs="Times New Roman"/>
                <w:spacing w:val="-20"/>
                <w:kern w:val="0"/>
                <w:szCs w:val="20"/>
                <w:lang w:eastAsia="ru-RU"/>
                <w14:ligatures w14:val="none"/>
              </w:rPr>
              <w:t xml:space="preserve">         </w:t>
            </w:r>
          </w:p>
        </w:tc>
        <w:tc>
          <w:tcPr>
            <w:tcW w:w="3022" w:type="dxa"/>
            <w:gridSpan w:val="2"/>
          </w:tcPr>
          <w:p w14:paraId="455DB763" w14:textId="6DCE4529" w:rsidR="00467DE9" w:rsidRPr="00467DE9" w:rsidRDefault="00467DE9" w:rsidP="00193B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67DE9">
              <w:rPr>
                <w:rFonts w:ascii="Arial" w:eastAsia="Times New Roman" w:hAnsi="Arial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</w:t>
            </w:r>
            <w:r w:rsidRPr="00467DE9"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 xml:space="preserve">№  </w:t>
            </w:r>
            <w:r w:rsidR="008D0878"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>5155</w:t>
            </w:r>
          </w:p>
          <w:p w14:paraId="37513B24" w14:textId="77777777" w:rsidR="00467DE9" w:rsidRPr="00467DE9" w:rsidRDefault="00467DE9" w:rsidP="00193B7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467DE9" w:rsidRPr="00467DE9" w14:paraId="27888952" w14:textId="77777777" w:rsidTr="00467DE9">
        <w:tblPrEx>
          <w:jc w:val="left"/>
        </w:tblPrEx>
        <w:trPr>
          <w:gridAfter w:val="2"/>
          <w:wAfter w:w="459" w:type="dxa"/>
          <w:trHeight w:val="927"/>
        </w:trPr>
        <w:tc>
          <w:tcPr>
            <w:tcW w:w="9639" w:type="dxa"/>
            <w:gridSpan w:val="5"/>
            <w:shd w:val="clear" w:color="auto" w:fill="auto"/>
          </w:tcPr>
          <w:p w14:paraId="0ED16AC9" w14:textId="77777777" w:rsidR="00467DE9" w:rsidRPr="00467DE9" w:rsidRDefault="00467DE9" w:rsidP="00193B7A">
            <w:pPr>
              <w:autoSpaceDE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12FA4DD4" w14:textId="12C17988" w:rsidR="00467DE9" w:rsidRPr="00467DE9" w:rsidRDefault="00467DE9" w:rsidP="00193B7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GoBack"/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 утверждении Порядка предоставления финансовой поддержки (субсидий) субъектам малого и среднего предпринимательства в рамках реализации мероприятия 02.03</w:t>
            </w:r>
            <w:r w:rsidR="00601E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Частичная компенсация затрат субъектам малого </w:t>
            </w:r>
            <w:r w:rsidR="00206F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среднего предпринимательства, осуществляющим деятельность в сфере социального предпринимательства</w:t>
            </w:r>
            <w:r w:rsidR="008067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подпрограммы 3</w:t>
            </w:r>
            <w:r w:rsidR="00601E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Развитие малого </w:t>
            </w:r>
            <w:r w:rsidR="00206F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среднего предпринимательства</w:t>
            </w:r>
            <w:r w:rsidR="008067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муниципальной программы</w:t>
            </w:r>
            <w:r w:rsidR="00601E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 w:rsidRPr="00467D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Предпринимательство</w:t>
            </w:r>
            <w:r w:rsidR="008067E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bookmarkEnd w:id="0"/>
          </w:p>
        </w:tc>
      </w:tr>
    </w:tbl>
    <w:p w14:paraId="39B6DAD3" w14:textId="77777777" w:rsidR="00197055" w:rsidRPr="00197055" w:rsidRDefault="00197055" w:rsidP="00193B7A">
      <w:pPr>
        <w:spacing w:after="0" w:line="240" w:lineRule="auto"/>
        <w:ind w:left="240" w:firstLine="477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36F59942" w14:textId="77777777" w:rsidR="00197055" w:rsidRPr="00197055" w:rsidRDefault="00197055" w:rsidP="00193B7A">
      <w:pPr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19705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</w:p>
    <w:p w14:paraId="6F907201" w14:textId="5E6EA346" w:rsidR="00467DE9" w:rsidRDefault="00467DE9" w:rsidP="0088612C">
      <w:pPr>
        <w:spacing w:after="17" w:line="240" w:lineRule="auto"/>
        <w:ind w:left="142" w:right="55" w:firstLine="56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  <w:proofErr w:type="gramStart"/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В соответствии с Федеральным законом от 24.07.2007 № 209-ФЗ                       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О развитии малого и среднего предпринимате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льства в Российской Федерации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,</w:t>
      </w:r>
      <w:r w:rsidR="00F96AD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с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подпрограммой III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Развитие малого и среднего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муниципальной программы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Предпринимательство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, утвержденной постановлением администрации Раменского городского округа Московской области от 02.11.2022 № 15263, а также в рамках реализации задач по популяризации предпринимательства в целях поддержки субъектов малого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r w:rsidR="0088612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и среднего предпринимательства Раменского муниципального округа,</w:t>
      </w:r>
    </w:p>
    <w:p w14:paraId="767D85FF" w14:textId="77777777" w:rsidR="00467DE9" w:rsidRDefault="00467DE9" w:rsidP="00193B7A">
      <w:pPr>
        <w:spacing w:after="17" w:line="240" w:lineRule="auto"/>
        <w:ind w:left="141" w:right="5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</w:p>
    <w:p w14:paraId="488A8AB0" w14:textId="25534B32" w:rsidR="00467DE9" w:rsidRDefault="00467DE9" w:rsidP="00193B7A">
      <w:pPr>
        <w:spacing w:after="17" w:line="240" w:lineRule="auto"/>
        <w:ind w:left="141" w:right="55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ПОСТАНОВЛЯЮ:</w:t>
      </w:r>
    </w:p>
    <w:p w14:paraId="2D7158CE" w14:textId="77777777" w:rsidR="00467DE9" w:rsidRDefault="00467DE9" w:rsidP="00193B7A">
      <w:pPr>
        <w:spacing w:after="17" w:line="240" w:lineRule="auto"/>
        <w:ind w:left="141" w:right="5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</w:p>
    <w:p w14:paraId="72554CF3" w14:textId="0DA73F36" w:rsidR="00197055" w:rsidRPr="00467DE9" w:rsidRDefault="00197055" w:rsidP="0088612C">
      <w:pPr>
        <w:pStyle w:val="a7"/>
        <w:numPr>
          <w:ilvl w:val="0"/>
          <w:numId w:val="3"/>
        </w:numPr>
        <w:spacing w:after="17" w:line="240" w:lineRule="auto"/>
        <w:ind w:left="142" w:right="5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Утвердить Порядок предоставления финансовой поддержки (субсидий) субъектам малого и среднего предпринимательства в рамках реализации мероприятия 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02.03</w:t>
      </w:r>
      <w:r w:rsidR="00AF08F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Частичная компенсация затрат субъектам малого и среднего предпринимательства, осуществляющим деятельность </w:t>
      </w:r>
      <w:r w:rsidR="00F96AD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      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в сфере социального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подпрограммы 3</w:t>
      </w:r>
      <w:r w:rsidR="00AF08F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Развитие малого и среднего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муниципальной программы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Предпринимательство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в соответствии с Приложением</w:t>
      </w:r>
      <w:r w:rsidR="00193B7A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№ 1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к настоящему постановлению.</w:t>
      </w:r>
    </w:p>
    <w:p w14:paraId="4D75F16D" w14:textId="75A4CE20" w:rsidR="00197055" w:rsidRPr="00467DE9" w:rsidRDefault="00197055" w:rsidP="0088612C">
      <w:pPr>
        <w:numPr>
          <w:ilvl w:val="0"/>
          <w:numId w:val="3"/>
        </w:numPr>
        <w:spacing w:after="17" w:line="240" w:lineRule="auto"/>
        <w:ind w:left="142" w:right="55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proofErr w:type="gramStart"/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Утвердить Положение о конкурсной комиссии по оценке заявок </w:t>
      </w:r>
      <w:r w:rsidR="00F96AD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и принятию решений о предоставлении финансовой поддержки (субсидий)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lastRenderedPageBreak/>
        <w:t xml:space="preserve">субъектам малого и среднего предпринимательства в рамках реализации мероприятия 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02.03</w:t>
      </w:r>
      <w:r w:rsidR="00AF08F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Частичная компенсация затрат субъектам малого </w:t>
      </w:r>
      <w:r w:rsidR="00F96AD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          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и среднего предпринимательства, осуществляющим деятельность в сфере социального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подпрограммы 3</w:t>
      </w:r>
      <w:r w:rsidR="00AF08F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Развитие малого </w:t>
      </w:r>
      <w:r w:rsidR="00F96AD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      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и среднего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муниципальной программы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Предпринимательство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в соответствии с Приложением</w:t>
      </w:r>
      <w:r w:rsidR="00193B7A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№ 2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к настоящему постановлению.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proofErr w:type="gramEnd"/>
    </w:p>
    <w:p w14:paraId="40BBB2D9" w14:textId="4B44F512" w:rsidR="00197055" w:rsidRPr="00467DE9" w:rsidRDefault="00197055" w:rsidP="0088612C">
      <w:pPr>
        <w:numPr>
          <w:ilvl w:val="0"/>
          <w:numId w:val="3"/>
        </w:numPr>
        <w:spacing w:after="17" w:line="240" w:lineRule="auto"/>
        <w:ind w:left="142" w:right="55" w:firstLine="70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proofErr w:type="gramStart"/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Создать конкурсную комиссию по оценке заявок и принятию решений о предоставлении финансовой поддержки (субсидий) субъектам малого и среднего предпринимательства в рамках реализации мероприятия 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02.03</w:t>
      </w:r>
      <w:r w:rsidR="00AF08F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="00680424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подпрограммы 3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Развитие малого и среднего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муниципальной программы</w:t>
      </w:r>
      <w:r w:rsidR="00601E1B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Предпринимательство</w:t>
      </w:r>
      <w:r w:rsidR="008067E8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r w:rsidR="00337D5E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и утвердить её состав 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в соответствии с Приложением</w:t>
      </w:r>
      <w:r w:rsidR="00193B7A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№3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к настоящему постановлению.</w:t>
      </w: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  <w:proofErr w:type="gramEnd"/>
    </w:p>
    <w:p w14:paraId="4029E3F8" w14:textId="65D8705F" w:rsidR="00467DE9" w:rsidRPr="00467DE9" w:rsidRDefault="00467DE9" w:rsidP="007F6F24">
      <w:pPr>
        <w:tabs>
          <w:tab w:val="left" w:pos="142"/>
        </w:tabs>
        <w:spacing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7F6F2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Муниципальному автономному учреждению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Раменский </w:t>
      </w:r>
      <w:proofErr w:type="spellStart"/>
      <w:r w:rsidR="00193B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едиацентр</w:t>
      </w:r>
      <w:proofErr w:type="spellEnd"/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Раменского муниципального округа (Скороспелова М.А.) опубликовать настоящее постановление в сетевом издании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РАММЕДИА</w:t>
      </w:r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с доменным именем сайта в информационно-телекоммуникационной сети Интернет https://ramnews.ru.</w:t>
      </w:r>
    </w:p>
    <w:p w14:paraId="221B7697" w14:textId="4CE064D4" w:rsidR="00467DE9" w:rsidRPr="00467DE9" w:rsidRDefault="007F6F24" w:rsidP="0088612C">
      <w:pPr>
        <w:tabs>
          <w:tab w:val="left" w:pos="142"/>
        </w:tabs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</w:t>
      </w:r>
      <w:proofErr w:type="gramStart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proofErr w:type="gramEnd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настоящее постановление на официальном информационном портале www.ramenskoye.ru. </w:t>
      </w:r>
    </w:p>
    <w:p w14:paraId="12A13C00" w14:textId="3E5D7043" w:rsidR="00467DE9" w:rsidRPr="00467DE9" w:rsidRDefault="007F6F24" w:rsidP="0088612C">
      <w:pPr>
        <w:tabs>
          <w:tab w:val="left" w:pos="142"/>
        </w:tabs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gramStart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исполнением настоящего постановления возложить                     на заместителя  главы  Раменского  муниципального  округа Пивоварова А.Г.</w:t>
      </w:r>
    </w:p>
    <w:p w14:paraId="4E8787DE" w14:textId="77777777" w:rsidR="00467DE9" w:rsidRPr="00467DE9" w:rsidRDefault="00467DE9" w:rsidP="00193B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742E82" w14:textId="77777777" w:rsidR="00467DE9" w:rsidRPr="00467DE9" w:rsidRDefault="00467DE9" w:rsidP="00193B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29096B" w14:textId="24877A0E" w:rsidR="00467DE9" w:rsidRPr="00467DE9" w:rsidRDefault="00C812EC" w:rsidP="00C812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Раменского муниципального  округа                                       Э.В. Малышев</w:t>
      </w:r>
    </w:p>
    <w:p w14:paraId="780166C5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</w:pPr>
      <w:r w:rsidRPr="0019705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</w:p>
    <w:p w14:paraId="68D09E8E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265FABB1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549081AA" w14:textId="77777777" w:rsidR="00197055" w:rsidRPr="00197055" w:rsidRDefault="00197055" w:rsidP="00193B7A">
      <w:pPr>
        <w:spacing w:after="30" w:line="240" w:lineRule="auto"/>
        <w:ind w:left="82" w:firstLine="71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9814CDC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C623B7B" w14:textId="77777777" w:rsidR="00C812EC" w:rsidRDefault="00C812EC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F90DA10" w14:textId="77777777" w:rsidR="00C812EC" w:rsidRDefault="00C812EC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30A85BB" w14:textId="77777777" w:rsidR="00C812EC" w:rsidRDefault="00C812EC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5B942AE" w14:textId="77777777" w:rsidR="00C812EC" w:rsidRDefault="00C812EC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F3FEEB1" w14:textId="77777777" w:rsidR="00C812EC" w:rsidRDefault="00C812EC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06E6479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611338D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C5DE231" w14:textId="77777777" w:rsidR="006B2AD9" w:rsidRPr="009C4BF9" w:rsidRDefault="006B2AD9" w:rsidP="006B2A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Исп. </w:t>
      </w:r>
      <w:proofErr w:type="spellStart"/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Шарова</w:t>
      </w:r>
      <w:proofErr w:type="spellEnd"/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 Е.В.</w:t>
      </w:r>
    </w:p>
    <w:p w14:paraId="58BB2B6B" w14:textId="77777777" w:rsidR="006B2AD9" w:rsidRPr="009C4BF9" w:rsidRDefault="006B2AD9" w:rsidP="006B2A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Тел: 8(49646)1-63-63 </w:t>
      </w:r>
    </w:p>
    <w:p w14:paraId="1F7D9BDD" w14:textId="77777777" w:rsidR="006B2AD9" w:rsidRPr="009C4BF9" w:rsidRDefault="006B2AD9" w:rsidP="006B2A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        8(925)066-50-94</w:t>
      </w:r>
    </w:p>
    <w:p w14:paraId="3CA0B4AB" w14:textId="44F4350C" w:rsidR="001150D5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7C3FD112" w14:textId="28669BC3" w:rsidR="001150D5" w:rsidRPr="00193B7A" w:rsidRDefault="001150D5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93B7A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</w:t>
      </w: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193B7A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</w:t>
      </w:r>
    </w:p>
    <w:p w14:paraId="37448E49" w14:textId="7FE3EEF6" w:rsidR="001150D5" w:rsidRPr="00193B7A" w:rsidRDefault="00C55B15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</w:p>
    <w:p w14:paraId="5C134BFA" w14:textId="77777777" w:rsidR="001150D5" w:rsidRPr="00193B7A" w:rsidRDefault="001150D5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</w:p>
    <w:p w14:paraId="6B569E45" w14:textId="38B481F3" w:rsidR="001150D5" w:rsidRPr="00193B7A" w:rsidRDefault="00601E1B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150D5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4D15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8C6D76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</w:t>
      </w:r>
      <w:r w:rsidR="00193B7A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1150D5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="0034704B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4D15"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</w:p>
    <w:p w14:paraId="6D9C640B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239ED63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C4F923E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5613418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</w:t>
      </w:r>
    </w:p>
    <w:p w14:paraId="7D5520FB" w14:textId="77777777" w:rsidR="00493D6B" w:rsidRPr="00493D6B" w:rsidRDefault="00493D6B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предоставления финансовой поддержки (субсидий)</w:t>
      </w:r>
    </w:p>
    <w:p w14:paraId="20F93100" w14:textId="5B304675" w:rsidR="001150D5" w:rsidRDefault="00493D6B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субъектам малого и среднего предпринимательства в рамках реализации мероприятия 02.0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="00601E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r w:rsidR="008067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подпрограммы 3</w:t>
      </w:r>
      <w:r w:rsidR="0066415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Развитие малого и среднего предпринимательства</w:t>
      </w:r>
      <w:r w:rsidR="008067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муниципальной программы</w:t>
      </w:r>
      <w:r w:rsidR="00601E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</w:t>
      </w:r>
      <w:r w:rsidRPr="00493D6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Предпринимательство</w:t>
      </w:r>
      <w:r w:rsidR="008067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14:paraId="7F4E2FCC" w14:textId="77777777" w:rsidR="00493D6B" w:rsidRPr="00485468" w:rsidRDefault="00493D6B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1E7477E" w14:textId="1A46961A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I. Общие положения</w:t>
      </w:r>
    </w:p>
    <w:p w14:paraId="20AE675F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81DE21" w14:textId="2C955B07" w:rsidR="00F96AD2" w:rsidRDefault="001150D5" w:rsidP="00193B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разработан в соответствии с </w:t>
      </w:r>
      <w:hyperlink r:id="rId10" w:tooltip="&quot;Бюджетный кодекс Российской Федерации&quot; от 31.07.1998 N 145-ФЗ (ред. от 26.12.2024) (с изм. и доп., вступ. в силу с 01.01.2025) {КонсультантПлюс}">
        <w:r w:rsidR="00F96AD2" w:rsidRPr="00F96AD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3 статьи 78</w:t>
        </w:r>
      </w:hyperlink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кодекса Российской Федерации, Общими </w:t>
      </w:r>
      <w:hyperlink r:id="rId11" w:tooltip="Постановление Правительства РФ от 25.10.2023 N 1782 (ред. от 16.11.2024)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">
        <w:r w:rsidR="00F96AD2" w:rsidRPr="00F96AD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требованиями</w:t>
        </w:r>
      </w:hyperlink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proofErr w:type="gramEnd"/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грантов в форме субсидий, утвержденными постановлением Правительства Российской Федерации от 25.10.2023 № 1782</w:t>
      </w:r>
      <w:r w:rsid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определяет условия, цели и порядок предоставления субсидий из бюджета Раменского муниципального округа Московской области в рамках </w:t>
      </w:r>
      <w:hyperlink r:id="rId12">
        <w:r w:rsidR="00F96AD2" w:rsidRPr="00F96AD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Подпрограммы 3</w:t>
        </w:r>
      </w:hyperlink>
      <w:r w:rsidR="0060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малого и среднего предпринимательства</w:t>
      </w:r>
      <w:r w:rsidR="0080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 Раменского муниципального округа Московской области</w:t>
      </w:r>
      <w:r w:rsidR="0060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Предпринимательство</w:t>
      </w:r>
      <w:r w:rsidR="00806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 постановлением администрации Раменского городского округа Московской области от 02.11.2022 № 15263  (далее соответственно - Субсидия, Подпрограмма</w:t>
      </w:r>
      <w:proofErr w:type="gramEnd"/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96AD2" w:rsidRPr="00F96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Муниципальной программы).</w:t>
      </w:r>
      <w:proofErr w:type="gramEnd"/>
    </w:p>
    <w:p w14:paraId="37AEC1BE" w14:textId="3C46F4F1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Используемые в Порядке понятия применяются в значении, в котором они используются в Правилах</w:t>
      </w:r>
      <w:r w:rsidR="000F2DE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утвержденных Постановлением Правительства РФ </w:t>
      </w:r>
      <w:r w:rsid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="000F2DE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25.10.2023 </w:t>
      </w:r>
      <w:r w:rsidR="00E33A5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0F2DE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1780 (ред. от 25.11.2024)</w:t>
      </w:r>
      <w:r w:rsidR="006641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0F2DE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14:paraId="1DAF6B98" w14:textId="0C480D4E" w:rsidR="00332190" w:rsidRPr="00485468" w:rsidRDefault="00332190" w:rsidP="00193B7A">
      <w:pPr>
        <w:widowControl w:val="0"/>
        <w:autoSpaceDE w:val="0"/>
        <w:autoSpaceDN w:val="0"/>
        <w:spacing w:before="24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4403"/>
      <w:bookmarkEnd w:id="1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Субсидия предоставляется из бюджета </w:t>
      </w:r>
      <w:r w:rsid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Московской области в пределах бюджетных ассигнований, предусмотренных Решением Совета депутатов </w:t>
      </w:r>
      <w:r w:rsid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Раменского муниципального </w:t>
      </w:r>
      <w:r w:rsid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Московской области о бюджете </w:t>
      </w:r>
      <w:r w:rsid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Московской области на соответствующий финансовый год и плановый период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со сводной бюджетной росписью бюджета </w:t>
      </w:r>
      <w:r w:rsidR="00F96AD2" w:rsidRP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Московской области и утвержденными лимитами бюджетных обязательств, на цели, указанные в </w:t>
      </w:r>
      <w:hyperlink w:anchor="P56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пункте </w:t>
        </w:r>
        <w:r w:rsidR="0027071E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5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6DBF6887" w14:textId="77777777" w:rsidR="00332190" w:rsidRPr="00485468" w:rsidRDefault="00332190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Субсидия носит целевой характер и не может быть использована на другие цели.</w:t>
      </w:r>
    </w:p>
    <w:p w14:paraId="4BB91439" w14:textId="266C1A47" w:rsidR="00332190" w:rsidRPr="00485468" w:rsidRDefault="00332190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Ответственным за предоставление Субсидии является Администрация </w:t>
      </w:r>
      <w:r w:rsidR="00F96AD2" w:rsidRP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Раменского муниципального округа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  <w:r w:rsidR="00566FF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3245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– Администрация)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9D3625E" w14:textId="4D0A5812" w:rsidR="00332190" w:rsidRPr="00485468" w:rsidRDefault="001150D5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33219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Субсидии подлежит размещению на едином портале бюджетной системы Российской Федерации в информационно-телекоммуникационной сети Интернет (далее соответственно - сеть Интернет, единый портал) (в разделе единого портала) в порядке, установленном Министерством финансов Российской Федерации, при наличии соответствующей технической и функциональной возможности единого портала. Ответственным за размещение информации о Субсидиях является </w:t>
      </w:r>
      <w:r w:rsidR="00F96AD2" w:rsidRPr="00F96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 финансов, налоговой политики и казначейства Администрации</w:t>
      </w:r>
      <w:r w:rsidR="0033219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8A0FC6F" w14:textId="77777777" w:rsidR="00F96AD2" w:rsidRDefault="001150D5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</w:t>
      </w:r>
      <w:r w:rsidR="0033219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5EE7AB8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5. Целью предоставления Субсидии является компенсация части затрат, связанных </w:t>
      </w:r>
      <w:proofErr w:type="gramStart"/>
      <w:r w:rsidRPr="004854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5468">
        <w:rPr>
          <w:rFonts w:ascii="Times New Roman" w:hAnsi="Times New Roman" w:cs="Times New Roman"/>
          <w:sz w:val="28"/>
          <w:szCs w:val="28"/>
        </w:rPr>
        <w:t>:</w:t>
      </w:r>
    </w:p>
    <w:p w14:paraId="3C733618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арендными платежами в соответствии с заключенным договором аренды (субаренды);</w:t>
      </w:r>
    </w:p>
    <w:p w14:paraId="4A82F528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выкупом помещения для осуществления видов деятельности, осуществление которых стало основанием для включения в перечень субъектов МСП, имеющих статус социального предприятия, формируемый Министерством инвестиций, промышленности и науки Московской области, и (или) видов деятельности, предусмотренных </w:t>
      </w:r>
      <w:hyperlink w:anchor="P115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3 пункта 10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14:paraId="625EBF80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текущим ремонтом помещения (в случае наличия права собственности лица на помещение или использование лицом помещения по договору аренды (субаренды), заключенному на срок не менее 11 месяцев);</w:t>
      </w:r>
    </w:p>
    <w:p w14:paraId="35721E4C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капитальным ремонтом помещения (в случае наличия права собственности лица на помещение или использование лицом помещения по договору аренды (субаренды), заключенному на срок не менее 3 лет);</w:t>
      </w:r>
    </w:p>
    <w:p w14:paraId="64E0AFA7" w14:textId="77777777" w:rsidR="00F96AD2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реконструкцией помещения (при условии, что лицо является собственником помещения);</w:t>
      </w:r>
    </w:p>
    <w:p w14:paraId="19F6C3FF" w14:textId="1ABF7D7A" w:rsidR="000F2DEB" w:rsidRPr="00485468" w:rsidRDefault="000F2DEB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приобретением основных средств (за исключением легковых автотранспортных средств);</w:t>
      </w:r>
    </w:p>
    <w:p w14:paraId="2AC9CF5A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оплатой коммунальных услуг;</w:t>
      </w:r>
    </w:p>
    <w:p w14:paraId="1B246EA3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приобретением сырья, расходных материалов и инструментов, необходимых для изготовления продукции и изделий народно-художественных промыслов;</w:t>
      </w:r>
    </w:p>
    <w:p w14:paraId="5FB52CDE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участием в региональных, межрегиональных и международных выставочных и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выставочно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-ярмарочных мероприятиях (для лиц, осуществляющих деятельность по производству изделий народно-художественных промыслов);</w:t>
      </w:r>
    </w:p>
    <w:p w14:paraId="44872FB1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приобретением оборудования (игровое оборудование для детей, бытовая техника, мультимедийное оборудование, интерактивные доски, информационное коммуникационное оборудование, оборудование для видеонаблюдения, противопожарное оборудование,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воздуха, кондиционеры, очистители и увлажнители воздуха), мебели, материалов (материалы для проведения обучения, воспитания и игр детей, материалы для врачебного кабинета), инвентаря (игрушки, подушки, одеяла, покрывала, ковры, покрытия на стены и пол, санитарно-технический инвентарь, инвентарь для уборки территории) для осуществления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 детского центра (для лиц, осуществляющих деятельность, связанную с созданием и развитием детских центров (группы: 85.11, 85.41.9, 88.91 </w:t>
      </w:r>
      <w:hyperlink r:id="rId13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ОКВЭД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14:paraId="113D7A7C" w14:textId="43330F53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повышением квалификации и (или) участием в образовательных программах работников лица (для лиц, осуществляющих деятельность, связанную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созданием и развитием детских центров);</w:t>
      </w:r>
    </w:p>
    <w:p w14:paraId="7E90B113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медицинским обслуживанием детей (для лиц, осуществляющих деятельность, связанную с созданием и развитием в детских центрах групп для детей до трех лет (ясельные группы);</w:t>
      </w:r>
    </w:p>
    <w:p w14:paraId="0FE6116D" w14:textId="77777777" w:rsidR="000F2DEB" w:rsidRPr="00485468" w:rsidRDefault="000F2DEB" w:rsidP="00193B7A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приобретением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инвалидов.</w:t>
      </w:r>
    </w:p>
    <w:p w14:paraId="638C302B" w14:textId="490FAD75" w:rsidR="00B73362" w:rsidRPr="00485468" w:rsidRDefault="000F2DEB" w:rsidP="00193B7A">
      <w:pPr>
        <w:widowControl w:val="0"/>
        <w:autoSpaceDE w:val="0"/>
        <w:autoSpaceDN w:val="0"/>
        <w:spacing w:before="24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   </w:t>
      </w:r>
      <w:bookmarkStart w:id="2" w:name="_Hlk188959038"/>
      <w:r w:rsidR="00B73362" w:rsidRPr="00F4332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Субсидия предоставляется на компенсацию части затрат, понесенных не ранее 1 января года</w:t>
      </w:r>
      <w:bookmarkEnd w:id="2"/>
      <w:r w:rsidR="00493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котором предоставляется Субсидия.</w:t>
      </w:r>
    </w:p>
    <w:p w14:paraId="4B610EC3" w14:textId="77777777" w:rsidR="005544C6" w:rsidRPr="00044DB2" w:rsidRDefault="005544C6" w:rsidP="00193B7A">
      <w:pPr>
        <w:widowControl w:val="0"/>
        <w:autoSpaceDE w:val="0"/>
        <w:autoSpaceDN w:val="0"/>
        <w:spacing w:before="200" w:after="0" w:line="240" w:lineRule="auto"/>
        <w:ind w:firstLine="53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4D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Подтвержденными признаются те затраты, которые имеют идентичное наименование во всех документах, подтверждающих их осуществление (договоре, платежном документе, акте приема-передачи, документе о постановке на бухгалтерский учет и других документах, предусмотренных перечнем).</w:t>
      </w:r>
    </w:p>
    <w:p w14:paraId="65653AA0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78702E2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II. Порядок проведения отбора</w:t>
      </w:r>
    </w:p>
    <w:p w14:paraId="1186947C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FB209A" w14:textId="18DFC084" w:rsidR="001150D5" w:rsidRPr="00485468" w:rsidRDefault="00D51542" w:rsidP="00193B7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Отбор получателей Субсидий (далее - отбор) осуществляется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электронной форме в государственной интегрированной информационной системе управления общественными финансами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26495214" w14:textId="77777777" w:rsidR="00B60AF3" w:rsidRPr="00485468" w:rsidRDefault="00B60AF3" w:rsidP="00B60AF3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Способом проведения отбора для предоставления Субсидии является конкурс, проводимый Администрацией (далее - Конкурс).</w:t>
      </w:r>
    </w:p>
    <w:p w14:paraId="65DE8A3A" w14:textId="77777777" w:rsidR="00B60AF3" w:rsidRPr="00485468" w:rsidRDefault="00B60AF3" w:rsidP="00B60AF3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Получатели Субсидии определяются по результатам Конкурса исходя из наилучших условий достижения результатов предоставления Субсидии.</w:t>
      </w:r>
    </w:p>
    <w:p w14:paraId="2569BF6B" w14:textId="77777777" w:rsidR="00B60AF3" w:rsidRPr="00485468" w:rsidRDefault="00B60AF3" w:rsidP="00B60AF3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Наилучшие условия достижения результатов предоставления Субсидии определяются исходя из критериев оценки заявок, поданных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субъектами МСП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для участия в Конкурсе (далее - участники Конкурса).</w:t>
      </w:r>
    </w:p>
    <w:p w14:paraId="3201BCC5" w14:textId="34B0E17E" w:rsidR="001150D5" w:rsidRPr="00485468" w:rsidRDefault="00D51542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Взаимодействие </w:t>
      </w:r>
      <w:r w:rsidR="00CF5A02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и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конкурсной комиссии </w:t>
      </w:r>
      <w:r w:rsidR="00493D6B" w:rsidRPr="00493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оценке заявок и принятию решений о предоставлении финансовой поддержки (субсидий) субъектам малого и среднего предпринимательства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Конкурсная комиссия) с участниками Конкурса осуществляется с использованием документов в электронной форме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9A40AE2" w14:textId="414B60FC" w:rsidR="00F96AD2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доступа к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использованием федеральной государственной информационной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</w:t>
      </w:r>
      <w:r w:rsidR="00414D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bookmarkStart w:id="3" w:name="P4417"/>
      <w:bookmarkEnd w:id="3"/>
    </w:p>
    <w:p w14:paraId="7583B52C" w14:textId="77777777" w:rsidR="00F96AD2" w:rsidRDefault="00A53F57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>10</w:t>
      </w:r>
      <w:r w:rsidR="001150D5" w:rsidRPr="00485468">
        <w:rPr>
          <w:rFonts w:ascii="Times New Roman" w:hAnsi="Times New Roman" w:cs="Times New Roman"/>
          <w:sz w:val="28"/>
          <w:szCs w:val="28"/>
        </w:rPr>
        <w:t xml:space="preserve">. </w:t>
      </w:r>
      <w:r w:rsidRPr="00485468">
        <w:rPr>
          <w:rFonts w:ascii="Times New Roman" w:hAnsi="Times New Roman" w:cs="Times New Roman"/>
          <w:sz w:val="28"/>
          <w:szCs w:val="28"/>
        </w:rPr>
        <w:t xml:space="preserve">Категория получателей субсидии: </w:t>
      </w:r>
    </w:p>
    <w:p w14:paraId="5F368B4F" w14:textId="3CE358F4" w:rsidR="00A53F57" w:rsidRPr="00485468" w:rsidRDefault="003E5492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- </w:t>
      </w:r>
      <w:r w:rsidR="00A53F57" w:rsidRPr="00485468">
        <w:rPr>
          <w:rFonts w:ascii="Times New Roman" w:hAnsi="Times New Roman" w:cs="Times New Roman"/>
          <w:sz w:val="28"/>
          <w:szCs w:val="28"/>
        </w:rPr>
        <w:t xml:space="preserve">юридические лица и индивидуальные предприниматели, являющиеся субъектами МСП в соответствии с Федеральным </w:t>
      </w:r>
      <w:hyperlink r:id="rId14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<w:r w:rsidR="00A53F57" w:rsidRPr="0048546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53F57" w:rsidRPr="00485468">
        <w:rPr>
          <w:rFonts w:ascii="Times New Roman" w:hAnsi="Times New Roman" w:cs="Times New Roman"/>
          <w:sz w:val="28"/>
          <w:szCs w:val="28"/>
        </w:rPr>
        <w:t xml:space="preserve"> </w:t>
      </w:r>
      <w:r w:rsidR="00ED1001">
        <w:rPr>
          <w:rFonts w:ascii="Times New Roman" w:hAnsi="Times New Roman" w:cs="Times New Roman"/>
          <w:sz w:val="28"/>
          <w:szCs w:val="28"/>
        </w:rPr>
        <w:t>№</w:t>
      </w:r>
      <w:r w:rsidR="00A53F57" w:rsidRPr="00485468">
        <w:rPr>
          <w:rFonts w:ascii="Times New Roman" w:hAnsi="Times New Roman" w:cs="Times New Roman"/>
          <w:sz w:val="28"/>
          <w:szCs w:val="28"/>
        </w:rPr>
        <w:t xml:space="preserve"> 209-ФЗ и состоящие в реестре субъектов МСП, за исключением категории субъектов МСП, указанной в </w:t>
      </w:r>
      <w:hyperlink r:id="rId15" w:tooltip="Федеральный закон от 24.07.2007 N 209-ФЗ (ред. от 22.07.2024) &quot;О развитии малого и среднего предпринимательства в Российской Федерации&quot; {КонсультантПлюс}">
        <w:r w:rsidR="00A53F57" w:rsidRPr="00485468">
          <w:rPr>
            <w:rFonts w:ascii="Times New Roman" w:hAnsi="Times New Roman" w:cs="Times New Roman"/>
            <w:sz w:val="28"/>
            <w:szCs w:val="28"/>
          </w:rPr>
          <w:t>пункте 4 части 5 статьи 14</w:t>
        </w:r>
      </w:hyperlink>
      <w:r w:rsidR="00A53F57" w:rsidRPr="0048546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D1001">
        <w:rPr>
          <w:rFonts w:ascii="Times New Roman" w:hAnsi="Times New Roman" w:cs="Times New Roman"/>
          <w:sz w:val="28"/>
          <w:szCs w:val="28"/>
        </w:rPr>
        <w:t xml:space="preserve">№ </w:t>
      </w:r>
      <w:r w:rsidR="00A53F57" w:rsidRPr="00485468">
        <w:rPr>
          <w:rFonts w:ascii="Times New Roman" w:hAnsi="Times New Roman" w:cs="Times New Roman"/>
          <w:sz w:val="28"/>
          <w:szCs w:val="28"/>
        </w:rPr>
        <w:t xml:space="preserve">209-ФЗ, зарегистрированные и осуществляющие деятельность на территории </w:t>
      </w:r>
      <w:r w:rsidR="00380D79">
        <w:rPr>
          <w:rFonts w:ascii="Times New Roman" w:hAnsi="Times New Roman" w:cs="Times New Roman"/>
          <w:sz w:val="28"/>
          <w:szCs w:val="28"/>
        </w:rPr>
        <w:t xml:space="preserve">Раменского муниципального округа </w:t>
      </w:r>
      <w:r w:rsidR="00A53F57" w:rsidRPr="00485468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1775477C" w14:textId="4276E72A" w:rsidR="00937080" w:rsidRDefault="003E5492" w:rsidP="00193B7A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93D6B" w:rsidRPr="00493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юридические лица и индивидуальные предприниматели 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включен</w:t>
      </w:r>
      <w:r w:rsidR="00493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перечень субъектов МСП, имеющих статус социальных предприятий, формируемый Министерством инвестиций, промышленности и науки Московской области; </w:t>
      </w:r>
    </w:p>
    <w:p w14:paraId="1C7EC6D4" w14:textId="590B096C" w:rsidR="001150D5" w:rsidRPr="00485468" w:rsidRDefault="00A53F57" w:rsidP="00193B7A">
      <w:pPr>
        <w:pStyle w:val="af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1150D5" w:rsidRPr="00485468">
        <w:rPr>
          <w:rFonts w:ascii="Times New Roman" w:hAnsi="Times New Roman" w:cs="Times New Roman"/>
          <w:sz w:val="28"/>
          <w:szCs w:val="28"/>
          <w:lang w:eastAsia="ru-RU"/>
        </w:rPr>
        <w:t xml:space="preserve">. Критерии оценки заявок, показатели критериев оценки заявок и их балльная оценка установлены в </w:t>
      </w:r>
      <w:hyperlink w:anchor="P4618" w:tooltip="КРИТЕРИИ">
        <w:r w:rsidR="001150D5" w:rsidRPr="00485468">
          <w:rPr>
            <w:rFonts w:ascii="Times New Roman" w:hAnsi="Times New Roman" w:cs="Times New Roman"/>
            <w:sz w:val="28"/>
            <w:szCs w:val="28"/>
            <w:lang w:eastAsia="ru-RU"/>
          </w:rPr>
          <w:t>таблице 1</w:t>
        </w:r>
      </w:hyperlink>
      <w:r w:rsidR="001150D5" w:rsidRPr="00485468">
        <w:rPr>
          <w:rFonts w:ascii="Times New Roman" w:hAnsi="Times New Roman" w:cs="Times New Roman"/>
          <w:sz w:val="28"/>
          <w:szCs w:val="28"/>
          <w:lang w:eastAsia="ru-RU"/>
        </w:rPr>
        <w:t xml:space="preserve"> к Порядку.</w:t>
      </w:r>
    </w:p>
    <w:p w14:paraId="56C31243" w14:textId="566F0993" w:rsidR="00A53F57" w:rsidRPr="00485468" w:rsidRDefault="00A53F57" w:rsidP="00193B7A">
      <w:pPr>
        <w:pStyle w:val="af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критериев оценки составляет 100 процентов.</w:t>
      </w:r>
    </w:p>
    <w:p w14:paraId="14A087BB" w14:textId="668F1617" w:rsidR="00A53F57" w:rsidRPr="00485468" w:rsidRDefault="00A53F57" w:rsidP="00193B7A">
      <w:pPr>
        <w:pStyle w:val="af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Начисление баллов по критериям оценки осуществляется </w:t>
      </w:r>
      <w:r w:rsidR="006B6F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85468">
        <w:rPr>
          <w:rFonts w:ascii="Times New Roman" w:hAnsi="Times New Roman" w:cs="Times New Roman"/>
          <w:sz w:val="28"/>
          <w:szCs w:val="28"/>
        </w:rPr>
        <w:t>с использованием 100-балльной шкалы оценки.</w:t>
      </w:r>
    </w:p>
    <w:p w14:paraId="10507789" w14:textId="4B66E943" w:rsidR="00493D6B" w:rsidRPr="00485468" w:rsidRDefault="008D4755" w:rsidP="00193B7A">
      <w:pPr>
        <w:pStyle w:val="af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F57" w:rsidRPr="00485468">
        <w:rPr>
          <w:rFonts w:ascii="Times New Roman" w:hAnsi="Times New Roman" w:cs="Times New Roman"/>
          <w:sz w:val="28"/>
          <w:szCs w:val="28"/>
        </w:rPr>
        <w:t>Шкалы оценки по критериям оценки имеют конкретные значения.</w:t>
      </w:r>
    </w:p>
    <w:p w14:paraId="4C1D080D" w14:textId="1A4F5669" w:rsidR="003E5492" w:rsidRPr="00485468" w:rsidRDefault="00A53F57" w:rsidP="00193B7A">
      <w:pPr>
        <w:pStyle w:val="af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F5A02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85468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48546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85468">
        <w:rPr>
          <w:rFonts w:ascii="Times New Roman" w:hAnsi="Times New Roman" w:cs="Times New Roman"/>
          <w:sz w:val="28"/>
          <w:szCs w:val="28"/>
        </w:rPr>
        <w:t xml:space="preserve"> чем за 1 рабочий день до наступления даты начала приема заявок, посредством заполнения соответствующих экранных форм веб-интерфейса системы</w:t>
      </w:r>
      <w:r w:rsidR="008067E8">
        <w:rPr>
          <w:rFonts w:ascii="Times New Roman" w:hAnsi="Times New Roman" w:cs="Times New Roman"/>
          <w:sz w:val="28"/>
          <w:szCs w:val="28"/>
        </w:rPr>
        <w:t>»</w:t>
      </w:r>
      <w:r w:rsidR="00380D79">
        <w:rPr>
          <w:rFonts w:ascii="Times New Roman" w:hAnsi="Times New Roman" w:cs="Times New Roman"/>
          <w:sz w:val="28"/>
          <w:szCs w:val="28"/>
        </w:rPr>
        <w:t xml:space="preserve"> </w:t>
      </w:r>
      <w:r w:rsidR="00306377" w:rsidRPr="00485468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8067E8">
        <w:rPr>
          <w:rFonts w:ascii="Times New Roman" w:hAnsi="Times New Roman" w:cs="Times New Roman"/>
          <w:sz w:val="28"/>
          <w:szCs w:val="28"/>
        </w:rPr>
        <w:t>»</w:t>
      </w:r>
      <w:r w:rsidRPr="00485468">
        <w:rPr>
          <w:rFonts w:ascii="Times New Roman" w:hAnsi="Times New Roman" w:cs="Times New Roman"/>
          <w:sz w:val="28"/>
          <w:szCs w:val="28"/>
        </w:rPr>
        <w:t xml:space="preserve">, </w:t>
      </w:r>
      <w:r w:rsidR="003E5492" w:rsidRPr="00485468">
        <w:rPr>
          <w:rFonts w:ascii="Times New Roman" w:hAnsi="Times New Roman" w:cs="Times New Roman"/>
          <w:sz w:val="28"/>
          <w:szCs w:val="28"/>
        </w:rPr>
        <w:t xml:space="preserve">размещается объявление </w:t>
      </w:r>
      <w:r w:rsidR="006B6F7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E5492" w:rsidRPr="00485468">
        <w:rPr>
          <w:rFonts w:ascii="Times New Roman" w:hAnsi="Times New Roman" w:cs="Times New Roman"/>
          <w:sz w:val="28"/>
          <w:szCs w:val="28"/>
        </w:rPr>
        <w:t xml:space="preserve">о проведении Конкурса, которое </w:t>
      </w:r>
      <w:r w:rsidRPr="00485468">
        <w:rPr>
          <w:rFonts w:ascii="Times New Roman" w:hAnsi="Times New Roman" w:cs="Times New Roman"/>
          <w:sz w:val="28"/>
          <w:szCs w:val="28"/>
        </w:rPr>
        <w:t xml:space="preserve">подписывается усиленной квалифицированной электронной подписью заместителем </w:t>
      </w:r>
      <w:r w:rsidR="008128B6">
        <w:rPr>
          <w:rFonts w:ascii="Times New Roman" w:hAnsi="Times New Roman" w:cs="Times New Roman"/>
          <w:sz w:val="28"/>
          <w:szCs w:val="28"/>
        </w:rPr>
        <w:t>г</w:t>
      </w:r>
      <w:r w:rsidRPr="00485468">
        <w:rPr>
          <w:rFonts w:ascii="Times New Roman" w:hAnsi="Times New Roman" w:cs="Times New Roman"/>
          <w:sz w:val="28"/>
          <w:szCs w:val="28"/>
        </w:rPr>
        <w:t xml:space="preserve">лавы </w:t>
      </w:r>
      <w:r w:rsidR="00EB3AA7" w:rsidRPr="00485468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85468">
        <w:rPr>
          <w:rFonts w:ascii="Times New Roman" w:hAnsi="Times New Roman" w:cs="Times New Roman"/>
          <w:sz w:val="28"/>
          <w:szCs w:val="28"/>
        </w:rPr>
        <w:t>(или уполномоченного им лица)</w:t>
      </w:r>
      <w:r w:rsidR="003E5492" w:rsidRPr="00485468">
        <w:rPr>
          <w:rFonts w:ascii="Times New Roman" w:hAnsi="Times New Roman" w:cs="Times New Roman"/>
          <w:sz w:val="28"/>
          <w:szCs w:val="28"/>
        </w:rPr>
        <w:t>.</w:t>
      </w:r>
    </w:p>
    <w:p w14:paraId="56F153C2" w14:textId="6B3CDE7E" w:rsidR="008218B0" w:rsidRPr="00507D3E" w:rsidRDefault="003E5492" w:rsidP="00193B7A">
      <w:pPr>
        <w:pStyle w:val="af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Объявление </w:t>
      </w:r>
      <w:r w:rsidR="00A53F57" w:rsidRPr="00485468">
        <w:rPr>
          <w:rFonts w:ascii="Times New Roman" w:hAnsi="Times New Roman" w:cs="Times New Roman"/>
          <w:sz w:val="28"/>
          <w:szCs w:val="28"/>
        </w:rPr>
        <w:t xml:space="preserve">публикуется на едином портале и на официальном сайте Администрации </w:t>
      </w:r>
      <w:hyperlink r:id="rId16" w:history="1">
        <w:r w:rsidR="008526B4" w:rsidRPr="00507D3E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www.rames</w:t>
        </w:r>
        <w:r w:rsidR="008526B4" w:rsidRPr="00507D3E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</w:t>
        </w:r>
        <w:r w:rsidR="008526B4" w:rsidRPr="00507D3E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koye.ru</w:t>
        </w:r>
      </w:hyperlink>
      <w:r w:rsidR="008128B6" w:rsidRPr="00507D3E">
        <w:rPr>
          <w:rFonts w:ascii="Times New Roman" w:hAnsi="Times New Roman" w:cs="Times New Roman"/>
          <w:sz w:val="28"/>
          <w:szCs w:val="28"/>
        </w:rPr>
        <w:t>.</w:t>
      </w:r>
    </w:p>
    <w:p w14:paraId="346EF522" w14:textId="77777777" w:rsidR="008218B0" w:rsidRDefault="00CF5A02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Объявление о проведении Конкурса (далее - объявление) включает в себя следующую информацию:</w:t>
      </w:r>
    </w:p>
    <w:p w14:paraId="2F3DEC96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сроки проведения Конкурса;</w:t>
      </w:r>
    </w:p>
    <w:p w14:paraId="2CE00BB4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даты начала подачи и окончания приема заявок участников Конкурса, при этом дата окончания приема заявок участников Конкурса не может быть ранее 30-го календарного дня, следующего за днем размещения объявления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до 30 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календарных дней при повторном объявлении, следующим за днем размещения объявления о проведении Конкурса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7716E9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наименование, место нахождения, почтовый адрес, адрес электронной почты и контактный телефон </w:t>
      </w:r>
      <w:r w:rsidR="0093708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423FE1C8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результаты предоставления Субсидии в соответствии с </w:t>
      </w:r>
      <w:hyperlink w:anchor="P4581" w:tooltip="40. Результатами предоставления Субсидии являются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683628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38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28E9D8DB" w14:textId="00A1D0AA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доменное имя и (или) указатели страниц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218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сети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213BF51" w14:textId="647DCFA0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требования к участникам Конкурса, определенные в соответствии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683628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которым участник Конкурса должен соответствовать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дату подачи заявки, а также требования к перечню документов, представляемых участниками Конкурса для подтверждения соответствия указанным требованиям, определенные в </w:t>
      </w:r>
      <w:hyperlink w:anchor="P4774" w:tooltip="ОПИСАНИЕ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379FAB28" w14:textId="70B2BCC1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категории получателей Субсидий в соответствии с </w:t>
      </w:r>
      <w:hyperlink w:anchor="P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алого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10</w:t>
        </w:r>
      </w:hyperlink>
      <w:r w:rsidR="007D65F6" w:rsidRPr="00485468">
        <w:rPr>
          <w:rFonts w:ascii="Times New Roman" w:hAnsi="Times New Roman" w:cs="Times New Roman"/>
          <w:sz w:val="28"/>
          <w:szCs w:val="28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Порядка, критерии оценки и показатели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критериев оценки заявок участников Конкурса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w:anchor="P4618" w:tooltip="КРИТЕРИИ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таблицей 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0C09043C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порядок подачи заявок участниками Конкурса и требования, предъявляемые к форме и содержанию заявок;</w:t>
      </w:r>
    </w:p>
    <w:p w14:paraId="7A01E79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порядок отзыва заявок, порядок их возврата,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определяющий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заявки;</w:t>
      </w:r>
    </w:p>
    <w:p w14:paraId="7A703695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10) правила рассмотрения и оценки заявок в соответствии с Порядком;</w:t>
      </w:r>
    </w:p>
    <w:p w14:paraId="316F97B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11) порядок возврата заявок на доработку;</w:t>
      </w:r>
    </w:p>
    <w:p w14:paraId="780F058E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12) порядок отклонения заявок, а также информацию об основаниях их отклонения;</w:t>
      </w:r>
    </w:p>
    <w:p w14:paraId="5F767A95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13) порядок оценки заявок, включающий критерии оценки, показатели критериев оценки и их балльную оценку, необходим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представления участником Конкурса информация по каждому критерию оценки и показателю критерия оценки, сведения, документы и материалы, подтверждающие такую информацию, сроки оценки заявок, а также информацию об участии Конкурсной комиссии в оценке заявок;</w:t>
      </w:r>
    </w:p>
    <w:p w14:paraId="5155429D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14) объем распределяемой Субсидии в рамках Конкурса, порядок расчета размера Субсидии, установленный Порядком, правила распределения Субсидии по результатам Конкурса, а также предельное количество победителей Конкурса;</w:t>
      </w:r>
    </w:p>
    <w:p w14:paraId="593C15C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15) порядок предоставления участникам Конкурса разъяснений положений объявления, даты начала и окончания срока такого предоставления;</w:t>
      </w:r>
    </w:p>
    <w:p w14:paraId="73AC56A5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16) срок, в течение которого победитель (победители) Конкурса должен (должны) подписать соглашение о предоставлении субсидии из бюджета Московской области (далее - Соглашение);</w:t>
      </w:r>
    </w:p>
    <w:p w14:paraId="0CB0DFA3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17) условия признания победителя (победителей) Конкурса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14:paraId="5FA8728A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18) </w:t>
      </w:r>
      <w:r w:rsidR="00937080" w:rsidRPr="00485468">
        <w:rPr>
          <w:rFonts w:ascii="Times New Roman" w:hAnsi="Times New Roman" w:cs="Times New Roman"/>
          <w:sz w:val="28"/>
          <w:szCs w:val="28"/>
        </w:rPr>
        <w:t xml:space="preserve">сроки </w:t>
      </w:r>
      <w:proofErr w:type="gramStart"/>
      <w:r w:rsidR="00937080" w:rsidRPr="00485468">
        <w:rPr>
          <w:rFonts w:ascii="Times New Roman" w:hAnsi="Times New Roman" w:cs="Times New Roman"/>
          <w:sz w:val="28"/>
          <w:szCs w:val="28"/>
        </w:rPr>
        <w:t>размещения протокола подведения итогов Конкурса</w:t>
      </w:r>
      <w:proofErr w:type="gramEnd"/>
      <w:r w:rsidR="00937080" w:rsidRPr="0048546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в информационно-коммуникационной сети Интернет и на едином портале при наличии соответствующей технической и функциональной возможности единого портала. Дата размещения результатов </w:t>
      </w:r>
      <w:r w:rsidR="00937080" w:rsidRPr="00485468">
        <w:rPr>
          <w:rFonts w:ascii="Times New Roman" w:hAnsi="Times New Roman" w:cs="Times New Roman"/>
          <w:sz w:val="28"/>
          <w:szCs w:val="28"/>
        </w:rPr>
        <w:lastRenderedPageBreak/>
        <w:t xml:space="preserve">отбора не может быть позднее 14-го календарного дня </w:t>
      </w:r>
      <w:proofErr w:type="gramStart"/>
      <w:r w:rsidR="00937080" w:rsidRPr="00485468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="00937080" w:rsidRPr="00485468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об утверждении итогов Конкурса.</w:t>
      </w:r>
      <w:bookmarkStart w:id="4" w:name="P4439"/>
      <w:bookmarkEnd w:id="4"/>
    </w:p>
    <w:p w14:paraId="5263834C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CF5A02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Требования к участникам Конкурса на дату подачи заявки (далее - Требования):</w:t>
      </w:r>
      <w:bookmarkStart w:id="5" w:name="P4440"/>
      <w:bookmarkEnd w:id="5"/>
    </w:p>
    <w:p w14:paraId="03BF8479" w14:textId="2C58F70C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0D4F65" w:rsidRPr="00485468">
        <w:rPr>
          <w:rFonts w:ascii="Times New Roman" w:hAnsi="Times New Roman" w:cs="Times New Roman"/>
          <w:sz w:val="28"/>
          <w:szCs w:val="28"/>
        </w:rPr>
        <w:t xml:space="preserve"> </w:t>
      </w:r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расчете доли участия офшорных компаний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0D4F6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14:paraId="6EFD0E75" w14:textId="6C0A404D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участник Конкурса не находится в перечне организаций и физических лиц, в отношении которых имеются сведения об их причастности </w:t>
      </w:r>
      <w:r w:rsidR="006B6F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экстремистской деятельности или терроризму;</w:t>
      </w:r>
    </w:p>
    <w:p w14:paraId="16507532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участник Конкурса не находится в составляемых в рамках реализации полномочий, предусмотренных </w:t>
      </w:r>
      <w:hyperlink r:id="rId17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главой VII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14:paraId="25B6F401" w14:textId="5ACEB943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участник Конкурса не получает средства из бюджета Московской области</w:t>
      </w:r>
      <w:r w:rsidR="00566FF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бюджета </w:t>
      </w:r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иными нормативными правовыми актами на цель предоставления Субсидии, указанную в </w:t>
      </w:r>
      <w:hyperlink w:anchor="P4403" w:tooltip="2. Целью предоставления Субсидии является возмещение части затрат промышленных предприятий, связанных с приобретением нового оборудования.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пункте </w:t>
        </w:r>
        <w:r w:rsidR="00937080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5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  <w:bookmarkStart w:id="6" w:name="P4444"/>
      <w:bookmarkEnd w:id="6"/>
    </w:p>
    <w:p w14:paraId="5C73DDBA" w14:textId="0D012E60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участник Конкурса не является иностранным агентом в соответствии с Федеральным </w:t>
      </w:r>
      <w:hyperlink r:id="rId18" w:tooltip="Федеральный закон от 14.07.2022 N 255-ФЗ (ред. от 13.12.2024) &quot;О контроле за деятельностью лиц, находящихся под иностранным влиянием&quot;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14.07.2022 </w:t>
      </w:r>
      <w:r w:rsidR="00ED1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255-ФЗ</w:t>
      </w:r>
      <w:r w:rsidR="00ED1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bookmarkStart w:id="7" w:name="P4445"/>
      <w:bookmarkEnd w:id="7"/>
    </w:p>
    <w:p w14:paraId="1D0DCD8D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у участника Конкурса на едином налоговом счете отсутствует или </w:t>
      </w:r>
      <w:r w:rsidRPr="004941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превышает размер, определенный </w:t>
      </w:r>
      <w:hyperlink r:id="rId19" w:tooltip="&quot;Налоговый кодекс Российской Федерации (часть первая)&quot; от 31.07.1998 N 146-ФЗ (ред. от 29.11.2024, с изм. от 21.01.2025) {КонсультантПлюс}">
        <w:r w:rsidRPr="004941B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3 статьи 47</w:t>
        </w:r>
      </w:hyperlink>
      <w:r w:rsidRPr="004941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Налогового кодек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 Российской Федерации, задолженность по уплате налогов, сборов и страховых взносов в бюджеты бюджетной системы Российской Федерации;</w:t>
      </w:r>
      <w:bookmarkStart w:id="8" w:name="P4446"/>
      <w:bookmarkEnd w:id="8"/>
    </w:p>
    <w:p w14:paraId="4DA7774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у участника Конкурса отсутствует просроченная задолженность по возврату в бюджет </w:t>
      </w:r>
      <w:r w:rsidR="008218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="004941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субсидий, бюджетных инвестиций,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 </w:t>
      </w:r>
      <w:r w:rsidR="008218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иная просроченная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(неурегулированная) задолженность по денежным обязательствам перед</w:t>
      </w:r>
      <w:r w:rsidR="00A445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218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Раменским муниципальным округом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bookmarkStart w:id="9" w:name="P4447"/>
      <w:bookmarkEnd w:id="9"/>
    </w:p>
    <w:p w14:paraId="05E737F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Федерации;</w:t>
      </w:r>
      <w:bookmarkStart w:id="10" w:name="P4448"/>
      <w:bookmarkEnd w:id="10"/>
    </w:p>
    <w:p w14:paraId="512BDE59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Конкурса, являющегося юридическим лицом;</w:t>
      </w:r>
      <w:bookmarkStart w:id="11" w:name="P4449"/>
      <w:bookmarkEnd w:id="11"/>
      <w:proofErr w:type="gramEnd"/>
    </w:p>
    <w:p w14:paraId="6683767A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 xml:space="preserve">10) </w:t>
      </w:r>
      <w:r w:rsidR="00937080" w:rsidRPr="00325ABB">
        <w:rPr>
          <w:rFonts w:ascii="Times New Roman" w:hAnsi="Times New Roman" w:cs="Times New Roman"/>
          <w:sz w:val="28"/>
          <w:szCs w:val="28"/>
        </w:rPr>
        <w:t>участник Конкурса достиг значения резу</w:t>
      </w:r>
      <w:r w:rsidR="00325ABB">
        <w:rPr>
          <w:rFonts w:ascii="Times New Roman" w:hAnsi="Times New Roman" w:cs="Times New Roman"/>
          <w:sz w:val="28"/>
          <w:szCs w:val="28"/>
        </w:rPr>
        <w:t>льтатов предоставления Субсидии</w:t>
      </w:r>
      <w:r w:rsidR="00937080" w:rsidRPr="00325ABB">
        <w:rPr>
          <w:rFonts w:ascii="Times New Roman" w:hAnsi="Times New Roman" w:cs="Times New Roman"/>
          <w:sz w:val="28"/>
          <w:szCs w:val="28"/>
        </w:rPr>
        <w:t>, установленные ранее заключенными Соглашениями о предоставлении Субсидий</w:t>
      </w:r>
      <w:r w:rsidR="000E4E84">
        <w:rPr>
          <w:rFonts w:ascii="Times New Roman" w:hAnsi="Times New Roman" w:cs="Times New Roman"/>
          <w:sz w:val="28"/>
          <w:szCs w:val="28"/>
        </w:rPr>
        <w:t xml:space="preserve"> </w:t>
      </w:r>
      <w:r w:rsidR="000E4E84" w:rsidRPr="000E4E8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 бюджета </w:t>
      </w:r>
      <w:r w:rsidR="008218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Раменского муниципального округа</w:t>
      </w:r>
      <w:r w:rsidR="00937080" w:rsidRPr="00325ABB">
        <w:rPr>
          <w:rFonts w:ascii="Times New Roman" w:hAnsi="Times New Roman" w:cs="Times New Roman"/>
          <w:sz w:val="28"/>
          <w:szCs w:val="28"/>
        </w:rPr>
        <w:t>;</w:t>
      </w:r>
    </w:p>
    <w:p w14:paraId="6BB4C932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11) участником Конкурса произведены затраты на приобретение оборудования в размере 100 процентов;</w:t>
      </w:r>
      <w:bookmarkStart w:id="12" w:name="P4451"/>
      <w:bookmarkEnd w:id="12"/>
    </w:p>
    <w:p w14:paraId="596947BA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12) </w:t>
      </w:r>
      <w:bookmarkStart w:id="13" w:name="P4452"/>
      <w:bookmarkEnd w:id="13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 Конкурса соответствует категории получателей Субсидии в соответствии с </w:t>
      </w:r>
      <w:hyperlink w:anchor="P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алого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10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  <w:bookmarkStart w:id="14" w:name="P4453"/>
      <w:bookmarkEnd w:id="14"/>
    </w:p>
    <w:p w14:paraId="7FE8A439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56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произведенные участником Конкурса затраты соответствуют направлениям затрат, установленным в </w:t>
      </w:r>
      <w:hyperlink w:anchor="P4546" w:tooltip="29. Под затратами промышленных предприятий, связанными с приобретением нового оборудования, понимаются подтвержденные затраты по следующим направлениям: на приобретение оборудования согласно договору (контракту) на его приобретение, расходы на монтаж, шеф-монт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пункте 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5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1C67470D" w14:textId="0A92C631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Заявки формируются участниками Конкурса в электронной форме посредством заполнения соответствующих экранных форм веб-интерфейса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представления в систему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объявлении.</w:t>
      </w:r>
    </w:p>
    <w:p w14:paraId="5D0A29C6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Представленные электронные (сканированные) образы документов должны позволять в полном объеме прочитать текст документа и распознать обязательные реквизиты документов.</w:t>
      </w:r>
    </w:p>
    <w:p w14:paraId="676AC5B9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Формируемая заявка должна содержать:</w:t>
      </w:r>
    </w:p>
    <w:p w14:paraId="52B6591F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информацию об участнике Конкурса;</w:t>
      </w:r>
    </w:p>
    <w:p w14:paraId="265F004E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информацию и документы в соответствии с </w:t>
      </w:r>
      <w:hyperlink w:anchor="P4722" w:tooltip="ПЕРЕЧЕНЬ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таблицей 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Порядку, подтверждающие соответствие участника Конкурса требованиям, установленным в объявлении в соответствии с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4A01FF62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предлагаемые участником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значения результата предоставления Субсидии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размер запрашиваемой Субсидии;</w:t>
      </w:r>
    </w:p>
    <w:p w14:paraId="540D850B" w14:textId="77777777" w:rsidR="008218B0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информацию по каждому критерию оценки заявок, показателю критериев оценки, сведения и документы, подтверждающие информацию по каждому критерию оценки, показателю критериев оценки, определенные Порядком.</w:t>
      </w:r>
    </w:p>
    <w:p w14:paraId="31924F8C" w14:textId="25B5CBE4" w:rsidR="001150D5" w:rsidRPr="00485468" w:rsidRDefault="001150D5" w:rsidP="00193B7A">
      <w:pPr>
        <w:pStyle w:val="af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 Конкурса вправе по собственной инициативе помимо документов, предусмотренных </w:t>
      </w:r>
      <w:hyperlink w:anchor="P4722" w:tooltip="ПЕРЕЧЕНЬ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таблицей 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Порядку, представить документы, подтверждающие его соответствие требованиям, предусмотренным </w:t>
      </w:r>
      <w:hyperlink w:anchor="P4440" w:tooltip="1) участник Конкурса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подпунктами 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hyperlink w:anchor="P4448" w:tooltip="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9 пункта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55026F0C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14:paraId="596AFA3F" w14:textId="75CF428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Датой предоставления заявки считается день подписания участником Конкурса заявки с присвоением ей регистрационного номера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80F296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14:paraId="78B3A762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Внесение изменений в заявку или отзыв заявки осуществляется участником Конкурса в порядке, аналогичном порядку формирования заявки участником Конкурса, указанному в настоящем пункте, до окончания срока подачи заявок. В рамках одного Конкурса по Мероприятию участником Конкурса может быть подана только 1 заявка.</w:t>
      </w:r>
    </w:p>
    <w:p w14:paraId="77ED7EF7" w14:textId="6D2CC6B5" w:rsidR="0025384B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рамках проведения Конкурса 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Конкурсная комиссия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следующие полномочия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0F9BED7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проверяет предоставляемые заявки на предмет соблюдения:</w:t>
      </w:r>
    </w:p>
    <w:p w14:paraId="6BF10FAB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сроков подачи заявок, предусмотренных объявлением;</w:t>
      </w:r>
    </w:p>
    <w:p w14:paraId="19F30A7C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состава заявки и перечня документов, указанных в </w:t>
      </w:r>
      <w:hyperlink w:anchor="P4722" w:tooltip="ПЕРЕЧЕНЬ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1BE5F82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представления электронных (сканированных) образов документов, позволяющих в полном объеме прочитать текст документа и (или) распознать обязательные реквизиты документов;</w:t>
      </w:r>
    </w:p>
    <w:p w14:paraId="606E10D0" w14:textId="2DE0E5E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соответствия участника Конкурса категориям получателей Субсидии, установленных </w:t>
      </w:r>
      <w:hyperlink w:anchor="P4417" w:tooltip="8. К категории получателей Субсидии относятся промышленные предприятия, зарегистрированные на территории Московской области в качестве юридических лиц, осуществляющих промышленное производство на территории Московской области, или поставленные на учет в налого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10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и требованиям, установленным в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7987E62F" w14:textId="40C29ADC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отсутствии автом</w:t>
      </w:r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тической проверки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5384B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запрашивает у ФНС России в порядке межведомственного электронного информационного взаимодействия:</w:t>
      </w:r>
    </w:p>
    <w:p w14:paraId="6D96851E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из ЕГРЮЛ;</w:t>
      </w:r>
    </w:p>
    <w:p w14:paraId="427DCD67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 наличии (отсутствии) задолженности по уплате налогов, сборов и страховых взносов в бюджеты бюджетной системы Российской Федерации;</w:t>
      </w:r>
    </w:p>
    <w:p w14:paraId="6F3DCBD8" w14:textId="77777777" w:rsidR="001150D5" w:rsidRPr="008D4755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D47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сведения о среднесписочной численности работников участников Конкурса;</w:t>
      </w:r>
    </w:p>
    <w:p w14:paraId="30C21F19" w14:textId="7140E5F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разъясняет положения объявления при поступлении соответствующих запросов от участников Конкурса в соответствии с </w:t>
      </w:r>
      <w:hyperlink w:anchor="P4505" w:tooltip="20. Участник Конкурса со дня размещения объявления на едином портале, но не позднее 3-го рабочего дня до дня окончания подачи заявок, вправе направить не более 5 запросов о разъяснении положений объявления путем формирования в системе &quot;Электронный бюджет&quot; соот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222FBEDA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P4477"/>
      <w:bookmarkEnd w:id="15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направляет в государственные и муниципальные органы запросы, касающиеся сведений и данных, указанных в заявке;</w:t>
      </w:r>
    </w:p>
    <w:p w14:paraId="1CB97096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направляет заявки участников Конкурса на доработку по результатам рассмотрения на предмет соответствия требованиям, установленным Порядком.</w:t>
      </w:r>
    </w:p>
    <w:p w14:paraId="1120F799" w14:textId="2C768F4A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922B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Конкурсная комиссия проводит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проверку достоверности сведений, содержащихся в заявке участника Конкурса, следующими способами:</w:t>
      </w:r>
    </w:p>
    <w:p w14:paraId="38C7588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сравнение сведений, содержащихся в заявке участника Конкурса, с данными из открытых источников на сайте ФНС России;</w:t>
      </w:r>
    </w:p>
    <w:p w14:paraId="529C633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направляет в государственные и муниципальные органы запросы, касающиеся сведений и данных, указанных в заявке.</w:t>
      </w:r>
    </w:p>
    <w:p w14:paraId="549676CA" w14:textId="21BE54DB" w:rsidR="001150D5" w:rsidRPr="00485468" w:rsidRDefault="008A44D1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Конкурсная комиссия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несет ответственность за качество рассмотрения заявок и проверку сведений в заявках на достоверность способами,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установленными в настоящем пункте.</w:t>
      </w:r>
    </w:p>
    <w:p w14:paraId="2B58065D" w14:textId="3731E26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Доступ 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0F505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систем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поданным участниками Конкурса заявкам для их рассмотрения и оценки открывается со дня начала подачи заявок, установленного в объявлении.</w:t>
      </w:r>
    </w:p>
    <w:p w14:paraId="6AF8F599" w14:textId="3CA446C2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Конкурсной комиссии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позднее 1 рабочего дня, следующего за днем вскрытия заявок, подписывает усиленной квалифицированной электронной подписью протокол вскрытия заявок, содержащий следующую информацию о поступивших для участия в Конкурсе заявках:</w:t>
      </w:r>
    </w:p>
    <w:p w14:paraId="6BF2EA4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регистрационный номер заявки;</w:t>
      </w:r>
    </w:p>
    <w:p w14:paraId="6112EE86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дата и время поступления заявки;</w:t>
      </w:r>
    </w:p>
    <w:p w14:paraId="2E557C3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полное наименование участника Конкурса;</w:t>
      </w:r>
    </w:p>
    <w:p w14:paraId="208A6B20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адрес юридического лица;</w:t>
      </w:r>
    </w:p>
    <w:p w14:paraId="793C5FBF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запрашиваемый участником Конкурса размер Субсидии.</w:t>
      </w:r>
    </w:p>
    <w:p w14:paraId="1C321A46" w14:textId="08FC512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вскрытия заявок формируется на едином портале автоматически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размещается на едином портале не позднее 1 рабочего дня, следующего за днем его подписания</w:t>
      </w:r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926BAE2" w14:textId="30CB53DF" w:rsidR="001150D5" w:rsidRPr="00485468" w:rsidRDefault="00683628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bookmarkStart w:id="16" w:name="_Hlk189054129"/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Конкурсная комиссия</w:t>
      </w:r>
      <w:bookmarkEnd w:id="16"/>
      <w:r w:rsidR="008A44D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20 рабочих дней со дня окончания срока приема заявок рассматривает заявки на предмет их соответствия требованиям Порядка, в том числе осуществляет проверку участника Конкурса на соответствие требованиям, установленным </w:t>
      </w:r>
      <w:hyperlink w:anchor="P4439" w:tooltip="12. Требования к участникам Конкурса на дату подачи заявки (далее - Требования):">
        <w:r w:rsidR="001150D5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6DDC4691" w14:textId="3C5F6D01" w:rsidR="001150D5" w:rsidRPr="00485468" w:rsidRDefault="008A44D1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Конкурсная комиссия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проводит проверку участника Конкурса на соответствие требованиям, определенным в </w:t>
      </w:r>
      <w:hyperlink w:anchor="P4439" w:tooltip="12. Требования к участникам Конкурса на дату подачи заявки (далее - Требования):">
        <w:r w:rsidR="001150D5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автоматически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368C1A0B" w14:textId="50A2D3D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отсутствия технической возможности осуществления автоматической проверки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подтверждение соответствия участника Конкурса производится:</w:t>
      </w:r>
    </w:p>
    <w:p w14:paraId="37CFEB18" w14:textId="7638077F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по требованиям, указанным в </w:t>
      </w:r>
      <w:hyperlink w:anchor="P4440" w:tooltip="1) участник Конкурса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hyperlink w:anchor="P4444" w:tooltip="5) участник Конкурса не является иностранным агентом в соответствии с Федеральным законом от 14.07.2022 N 255-ФЗ &quot;О контроле за деятельностью лиц, находящихся под иностранным влиянием&quot;;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5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4446" w:tooltip="7) у участника Конкурса отсутствует просроченная задолженность по возврату в бюджет Московской области субсидий, бюджетных инвестиций, предоставленных в том числе в соответствии с иными правовыми актами Московской области, а также иная просроченная (неурегулир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4449" w:tooltip="10) участник Конкурса достиг значения результатов предоставления Субсидии по Мероприятию, установленные ранее заключенными Соглашениями, и значения результатов предоставления субсидии по мероприятию 07.08 &quot;Возмещение части затрат промышленных предприятий, связ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10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hyperlink w:anchor="P4451" w:tooltip="12) участник Конкурса поставил на баланс оборудование по договорам на приобретение оборудования;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</w:t>
        </w:r>
      </w:hyperlink>
      <w:r w:rsidR="006346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4453" w:tooltip="14) произведенные участником Конкурса затраты соответствуют направлениям затрат, установленным в пункте 29 Порядка.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</w:t>
        </w:r>
        <w:r w:rsidR="0063468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</w:t>
        </w:r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-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веб-интерфейса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E7ABC0E" w14:textId="573F04A4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по требованиям, указанным в </w:t>
      </w:r>
      <w:hyperlink w:anchor="P4445" w:tooltip="6) у участника Конкурс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4447" w:tooltip="8)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8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hyperlink w:anchor="P4448" w:tooltip="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9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4452" w:tooltip="13) участник Конкурса соответствует категории получателей Субсидии в соответствии с пунктом 8 Порядка;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</w:t>
        </w:r>
        <w:r w:rsidR="0063468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</w:t>
        </w:r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пункта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 при необходимости, - посредством направления 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</w:t>
      </w:r>
      <w:r w:rsidR="007D65F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момента регистрации заявки, но не позднее 7 рабочего дня после окончания приема заявок, запросов, указанных в </w:t>
      </w:r>
      <w:hyperlink w:anchor="P4477" w:tooltip="4) направляет в государственные и муниципальные органы запросы, касающиеся сведений и данных, указанных в заявке;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4 пункта 1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6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058D31BE" w14:textId="1A1C72D8" w:rsidR="001150D5" w:rsidRPr="00485468" w:rsidRDefault="008A44D1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Конкурсная комиссия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вправе требовать представления документов и информации для подтверждения соответствия участника Конкурса требованиям, установленным Порядком, при наличии соответствующей информации в государственных информационных системах, доступ к которым у 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имеется в рамках межведомственного электронного взаимодействия, за исключением случая, если участник Конкурса готов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представить указанные документы и информацию по собственной инициативе.</w:t>
      </w:r>
      <w:proofErr w:type="gramEnd"/>
    </w:p>
    <w:p w14:paraId="14B9F289" w14:textId="7B6382FD" w:rsidR="001150D5" w:rsidRPr="00485468" w:rsidRDefault="00683628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проведении Конкурса предусмотрен возврат заявок участникам Конкурса на доработку по решению </w:t>
      </w:r>
      <w:r w:rsidR="00E019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Решение о возврате принимается в равной мере ко всем участникам Конкурса, если при рассмотрении заявок выявлены основания для их возврата на доработку, предусмотренные порядком возврата заявок на доработку, указанным в объявлении. </w:t>
      </w:r>
      <w:proofErr w:type="gramStart"/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Решения о возврате заявок на доработку доводятся до участников Конкурса с использованием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одного рабочего дня со дня принятия таких решений с указанием оснований для возврата заявки, срока представления доработанной заявки, который не может быть позднее дня окончания рассмотрения заявок, а также положений заявки, нуждающихся в доработке.</w:t>
      </w:r>
      <w:proofErr w:type="gramEnd"/>
    </w:p>
    <w:p w14:paraId="3C9A213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Основаниями для возврата заявки на доработку являются:</w:t>
      </w:r>
    </w:p>
    <w:p w14:paraId="7FF87A8A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непредставление (представление не в полном объеме) документов, установленных в </w:t>
      </w:r>
      <w:hyperlink w:anchor="P4722" w:tooltip="ПЕРЕЧЕНЬ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7A81F83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некорректное заполнение обязательных полей заявки;</w:t>
      </w:r>
    </w:p>
    <w:p w14:paraId="671D42F4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представление электронных образов документов не позволяет в полном объеме прочитать текст документа и (или) распознать обязательные реквизиты документов;</w:t>
      </w:r>
    </w:p>
    <w:p w14:paraId="689E8226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наличие нечитаемых исправлений в представленных документах;</w:t>
      </w:r>
    </w:p>
    <w:p w14:paraId="23F3E125" w14:textId="1A189463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несоответствие значений результатов предоставления Субсидии, указанных в заявке участника Конкурса, </w:t>
      </w:r>
      <w:hyperlink w:anchor="P4580" w:tooltip="39. Перечисление Субсидии Мининвестом Московской области осуществляется не позднее 10 рабочего дня, следующего за днем принятия решения о предоставлении Субсидии в соответствии с пунктом 26 Порядка, на расчетный счет получателя Субсидии, открытый в учреждениях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пункту 3</w:t>
        </w:r>
        <w:r w:rsidR="007D65F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8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5E110D26" w14:textId="2B6C49E9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если участник Конкурса не представил доработанную заявку в </w:t>
      </w:r>
      <w:r w:rsidR="0075266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течени</w:t>
      </w:r>
      <w:proofErr w:type="gramStart"/>
      <w:r w:rsidR="0075266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gramEnd"/>
      <w:r w:rsidR="0075266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4 -х рабочих дней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информация об этом включается в протокол рассмотрения заявок участников Конкурса.</w:t>
      </w:r>
    </w:p>
    <w:p w14:paraId="4F325A4C" w14:textId="2DA1609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P4505"/>
      <w:bookmarkEnd w:id="17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Участник Конкурса со дня размещения объявления на едином портале, но не позднее 3-го рабочего дня до дня окончания подачи заявок, вправе направить не более 5 запросов о разъяснении положений объявления путем формирования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соответствующего запроса.</w:t>
      </w:r>
    </w:p>
    <w:p w14:paraId="59BEFA3D" w14:textId="0CF0C093" w:rsidR="001150D5" w:rsidRPr="00485468" w:rsidRDefault="008A44D1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Конкурсная комиссия</w:t>
      </w:r>
      <w:r w:rsidR="00E3619D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ответ на запрос, указанный в настоящем пункте, направляет разъяснение положений объявления в срок, установленный указанным объявлением, но не позднее 1 рабочего дня до дня окончания подачи заявок, путем формирования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соответствующего разъяснения. Представленное разъяснение положений объявления не должно изменять суть информации, содержащейся в указанном объявлении.</w:t>
      </w:r>
    </w:p>
    <w:p w14:paraId="0E92CDD4" w14:textId="4E4CF688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 к разъяснению, формируемому в соответствии с настоящим пунктом, предоставляется всем участникам Конкурса с использованием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0EF056C" w14:textId="3EA438A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Участник Конкурса вправе отозвать заявку в срок не позднее даты окончания срока приема заявок, направив в 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</w:t>
      </w:r>
      <w:r w:rsidR="0013245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6A73C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об отзыве заявки путем формирования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соответствующего заявления.</w:t>
      </w:r>
    </w:p>
    <w:p w14:paraId="5CAFDE0B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Отзыв заявки не препятствует повторному направлению заявки участником Конкурса для участия в Конкурсе, но не позднее даты окончания приема заявок,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предусмотренной в объявлении.</w:t>
      </w:r>
    </w:p>
    <w:p w14:paraId="61E635B8" w14:textId="2F97DF54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 Конкурса вправе в течение срока подачи заявок внести изменения в поданную заявку путем </w:t>
      </w:r>
      <w:r w:rsidR="009B403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замены или </w:t>
      </w:r>
      <w:r w:rsidRP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дополнения документов в ранее поданн</w:t>
      </w:r>
      <w:r w:rsid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P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заявк</w:t>
      </w:r>
      <w:r w:rsid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E766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7A7B8FF" w14:textId="1A4EBCA3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Участник Конкурса считается допущенным к Конкурсу, если заявка соответствует требованиям, указанным в объявлении, и отсутствуют основания для отклонения заявки, определенные </w:t>
      </w:r>
      <w:hyperlink w:anchor="P4512" w:tooltip="23. Заявка участника Конкурса подлежит отклонению по следующим основаниям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5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5870F0B7" w14:textId="043619E2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P4512"/>
      <w:bookmarkEnd w:id="18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Заявка участника Конкурса подлежит отклонению по следующим основаниям:</w:t>
      </w:r>
    </w:p>
    <w:p w14:paraId="7FCF93C3" w14:textId="097157EA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участника Конкурса требованиям, установленным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5964A6A2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непредставление (представление не в полном объеме) участником Конкурса документов, указанных в объявлении, предусмотренных в </w:t>
      </w:r>
      <w:hyperlink w:anchor="P4722" w:tooltip="ПЕРЕЧЕНЬ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05598C5E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представленных участником Конкурса заявки и документов требованиям, установленным в объявлении, предусмотренным в </w:t>
      </w:r>
      <w:hyperlink w:anchor="P4774" w:tooltip="ОПИСАНИЕ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Порядку;</w:t>
      </w:r>
    </w:p>
    <w:p w14:paraId="576A9AC2" w14:textId="10EF9F1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недостоверность информации, содержащейся в документах, представленных участником Конкурса в целях подтверждения соответствия требованиям, установленным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Порядка;</w:t>
      </w:r>
    </w:p>
    <w:p w14:paraId="2FBFEF8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участником Конкурса заявки после даты окончания подачи заявок, определенной в объявлении;</w:t>
      </w:r>
    </w:p>
    <w:p w14:paraId="014E0A54" w14:textId="06E5506A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 основании результатов рассмотрения заявок на едином портале автоматически формируется протокол рассмотрения заявок и подписывается усиленной квалифицированной электронной подписью </w:t>
      </w:r>
      <w:r w:rsidRPr="008218B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членов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Конкурсной комиссии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размещается на едином портале не позднее 1 рабочего дня, следующего за днем его подписания.</w:t>
      </w:r>
    </w:p>
    <w:p w14:paraId="29EEE9E5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рассмотрения заявок включает информацию о количестве поступивших и рассмотренных заявок, а также информацию по каждому участнику Конкурса о допуске его к Конкурсу или об отклонении его заявки с указанием оснований для отклонения.</w:t>
      </w:r>
    </w:p>
    <w:p w14:paraId="4D8FC491" w14:textId="6598D7BA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P4521"/>
      <w:bookmarkEnd w:id="19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течение 15 рабочих дней со дня подписания протокола рассмотрения заявок </w:t>
      </w:r>
      <w:r w:rsidR="00E3619D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члены Конкурсной комиссии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</w:t>
      </w:r>
      <w:r w:rsidR="00E3619D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ют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оценку заявок участников Конкурса, допущенных к Конкурсу, по балльной шкале согласно критериям оценки заявок и показателям критериев оценки заявки, указанным в </w:t>
      </w:r>
      <w:hyperlink w:anchor="P4618" w:tooltip="КРИТЕРИИ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Порядку.</w:t>
      </w:r>
    </w:p>
    <w:p w14:paraId="1F74D3DE" w14:textId="5AC9DE8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Баллы, выставленные </w:t>
      </w:r>
      <w:r w:rsidR="00E3619D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Конкурсной комиссией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участнику Конкурса по каждому критерию, суммируются, и определяется итоговая сумма баллов.</w:t>
      </w:r>
    </w:p>
    <w:p w14:paraId="5FF0BE11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Ранжирование заявок участников Конкурса, допущенных к Конкурсу, осуществляется Конкурсной комиссией в срок, указанный в </w:t>
      </w:r>
      <w:hyperlink w:anchor="P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по итогам которого составляется рейтинговый список участников Конкурса.</w:t>
      </w:r>
    </w:p>
    <w:p w14:paraId="31B88AE3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рейтинговом списке участники Конкурса располагаются по мере уменьшения итоговой суммы полученных баллов по итогам оценки заявок и очередности их поступления в случае равенства количества полученных баллов.</w:t>
      </w:r>
    </w:p>
    <w:p w14:paraId="0FB4F1D9" w14:textId="1BDED0A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Победителями Конкурса признаются участники Конкурса, заявки которых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расположены первой и последующими в рейтинговом списке, суммарный размер Субсидии по которым не превышает предельного объема средств, предусмотренных на указанные </w:t>
      </w:r>
      <w:r w:rsidR="00E3619D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Совета депутатов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цели на соответствующий финансовый год и на плановый период, в соответствии со сводной бюджетной росписью бюджета </w:t>
      </w:r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Раменского муниципального </w:t>
      </w:r>
      <w:proofErr w:type="spellStart"/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утвержденными лимитами бюджетных обязательств, доведенными до </w:t>
      </w:r>
      <w:r w:rsidR="00EB3AA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предоставление Субсидии на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текущий финансовый год.</w:t>
      </w:r>
    </w:p>
    <w:p w14:paraId="2BAEBAF8" w14:textId="08982DF4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P4526"/>
      <w:bookmarkEnd w:id="20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превышения подтвержденных сумм Субсидий над бюджетными ассигнованиями заявка, зарегистрированная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очередным порядковым номером, которая не может быть принята к финансированию в полном объеме, при наличии письменного согласия участника Конкурса финансируется в пределах нераспределенного остатка бюджетных ассигнований.</w:t>
      </w:r>
    </w:p>
    <w:p w14:paraId="69478B37" w14:textId="66C1FEC3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P4527"/>
      <w:bookmarkEnd w:id="21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результатов ранжирования и определения победителей Конкурса в соответствии с </w:t>
      </w:r>
      <w:hyperlink w:anchor="P4521" w:tooltip="25. В течение 15 рабочих дней со дня подписания протокола рассмотрения заявок Конкурсная комиссия осуществляет оценку заявок участников Конкурса, допущенных к Конкурсу, по балльной шкале согласно критериям оценки заявок и показателям критериев оценки заявки, у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</w:t>
      </w:r>
      <w:r w:rsidRPr="008218B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членов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Конкурсной комиссии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размещается на едином портале в срок не позднее 1 рабочего дня, следующего за днем его подписания.</w:t>
      </w:r>
      <w:proofErr w:type="gramEnd"/>
    </w:p>
    <w:p w14:paraId="78B4B5F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 подведения итогов Конкурса включает в себя следующие сведения:</w:t>
      </w:r>
    </w:p>
    <w:p w14:paraId="47B6922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дата, время и место проведения рассмотрения заявок;</w:t>
      </w:r>
    </w:p>
    <w:p w14:paraId="4212146C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дата, время и место оценки заявок;</w:t>
      </w:r>
    </w:p>
    <w:p w14:paraId="4AA651CB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 об участниках Конкурса, заявки которых были рассмотрены;</w:t>
      </w:r>
    </w:p>
    <w:p w14:paraId="699CBB6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 об участниках Конкурса,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14:paraId="3CCF26E7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сумма полученных баллов по итогам оценки заявок по каждому участнику Конкурса;</w:t>
      </w:r>
    </w:p>
    <w:p w14:paraId="721451BE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наименования участников Конкурса, признанных победителями Конкурса, с которыми заключается Соглашение (далее - получатели Субсидии), и размер предоставляемой им Субсидии.</w:t>
      </w:r>
    </w:p>
    <w:p w14:paraId="1090E076" w14:textId="425466A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Конкурс признается несостоявшимся в случаях, если:</w:t>
      </w:r>
    </w:p>
    <w:p w14:paraId="20FFBADA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по окончании срока подачи заявок не подано ни одной заявки;</w:t>
      </w:r>
    </w:p>
    <w:p w14:paraId="0DB00894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по результатам рассмотрения заявок отклонены все заявки;</w:t>
      </w:r>
    </w:p>
    <w:p w14:paraId="3545BEE7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по результатам рассмотрения и оценки заявок принято решение об отказе всем участникам Конкурса в признании победителями Конкурса.</w:t>
      </w:r>
    </w:p>
    <w:p w14:paraId="4FB9730B" w14:textId="6C6AA9A8" w:rsidR="001150D5" w:rsidRPr="00485468" w:rsidRDefault="00683628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внесения изменений в законодательство, требующих внесения изменений в Порядок, </w:t>
      </w:r>
      <w:r w:rsidR="00EB3AA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об отмене Конкурса.</w:t>
      </w:r>
    </w:p>
    <w:p w14:paraId="187F3FA5" w14:textId="4D52367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Объявление об отмене Конкурса формируется в электронной форме посредством заполнения соответствующих экранных форм веб-интерфейса системы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подписывается усиленной квалифицированной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электронной подписью уполномоченным представителем </w:t>
      </w:r>
      <w:r w:rsidR="00EB3AA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размещается на едином портале не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позднее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 за 1 рабочий день до даты окончания срока подачи заявок участниками Конкурса и содержит информацию о причинах отмены отбора.</w:t>
      </w:r>
    </w:p>
    <w:p w14:paraId="64B95DD4" w14:textId="0D8BDFB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 Конкурса, подавшие заявки, информируются об отмене проведения Конкурса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6517365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считается отмененным со дня размещения объявления о его отмене на едином портале.</w:t>
      </w:r>
    </w:p>
    <w:p w14:paraId="6DC4BA50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2C79FD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Условия и порядок предоставления Субсидии</w:t>
      </w:r>
    </w:p>
    <w:p w14:paraId="3C46361D" w14:textId="77777777" w:rsidR="008218B0" w:rsidRDefault="001150D5" w:rsidP="00193B7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4546"/>
      <w:bookmarkEnd w:id="22"/>
      <w:r w:rsidRPr="00485468">
        <w:rPr>
          <w:rFonts w:ascii="Times New Roman" w:hAnsi="Times New Roman" w:cs="Times New Roman"/>
          <w:sz w:val="28"/>
          <w:szCs w:val="28"/>
        </w:rPr>
        <w:t>3</w:t>
      </w:r>
      <w:r w:rsidR="00683628" w:rsidRPr="00485468">
        <w:rPr>
          <w:rFonts w:ascii="Times New Roman" w:hAnsi="Times New Roman" w:cs="Times New Roman"/>
          <w:sz w:val="28"/>
          <w:szCs w:val="28"/>
        </w:rPr>
        <w:t>1</w:t>
      </w:r>
      <w:bookmarkStart w:id="23" w:name="P4553"/>
      <w:bookmarkEnd w:id="23"/>
      <w:r w:rsidR="005544C6" w:rsidRPr="00485468">
        <w:rPr>
          <w:rFonts w:ascii="Times New Roman" w:hAnsi="Times New Roman" w:cs="Times New Roman"/>
          <w:sz w:val="28"/>
          <w:szCs w:val="28"/>
        </w:rPr>
        <w:t>. Предоставление Субсидии победителю Конкурса, заключившему Соглашение, осуществляется с соблюдением следующих требований:</w:t>
      </w:r>
    </w:p>
    <w:p w14:paraId="6922335F" w14:textId="6D20D819" w:rsidR="008218B0" w:rsidRDefault="00FB6368" w:rsidP="00193B7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368">
        <w:rPr>
          <w:rFonts w:ascii="Times New Roman" w:hAnsi="Times New Roman" w:cs="Times New Roman"/>
          <w:sz w:val="28"/>
          <w:szCs w:val="28"/>
        </w:rPr>
        <w:t xml:space="preserve">- </w:t>
      </w:r>
      <w:r w:rsidR="005544C6" w:rsidRPr="00FB6368">
        <w:rPr>
          <w:rFonts w:ascii="Times New Roman" w:hAnsi="Times New Roman" w:cs="Times New Roman"/>
          <w:sz w:val="28"/>
          <w:szCs w:val="28"/>
        </w:rPr>
        <w:t xml:space="preserve">размер Субсидии не может превышать в сумме </w:t>
      </w:r>
      <w:r w:rsidR="008218B0">
        <w:rPr>
          <w:rFonts w:ascii="Times New Roman" w:hAnsi="Times New Roman" w:cs="Times New Roman"/>
          <w:sz w:val="28"/>
          <w:szCs w:val="28"/>
        </w:rPr>
        <w:t>1 0</w:t>
      </w:r>
      <w:r w:rsidR="001906E1">
        <w:rPr>
          <w:rFonts w:ascii="Times New Roman" w:hAnsi="Times New Roman" w:cs="Times New Roman"/>
          <w:sz w:val="28"/>
          <w:szCs w:val="28"/>
        </w:rPr>
        <w:t>0</w:t>
      </w:r>
      <w:r w:rsidR="005544C6" w:rsidRPr="00FB6368">
        <w:rPr>
          <w:rFonts w:ascii="Times New Roman" w:hAnsi="Times New Roman" w:cs="Times New Roman"/>
          <w:sz w:val="28"/>
          <w:szCs w:val="28"/>
        </w:rPr>
        <w:t>0 000 (</w:t>
      </w:r>
      <w:r w:rsidR="008218B0">
        <w:rPr>
          <w:rFonts w:ascii="Times New Roman" w:hAnsi="Times New Roman" w:cs="Times New Roman"/>
          <w:sz w:val="28"/>
          <w:szCs w:val="28"/>
        </w:rPr>
        <w:t>один миллион</w:t>
      </w:r>
      <w:r w:rsidR="005544C6" w:rsidRPr="00FB6368">
        <w:rPr>
          <w:rFonts w:ascii="Times New Roman" w:hAnsi="Times New Roman" w:cs="Times New Roman"/>
          <w:sz w:val="28"/>
          <w:szCs w:val="28"/>
        </w:rPr>
        <w:t>) рублей на одного получателя Субсидии</w:t>
      </w:r>
    </w:p>
    <w:p w14:paraId="3B9D2673" w14:textId="16D8CD5E" w:rsidR="008218B0" w:rsidRDefault="00FB6368" w:rsidP="00193B7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368">
        <w:rPr>
          <w:rFonts w:ascii="Times New Roman" w:hAnsi="Times New Roman" w:cs="Times New Roman"/>
          <w:sz w:val="28"/>
          <w:szCs w:val="28"/>
        </w:rPr>
        <w:t xml:space="preserve">- </w:t>
      </w:r>
      <w:r w:rsidR="005544C6" w:rsidRPr="00FB6368">
        <w:rPr>
          <w:rFonts w:ascii="Times New Roman" w:hAnsi="Times New Roman" w:cs="Times New Roman"/>
          <w:sz w:val="28"/>
          <w:szCs w:val="28"/>
        </w:rPr>
        <w:t>средства Субсидии направляются на компенсацию не более 85 процентов произведенных затрат.</w:t>
      </w:r>
    </w:p>
    <w:p w14:paraId="1740B3B5" w14:textId="5D670320" w:rsidR="007E66FF" w:rsidRPr="00485468" w:rsidRDefault="00601A24" w:rsidP="00193B7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32. </w:t>
      </w:r>
      <w:proofErr w:type="gramStart"/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предоставлении Субсидии Администрация в течение 10 рабочих дней со дня, следующего за днем подписания Конкурсной комиссией протокола подведения итогов Конкурса (принятия Решения о предоставлении Субсидии) в соответствии с </w:t>
      </w:r>
      <w:hyperlink w:anchor="P191">
        <w:r w:rsidR="007E66FF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7</w:t>
        </w:r>
      </w:hyperlink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формирует проекты Соглашений в форме электронных документов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направляет победителям Конкурса уведомления о размещении проекта Соглашения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уведомление) на адреса</w:t>
      </w:r>
      <w:proofErr w:type="gramEnd"/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66F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электронной почты, указанные в заявках.</w:t>
      </w:r>
      <w:proofErr w:type="gramEnd"/>
    </w:p>
    <w:p w14:paraId="283ADCA1" w14:textId="2C5690F8" w:rsidR="007E66FF" w:rsidRPr="00485468" w:rsidRDefault="007E66FF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P480"/>
      <w:bookmarkEnd w:id="24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Победители Конкурса в течение 3 рабочих дней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 отправления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уведомлений рассматривают и подписывают проекты Соглашений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подписью лица, имеющего право действовать от имени победителя Конкурса.</w:t>
      </w:r>
    </w:p>
    <w:p w14:paraId="752ED6F7" w14:textId="7986AB38" w:rsidR="007E66FF" w:rsidRPr="00485468" w:rsidRDefault="007E66FF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подписания победителем Конкурса Соглашения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срок, установленный </w:t>
      </w:r>
      <w:hyperlink w:anchor="P480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абзацем вторым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победитель Конкурса признается уклонившимся от заключения Соглашения и Субсидия не предоставляется, о чем победитель Конкурса уведомляется Администрацией в письменной форме в течение 2 рабочих дней со дня, следующего за днем окончания срока, установленного </w:t>
      </w:r>
      <w:hyperlink w:anchor="P480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вторым абзацем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пункта.</w:t>
      </w:r>
      <w:proofErr w:type="gramEnd"/>
    </w:p>
    <w:p w14:paraId="20F9B0B4" w14:textId="4E279667" w:rsidR="007E66FF" w:rsidRPr="00485468" w:rsidRDefault="007E66FF" w:rsidP="00193B7A">
      <w:pPr>
        <w:widowControl w:val="0"/>
        <w:autoSpaceDE w:val="0"/>
        <w:autoSpaceDN w:val="0"/>
        <w:spacing w:before="24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подписания победителем Конкурса проекта Соглашения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срок, установленный </w:t>
      </w:r>
      <w:hyperlink w:anchor="P480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вторым абзацем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Соглашение подписывается Администрацией в течение 5 рабочих дней со дня направления победителю Конкурса уведомления о размещении проекта Соглашения в системе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30637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Электронный бюджет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EE99EA7" w14:textId="66BF4606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даты </w:t>
      </w:r>
      <w:r w:rsidR="00F56E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подачи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заявки и заключения Соглашения победитель Конкурса должен соответствовать требованиям, установленным </w:t>
      </w:r>
      <w:hyperlink w:anchor="P4439" w:tooltip="12. Требования к участникам Конкурса на дату подачи заявки (далее - Требования)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14:paraId="687E2DF0" w14:textId="21BB2CF3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P4558"/>
      <w:bookmarkStart w:id="26" w:name="P4559"/>
      <w:bookmarkEnd w:id="25"/>
      <w:bookmarkEnd w:id="26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недостаточности размера бюджетных ассигнований, предусмотренных </w:t>
      </w:r>
      <w:r w:rsidR="00574C5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рамках Мероприятия, распределяемых в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рамках Конкурса, </w:t>
      </w:r>
      <w:r w:rsidR="00574C5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приостановлении рассмотрения заявок участников Конкурса в связи с недостаточностью размера бюджетных ассигнований, предусмотренных </w:t>
      </w:r>
      <w:r w:rsidR="00574C5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текущий финансовый год.</w:t>
      </w:r>
    </w:p>
    <w:p w14:paraId="4BB543BA" w14:textId="79E5D5D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заявок</w:t>
      </w:r>
      <w:r w:rsidR="00574C5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приостанавливается до полного распределения бюджетных ассигнований.</w:t>
      </w:r>
    </w:p>
    <w:p w14:paraId="03F413DC" w14:textId="47789F00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полного распределения бюджетных ассигнований, предусмотренных </w:t>
      </w:r>
      <w:r w:rsidR="00574C5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соответствующий финансовый год и на плановый период в рамках Мероприятия, распределяемых в рамках Конкурса, </w:t>
      </w:r>
      <w:r w:rsidR="004F601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 в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срок не более 10-ти календарных дней принимает решение об отказе в предоставлении субсидии в связи с недостаточностью бюджетных ассигнований по Мероприятию участникам Конкурса, рассмотрение заявок которых приостановлено в связи с недостаточностью бюджетных ассигнований и в отношении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принято решение о предоставлении Субсидии.</w:t>
      </w:r>
    </w:p>
    <w:p w14:paraId="57B6A665" w14:textId="6E606236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Соглашение в обязательном порядке включаются следующие условия:</w:t>
      </w:r>
    </w:p>
    <w:p w14:paraId="151A47E9" w14:textId="79788BAD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согласии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соблюдения порядка и условий предоставления Субсидии, в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20" w:tooltip="&quot;Бюджетный кодекс Российской Федерации&quot; от 31.07.1998 N 145-ФЗ (ред. от 26.12.2024) (с изм. и доп., вступ. в силу с 01.01.2025)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r:id="rId21" w:tooltip="&quot;Бюджетный кодекс Российской Федерации&quot; от 31.07.1998 N 145-ФЗ (ред. от 26.12.2024) (с изм. и доп., вступ. в силу с 01.01.2025)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269.2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кодекса Российской Федерации;</w:t>
      </w:r>
    </w:p>
    <w:p w14:paraId="2C45799B" w14:textId="252E3A7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согласовании новых условий Соглашения или о расторжении Соглашения (при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достижении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согласия по новым условиям) в случае уменьшения 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ранее доведенных лимитов бюджетных обязательств по Мероприятию, приводящего к невозможности предоставления Субсидии в размере, определенном в Соглашении.</w:t>
      </w:r>
    </w:p>
    <w:p w14:paraId="0056FF7C" w14:textId="00A3155B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2493F92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бюджетной системы Российской Федерации.</w:t>
      </w:r>
    </w:p>
    <w:p w14:paraId="5BCA6DD0" w14:textId="6F593C0C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Основаниями для отказа победителю Конкурса в предоставлении Субсидии являются:</w:t>
      </w:r>
    </w:p>
    <w:p w14:paraId="7FE3BD91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представленных победителем Конкурса документов требованиям, указанным в </w:t>
      </w:r>
      <w:hyperlink w:anchor="P4774" w:tooltip="ОПИСАНИЕ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Порядку, или их непредставление (представление не в полном объеме);</w:t>
      </w:r>
    </w:p>
    <w:p w14:paraId="5EEC714A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факта недостоверности представленной победителем Конкурса информации;</w:t>
      </w:r>
    </w:p>
    <w:p w14:paraId="2FC30969" w14:textId="53BEB3CB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" w:name="P4578"/>
      <w:bookmarkEnd w:id="27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недостаточность размера бюджетных ассигнований, предусмотренных </w:t>
      </w:r>
      <w:r w:rsidR="00601A24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соответствующий финансовый год и плановый период, на цели, предусмотренные Порядком;</w:t>
      </w:r>
    </w:p>
    <w:p w14:paraId="684CDFB4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уклонение от подписания Соглашения.</w:t>
      </w:r>
    </w:p>
    <w:p w14:paraId="682EDF12" w14:textId="5604653C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P4580"/>
      <w:bookmarkEnd w:id="28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Перечисление Субсидии 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осуществляется не позднее 10 рабочего дня, следующего за днем принятия решения о предоставлении Субсидии в соответствии с </w:t>
      </w:r>
      <w:hyperlink w:anchor="P4527" w:tooltip="26. На основании результатов ранжирования и определения победителей Конкурса в соответствии с пунктом 25 Порядка на едином портале автоматически формируется протокол подведения итогов Конкурса и подписывается усиленной квалифицированной электронной подписью чл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601A24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28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14:paraId="4C518964" w14:textId="5BDF7434" w:rsidR="005E29E7" w:rsidRPr="00485468" w:rsidRDefault="00683628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P4581"/>
      <w:bookmarkEnd w:id="29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38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Результат</w:t>
      </w:r>
      <w:r w:rsidR="008C37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предоставления Субсидии явля</w:t>
      </w:r>
      <w:r w:rsidR="008C37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2D0D49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прирост</w:t>
      </w:r>
      <w:r w:rsidR="00947A63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(не менее </w:t>
      </w:r>
      <w:r w:rsidR="0020285D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47A63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%)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налоговых отчислений за год получения субсидии к году, предшествующему году получения субсидии и рассчитывается как разница налоговых отчислений получателя субсидии</w:t>
      </w:r>
      <w:r w:rsidR="00A04DEF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608AC0B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P4582"/>
      <w:bookmarkEnd w:id="30"/>
    </w:p>
    <w:p w14:paraId="25BD13E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 Требования к предоставлению отчетности и осуществлению</w:t>
      </w:r>
    </w:p>
    <w:p w14:paraId="61B0C8E6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контроля (мониторинга) за соблюдением условий и порядка</w:t>
      </w:r>
    </w:p>
    <w:p w14:paraId="56180CCD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предоставления Субсидии и ответственность за их нарушение</w:t>
      </w:r>
    </w:p>
    <w:p w14:paraId="73AFE7DD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5F0FDB" w14:textId="01AC9D9F" w:rsidR="001150D5" w:rsidRPr="00485468" w:rsidRDefault="00683628" w:rsidP="00193B7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P4593"/>
      <w:bookmarkEnd w:id="31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39</w:t>
      </w:r>
      <w:r w:rsidR="001150D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Получатели Субсидии представляют в </w:t>
      </w:r>
      <w:r w:rsidR="005E29E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="0058322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 достижении значений результата предоставления субсидии по форме, установленной Соглашением (дале</w:t>
      </w:r>
      <w:proofErr w:type="gramStart"/>
      <w:r w:rsidR="0058322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е-</w:t>
      </w:r>
      <w:proofErr w:type="gramEnd"/>
      <w:r w:rsidR="0058322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Отчет), в электронной форме посредством личного кабинета в Информационной системе.</w:t>
      </w:r>
      <w:r w:rsidR="00AD6331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14:paraId="6C409889" w14:textId="0C434885" w:rsidR="00583220" w:rsidRPr="00485468" w:rsidRDefault="00583220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2" w:name="P4594"/>
      <w:bookmarkEnd w:id="32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Отчетным периодом является год</w:t>
      </w:r>
      <w:r w:rsidR="004E75A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следующий за годом получения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субсидии.</w:t>
      </w:r>
    </w:p>
    <w:p w14:paraId="5FF02716" w14:textId="639159E6" w:rsidR="001150D5" w:rsidRPr="00485468" w:rsidRDefault="00583220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33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 предоставляется </w:t>
      </w:r>
      <w:r w:rsidR="001150D5" w:rsidRPr="001A33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ежеквартально не позднее 10-го рабочего дня месяца, следующего за отчетным кварталом, </w:t>
      </w:r>
      <w:r w:rsidRPr="001A33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по итогам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отчетного периода – в срок до 1</w:t>
      </w:r>
      <w:r w:rsidR="004E75A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75A5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января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года, следующего за отчетным периодом.</w:t>
      </w:r>
    </w:p>
    <w:p w14:paraId="3B384EC9" w14:textId="77777777" w:rsidR="00031169" w:rsidRDefault="00031169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3" w:name="P4595"/>
      <w:bookmarkEnd w:id="33"/>
      <w:r w:rsidRPr="0003116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отчета определяется распоряжением Министерства экономики                       и финансов Московской области об утверждении типовой формы соглашения                  о предоставлении из бюджета Московской области (муниципального образования) субсидии, в том числе грантов в форме субсидий, юридическим лицам, индивидуальным предпринимателям, физическим лицам-производителям товаров, работ, услуг.</w:t>
      </w:r>
    </w:p>
    <w:p w14:paraId="62A55294" w14:textId="7A33547A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B042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15 рабочих дней со дня предоставления получателем Субсидии отчетности, предусмотренной </w:t>
      </w:r>
      <w:hyperlink w:anchor="P4593" w:tooltip="41. Получатели Субсидии представляют в Мининвест Московской области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6B0426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39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осуществляет ее проверку и принятие.</w:t>
      </w:r>
    </w:p>
    <w:p w14:paraId="7B5DF21F" w14:textId="44CCFD3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итогам проведенной проверки </w:t>
      </w:r>
      <w:r w:rsidR="006B042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представленную получателем Субсидии отчетность в случае ее соответствия требованиям Порядка.</w:t>
      </w:r>
    </w:p>
    <w:p w14:paraId="5E1E80DA" w14:textId="5A677863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случае несоответствия представленной получателем Субсидии отчетности требованиям, установленным Порядком, </w:t>
      </w:r>
      <w:r w:rsidR="006B042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5 рабочих дней направляет получателю Субсидии уведомление об исправлении представленных отчетов и их повторном направлении в </w:t>
      </w:r>
      <w:r w:rsidR="006B042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Администрацию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срок, указанный в уведомлении.</w:t>
      </w:r>
    </w:p>
    <w:p w14:paraId="5342131F" w14:textId="00F5155E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результатов предоставления Субсидии (контрольная точка), проводится в порядке и по формам, которые утверждены </w:t>
      </w:r>
      <w:hyperlink r:id="rId22" w:tooltip="Приказ Минфина России от 29.09.2021 N 138н &quot;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приказом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Министерства финансов Российской Федерации от 29.09.2021 </w:t>
      </w:r>
      <w:r w:rsidR="00ED1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138н</w:t>
      </w:r>
      <w:r w:rsidR="002A4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Порядка проведения мониторинга достижения результатов предоставления субсидий, в том числе грантов в форме субсидий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юридическим лицам, индивидуальным предпринимателям, физическим лицам - производителям товаров, работ, услуг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8E463A1" w14:textId="4E825225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4" w:name="P4603"/>
      <w:bookmarkEnd w:id="34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34445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а также органы государственного финансового контроля осуществляют проверку в соответствии со </w:t>
      </w:r>
      <w:hyperlink r:id="rId23" w:tooltip="&quot;Бюджетный кодекс Российской Федерации&quot; от 31.07.1998 N 145-ФЗ (ред. от 26.12.2024) (с изм. и доп., вступ. в силу с 01.01.2025)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r:id="rId24" w:tooltip="&quot;Бюджетный кодекс Российской Федерации&quot; от 31.07.1998 N 145-ФЗ (ред. от 26.12.2024) (с изм. и доп., вступ. в силу с 01.01.2025) {КонсультантПлюс}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269.2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14:paraId="5CCEE962" w14:textId="2B44BB46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5" w:name="P4604"/>
      <w:bookmarkEnd w:id="35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Субсидия подлежит возврату в бюджет </w:t>
      </w:r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сроки и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установленные в Соглашении, в случаях:</w:t>
      </w:r>
    </w:p>
    <w:p w14:paraId="08DC42E6" w14:textId="789629A8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6" w:name="P4605"/>
      <w:bookmarkEnd w:id="36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нарушения получателем Субсидии условий, установленных при предоставлении Субсидии,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выявленного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</w:t>
      </w:r>
      <w:r w:rsidR="00344456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органами государственного финансового контроля;</w:t>
      </w:r>
    </w:p>
    <w:p w14:paraId="04FF336C" w14:textId="06D14419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7" w:name="P4606"/>
      <w:bookmarkEnd w:id="37"/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достижения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получателем Субсидии значений результатов предоставления Субсидии.</w:t>
      </w:r>
    </w:p>
    <w:p w14:paraId="4D645CBF" w14:textId="433A383F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случае, определенном в </w:t>
      </w:r>
      <w:hyperlink w:anchor="P4605" w:tooltip="нарушения получателем Субсидии условий, установленных при предоставлении Субсидии, выявленного в том числе по фактам проверок, проведенных Мининвестом Московской области и органами государственного финансового контроля;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втором пункта 4</w:t>
        </w:r>
        <w:r w:rsidR="00A4138B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Субсидия подлежат возврату в доход бюджета </w:t>
      </w:r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Раменского муниципального </w:t>
      </w:r>
      <w:proofErr w:type="spellStart"/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соответствии с бюджетным законодательством Российской Федерации в полном объеме.</w:t>
      </w:r>
    </w:p>
    <w:p w14:paraId="1E46F32A" w14:textId="7DF4B4DF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определенном в </w:t>
      </w:r>
      <w:hyperlink w:anchor="P4606" w:tooltip="недостижения получателем Субсидии значений результатов предоставления Субсидии.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абзаце третьем пункта 4</w:t>
        </w:r>
        <w:r w:rsidR="00A4138B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возврат Субсидии производится в размере, рассчитанном пропорционально недостигнутым значениям результатов предоставления Субсидии, установленным Соглашением. Порядок расчета размера Субсидии, подлежащей возврату в бюджет </w:t>
      </w:r>
      <w:r w:rsidR="008218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устанавливается в Соглашении.</w:t>
      </w:r>
    </w:p>
    <w:p w14:paraId="22EB5BB1" w14:textId="3E636D11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выявлении </w:t>
      </w:r>
      <w:r w:rsidR="00036DD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органом государственного финансового контроля фактов, в том числе по результатам проверок, установленных </w:t>
      </w:r>
      <w:hyperlink w:anchor="P4603" w:tooltip="44. Мининвест Московской области осуществляе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, а также органы государственного финансового контроля осуществ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пунктом </w:t>
        </w:r>
        <w:r w:rsidR="00036DD7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42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</w:t>
      </w:r>
      <w:r w:rsidR="00036DD7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</w:t>
      </w:r>
      <w:r w:rsidR="000F505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возврате в бюджет </w:t>
      </w:r>
      <w:r w:rsidR="00380D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предоставленной Субсидии и в течение 5 рабочих дней со дня установления факта наступления случаев, определенных в </w:t>
      </w:r>
      <w:hyperlink w:anchor="P4604" w:tooltip="45. Субсидия подлежит возврату в бюджет Московской области в сроки и порядке, установленные в Соглашении, в случаях: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4</w:t>
        </w:r>
        <w:r w:rsidR="001A3DD0"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</w:t>
      </w:r>
      <w:r w:rsidR="001A3DD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акт о нарушении условий и порядка предоставления Субсидии, в том числе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части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достижения результата ее предоставления (далее - Акт), в котором указываются выявленные нарушения и срок для их устранения.</w:t>
      </w:r>
    </w:p>
    <w:p w14:paraId="3A294914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направляется получателю Субсидии в течение 5 календарных дней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</w:t>
      </w:r>
      <w:proofErr w:type="gram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 составления.</w:t>
      </w:r>
    </w:p>
    <w:p w14:paraId="5CE54B72" w14:textId="075C0A68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не</w:t>
      </w:r>
      <w:r w:rsidR="00601E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устранения нарушений в сроки, указанные в Акте, </w:t>
      </w:r>
      <w:r w:rsidR="001A3DD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возврате в бюджет Московской области предоставленной Субсидии, оформленное в виде требования 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счета, на который должны быть перечислены средства (далее - требование о возврате).</w:t>
      </w:r>
      <w:proofErr w:type="gramEnd"/>
    </w:p>
    <w:p w14:paraId="638C43AE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5 рабочих дней со дня подписания требование о возврате направляется получателю Субсидии.</w:t>
      </w:r>
    </w:p>
    <w:p w14:paraId="170D604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Получатель Субсидии обязан осуществить возврат Субсидии в срок, установленный в требовании о возврате.</w:t>
      </w:r>
    </w:p>
    <w:p w14:paraId="773427A3" w14:textId="5F08D288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68362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неисполнения получателем Субсидии требования о возврате </w:t>
      </w:r>
      <w:r w:rsidR="001A3DD0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6628D8"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роизводит ее взыскание в порядке, установленном законодательством Российской Федерации.</w:t>
      </w:r>
    </w:p>
    <w:p w14:paraId="26E184DD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37DAF5" w14:textId="77777777" w:rsidR="001A3DD0" w:rsidRPr="00485468" w:rsidRDefault="001A3DD0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6117ED" w14:textId="77777777" w:rsidR="001A3DD0" w:rsidRPr="00485468" w:rsidRDefault="001A3DD0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DB9826" w14:textId="77777777" w:rsidR="000F5058" w:rsidRPr="00485468" w:rsidRDefault="000F5058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ED67BA" w14:textId="77777777" w:rsidR="000F5058" w:rsidRPr="00485468" w:rsidRDefault="000F5058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A0A4F8" w14:textId="77777777" w:rsidR="000717F3" w:rsidRPr="00485468" w:rsidRDefault="000717F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A31F3C" w14:textId="77777777" w:rsidR="000717F3" w:rsidRPr="00485468" w:rsidRDefault="000717F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1A3AB7" w14:textId="77777777" w:rsidR="000717F3" w:rsidRPr="00485468" w:rsidRDefault="000717F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68495F" w14:textId="77777777" w:rsidR="000717F3" w:rsidRDefault="000717F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8E1F2D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A4EC768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B44B441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C3E26D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D24E02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077779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27F2124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274728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7E1A4A4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67622FD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28FDAF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98D7C6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A9A9F6C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8E2B992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F5C684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632330" w14:textId="77777777" w:rsidR="00421AA3" w:rsidRDefault="00421AA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499ACB" w14:textId="77777777" w:rsidR="00421AA3" w:rsidRDefault="00421AA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CDA3CB" w14:textId="77777777" w:rsidR="00967DCD" w:rsidRDefault="00967DCD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B2D473" w14:textId="2DB1BFD3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1</w:t>
      </w:r>
    </w:p>
    <w:p w14:paraId="4B8D022A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21F85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8" w:name="P4618"/>
      <w:bookmarkEnd w:id="38"/>
    </w:p>
    <w:p w14:paraId="5B69256D" w14:textId="77777777" w:rsidR="00B51A84" w:rsidRPr="00485468" w:rsidRDefault="00B51A84" w:rsidP="0019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5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КРИТЕРИИ</w:t>
      </w:r>
    </w:p>
    <w:p w14:paraId="6BCDB9AF" w14:textId="77777777" w:rsidR="00B51A84" w:rsidRPr="00485468" w:rsidRDefault="00B51A84" w:rsidP="0019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5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ОЦЕНКИ ЗАЯВОК, ПОДАВАЕМЫХ УЧАСТНИКАМИ КОНКУРСА</w:t>
      </w:r>
    </w:p>
    <w:p w14:paraId="28E5F717" w14:textId="00841F62" w:rsidR="00B51A84" w:rsidRPr="00485468" w:rsidRDefault="00063A89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39" w:name="_Hlk189140711"/>
      <w:r w:rsidRPr="004854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мероприятию 02.03</w:t>
      </w:r>
      <w:r w:rsidR="00601E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bookmarkEnd w:id="39"/>
      <w:r w:rsidR="008067E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044F4796" w14:textId="77777777" w:rsidR="00B51A84" w:rsidRPr="00485468" w:rsidRDefault="00B51A84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4"/>
        <w:gridCol w:w="5811"/>
        <w:gridCol w:w="992"/>
        <w:gridCol w:w="850"/>
      </w:tblGrid>
      <w:tr w:rsidR="002E4329" w:rsidRPr="00485468" w14:paraId="4F823E3F" w14:textId="77777777" w:rsidTr="005C4215">
        <w:tc>
          <w:tcPr>
            <w:tcW w:w="568" w:type="dxa"/>
          </w:tcPr>
          <w:p w14:paraId="4914CEAE" w14:textId="0791550E" w:rsidR="00B51A84" w:rsidRPr="005C4215" w:rsidRDefault="00ED1001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4215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  <w:r w:rsidR="00B51A84" w:rsidRPr="005C4215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="00B51A84" w:rsidRPr="005C4215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="00B51A84" w:rsidRPr="005C4215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1844" w:type="dxa"/>
          </w:tcPr>
          <w:p w14:paraId="3E49D316" w14:textId="77777777" w:rsidR="00B51A84" w:rsidRPr="005C4215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4215">
              <w:rPr>
                <w:rFonts w:ascii="Times New Roman" w:eastAsiaTheme="minorEastAsia" w:hAnsi="Times New Roman" w:cs="Times New Roman"/>
                <w:lang w:eastAsia="ru-RU"/>
              </w:rPr>
              <w:t>Критерий</w:t>
            </w:r>
          </w:p>
        </w:tc>
        <w:tc>
          <w:tcPr>
            <w:tcW w:w="5811" w:type="dxa"/>
          </w:tcPr>
          <w:p w14:paraId="3133BFB8" w14:textId="77777777" w:rsidR="00B51A84" w:rsidRPr="005C4215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4215">
              <w:rPr>
                <w:rFonts w:ascii="Times New Roman" w:eastAsiaTheme="minorEastAsia" w:hAnsi="Times New Roman" w:cs="Times New Roman"/>
                <w:lang w:eastAsia="ru-RU"/>
              </w:rPr>
              <w:t>Расчет количества баллов</w:t>
            </w:r>
          </w:p>
        </w:tc>
        <w:tc>
          <w:tcPr>
            <w:tcW w:w="1842" w:type="dxa"/>
            <w:gridSpan w:val="2"/>
          </w:tcPr>
          <w:p w14:paraId="294ECFAF" w14:textId="77777777" w:rsidR="00B51A84" w:rsidRPr="005C4215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4215">
              <w:rPr>
                <w:rFonts w:ascii="Times New Roman" w:eastAsiaTheme="minorEastAsia" w:hAnsi="Times New Roman" w:cs="Times New Roman"/>
                <w:lang w:eastAsia="ru-RU"/>
              </w:rPr>
              <w:t>Весовые значения</w:t>
            </w:r>
          </w:p>
        </w:tc>
      </w:tr>
      <w:tr w:rsidR="002E4329" w:rsidRPr="00485468" w14:paraId="172E8057" w14:textId="77777777" w:rsidTr="005C4215">
        <w:tc>
          <w:tcPr>
            <w:tcW w:w="568" w:type="dxa"/>
          </w:tcPr>
          <w:p w14:paraId="529AD046" w14:textId="77777777" w:rsidR="00B51A84" w:rsidRPr="00485468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</w:tcPr>
          <w:p w14:paraId="18350205" w14:textId="77777777" w:rsidR="00B51A84" w:rsidRPr="00485468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</w:tcPr>
          <w:p w14:paraId="449B4592" w14:textId="77777777" w:rsidR="00B51A84" w:rsidRPr="00485468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gridSpan w:val="2"/>
          </w:tcPr>
          <w:p w14:paraId="13C8BE05" w14:textId="77777777" w:rsidR="00B51A84" w:rsidRPr="00485468" w:rsidRDefault="00B51A84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067E8" w:rsidRPr="008218B0" w14:paraId="08BFE4AA" w14:textId="77777777" w:rsidTr="005C4215">
        <w:tc>
          <w:tcPr>
            <w:tcW w:w="568" w:type="dxa"/>
          </w:tcPr>
          <w:p w14:paraId="3A2D8201" w14:textId="44B40FEB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844" w:type="dxa"/>
          </w:tcPr>
          <w:p w14:paraId="7EE1309C" w14:textId="606264CE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67E8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Вид деятельности</w:t>
            </w:r>
          </w:p>
        </w:tc>
        <w:tc>
          <w:tcPr>
            <w:tcW w:w="5811" w:type="dxa"/>
          </w:tcPr>
          <w:p w14:paraId="39C20DE0" w14:textId="77777777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  <w:p w14:paraId="2012BF1E" w14:textId="77777777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14:paraId="0A3AB1B3" w14:textId="649B1873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67E8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0,16</w:t>
            </w:r>
          </w:p>
        </w:tc>
      </w:tr>
      <w:tr w:rsidR="008067E8" w:rsidRPr="008218B0" w14:paraId="2ECBAF4B" w14:textId="77777777" w:rsidTr="005C4215">
        <w:tc>
          <w:tcPr>
            <w:tcW w:w="568" w:type="dxa"/>
          </w:tcPr>
          <w:p w14:paraId="6DFE37C2" w14:textId="31BFE38E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</w:tcPr>
          <w:p w14:paraId="334D1B75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Срок деятельности участника</w:t>
            </w:r>
          </w:p>
          <w:p w14:paraId="4CAE097C" w14:textId="30231432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конкурса </w:t>
            </w:r>
            <w:hyperlink w:anchor="P14514" w:tooltip="&lt;1&gt; Участники конкурса, получающие баллы по данному критерию, не получают баллы по критерию &quot;Увеличение налоговых отчислений&quot;.">
              <w:r w:rsidRPr="008218B0">
                <w:rPr>
                  <w:rFonts w:ascii="Times New Roman" w:eastAsiaTheme="minorEastAsia" w:hAnsi="Times New Roman" w:cs="Times New Roman"/>
                  <w:lang w:eastAsia="ru-RU"/>
                </w:rPr>
                <w:t>&lt;1&gt;</w:t>
              </w:r>
            </w:hyperlink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hyperlink w:anchor="P14515" w:tooltip="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">
              <w:r w:rsidRPr="008218B0">
                <w:rPr>
                  <w:rFonts w:ascii="Times New Roman" w:eastAsiaTheme="minorEastAsia" w:hAnsi="Times New Roman" w:cs="Times New Roman"/>
                  <w:lang w:eastAsia="ru-RU"/>
                </w:rPr>
                <w:t>&lt;2&gt;</w:t>
              </w:r>
            </w:hyperlink>
          </w:p>
        </w:tc>
        <w:tc>
          <w:tcPr>
            <w:tcW w:w="5811" w:type="dxa"/>
          </w:tcPr>
          <w:p w14:paraId="4CCAA0F3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 баллов - регистрация в качестве юридического лица или индивидуального предпринимателя менее 1 года до даты подачи заявки на предоставление субсидии;</w:t>
            </w:r>
          </w:p>
          <w:p w14:paraId="0604767D" w14:textId="148D5B81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 баллов - регистрация в качестве юридического лица или индивидуального предпринимателя более 1 года до даты подачи заявки на предоставление субсидии</w:t>
            </w:r>
          </w:p>
        </w:tc>
        <w:tc>
          <w:tcPr>
            <w:tcW w:w="1842" w:type="dxa"/>
            <w:gridSpan w:val="2"/>
          </w:tcPr>
          <w:p w14:paraId="74424E88" w14:textId="333F9EC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36</w:t>
            </w:r>
          </w:p>
        </w:tc>
      </w:tr>
      <w:tr w:rsidR="008067E8" w:rsidRPr="008218B0" w14:paraId="2D50EBE8" w14:textId="77777777" w:rsidTr="005C4215">
        <w:tc>
          <w:tcPr>
            <w:tcW w:w="568" w:type="dxa"/>
            <w:vMerge w:val="restart"/>
          </w:tcPr>
          <w:p w14:paraId="5ECB43FA" w14:textId="1C6D5902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844" w:type="dxa"/>
            <w:vMerge w:val="restart"/>
          </w:tcPr>
          <w:p w14:paraId="36FBC568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Увеличение налоговых отчислений </w:t>
            </w:r>
            <w:hyperlink w:anchor="P14516" w:tooltip="&lt;3&gt; В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">
              <w:r w:rsidRPr="008218B0">
                <w:rPr>
                  <w:rFonts w:ascii="Times New Roman" w:eastAsiaTheme="minorEastAsia" w:hAnsi="Times New Roman" w:cs="Times New Roman"/>
                  <w:lang w:eastAsia="ru-RU"/>
                </w:rPr>
                <w:t>&lt;3&gt;</w:t>
              </w:r>
            </w:hyperlink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hyperlink w:anchor="P14517" w:tooltip="&lt;4&gt; В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">
              <w:r w:rsidRPr="008218B0">
                <w:rPr>
                  <w:rFonts w:ascii="Times New Roman" w:eastAsiaTheme="minorEastAsia" w:hAnsi="Times New Roman" w:cs="Times New Roman"/>
                  <w:lang w:eastAsia="ru-RU"/>
                </w:rPr>
                <w:t>&lt;4&gt;</w:t>
              </w:r>
            </w:hyperlink>
          </w:p>
        </w:tc>
        <w:tc>
          <w:tcPr>
            <w:tcW w:w="5811" w:type="dxa"/>
          </w:tcPr>
          <w:p w14:paraId="73D0FCB9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% увеличения налоговых отчислений (отношение суммы налоговых отчислений за год получения субсидии к году, предшествующему году получения субсидии)</w:t>
            </w:r>
          </w:p>
        </w:tc>
        <w:tc>
          <w:tcPr>
            <w:tcW w:w="992" w:type="dxa"/>
          </w:tcPr>
          <w:p w14:paraId="337C2C29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баллы</w:t>
            </w:r>
          </w:p>
        </w:tc>
        <w:tc>
          <w:tcPr>
            <w:tcW w:w="850" w:type="dxa"/>
          </w:tcPr>
          <w:p w14:paraId="3DB6EA8D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8218B0" w14:paraId="0618DB84" w14:textId="77777777" w:rsidTr="005C4215">
        <w:tc>
          <w:tcPr>
            <w:tcW w:w="568" w:type="dxa"/>
            <w:vMerge/>
          </w:tcPr>
          <w:p w14:paraId="1476DE1A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4" w:type="dxa"/>
            <w:vMerge/>
          </w:tcPr>
          <w:p w14:paraId="2F33557A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5F62EE7A" w14:textId="6E4493B2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0 - &lt; 10%</w:t>
            </w:r>
          </w:p>
        </w:tc>
        <w:tc>
          <w:tcPr>
            <w:tcW w:w="992" w:type="dxa"/>
          </w:tcPr>
          <w:p w14:paraId="7163B142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14:paraId="1894233F" w14:textId="50B7D932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32</w:t>
            </w:r>
          </w:p>
        </w:tc>
      </w:tr>
      <w:tr w:rsidR="008067E8" w:rsidRPr="008218B0" w14:paraId="15CAA8C5" w14:textId="77777777" w:rsidTr="005C4215">
        <w:tc>
          <w:tcPr>
            <w:tcW w:w="568" w:type="dxa"/>
            <w:vMerge/>
          </w:tcPr>
          <w:p w14:paraId="23D24701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4" w:type="dxa"/>
            <w:vMerge/>
          </w:tcPr>
          <w:p w14:paraId="54FAADAE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2FE5CE85" w14:textId="7A9E69C9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10 - &lt; 20%</w:t>
            </w:r>
          </w:p>
        </w:tc>
        <w:tc>
          <w:tcPr>
            <w:tcW w:w="992" w:type="dxa"/>
          </w:tcPr>
          <w:p w14:paraId="1E3083C8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850" w:type="dxa"/>
            <w:vMerge/>
          </w:tcPr>
          <w:p w14:paraId="463C63BA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8218B0" w14:paraId="62C6DA23" w14:textId="77777777" w:rsidTr="005C4215">
        <w:tc>
          <w:tcPr>
            <w:tcW w:w="568" w:type="dxa"/>
            <w:vMerge/>
          </w:tcPr>
          <w:p w14:paraId="4D4226DD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4" w:type="dxa"/>
            <w:vMerge/>
          </w:tcPr>
          <w:p w14:paraId="7DD9BF14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25845775" w14:textId="760D0236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20 - &lt; 30%</w:t>
            </w:r>
          </w:p>
        </w:tc>
        <w:tc>
          <w:tcPr>
            <w:tcW w:w="992" w:type="dxa"/>
          </w:tcPr>
          <w:p w14:paraId="611BDA46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vMerge/>
          </w:tcPr>
          <w:p w14:paraId="0491A72B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8218B0" w14:paraId="6C78705D" w14:textId="77777777" w:rsidTr="005C4215">
        <w:tc>
          <w:tcPr>
            <w:tcW w:w="568" w:type="dxa"/>
            <w:vMerge/>
          </w:tcPr>
          <w:p w14:paraId="1C68E48E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4" w:type="dxa"/>
            <w:vMerge/>
          </w:tcPr>
          <w:p w14:paraId="7F14E08E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5EF79C49" w14:textId="5C66DFF1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30 - &lt; 40%</w:t>
            </w:r>
          </w:p>
        </w:tc>
        <w:tc>
          <w:tcPr>
            <w:tcW w:w="992" w:type="dxa"/>
          </w:tcPr>
          <w:p w14:paraId="5C3385F1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850" w:type="dxa"/>
            <w:vMerge/>
          </w:tcPr>
          <w:p w14:paraId="3FA65E32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485468" w14:paraId="5CA38556" w14:textId="77777777" w:rsidTr="005C4215">
        <w:tc>
          <w:tcPr>
            <w:tcW w:w="568" w:type="dxa"/>
            <w:vMerge/>
          </w:tcPr>
          <w:p w14:paraId="3B0FE27C" w14:textId="77777777" w:rsidR="008067E8" w:rsidRPr="0048546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/>
          </w:tcPr>
          <w:p w14:paraId="6B707BFF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5551D461" w14:textId="01735E9F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40 - &lt; 50%</w:t>
            </w:r>
          </w:p>
        </w:tc>
        <w:tc>
          <w:tcPr>
            <w:tcW w:w="992" w:type="dxa"/>
          </w:tcPr>
          <w:p w14:paraId="3F4D790F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80</w:t>
            </w:r>
          </w:p>
        </w:tc>
        <w:tc>
          <w:tcPr>
            <w:tcW w:w="850" w:type="dxa"/>
            <w:vMerge/>
          </w:tcPr>
          <w:p w14:paraId="1A2A1CE7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485468" w14:paraId="59C700E4" w14:textId="77777777" w:rsidTr="005C4215">
        <w:tc>
          <w:tcPr>
            <w:tcW w:w="568" w:type="dxa"/>
            <w:vMerge/>
          </w:tcPr>
          <w:p w14:paraId="61A1DBF2" w14:textId="77777777" w:rsidR="008067E8" w:rsidRPr="0048546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vMerge/>
          </w:tcPr>
          <w:p w14:paraId="197FAE42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811" w:type="dxa"/>
          </w:tcPr>
          <w:p w14:paraId="524CCE33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&gt;= 50% и более</w:t>
            </w:r>
          </w:p>
        </w:tc>
        <w:tc>
          <w:tcPr>
            <w:tcW w:w="992" w:type="dxa"/>
          </w:tcPr>
          <w:p w14:paraId="678F6B84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  <w:vMerge/>
          </w:tcPr>
          <w:p w14:paraId="041CA3DD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067E8" w:rsidRPr="00485468" w14:paraId="1D2D8313" w14:textId="77777777" w:rsidTr="005C4215">
        <w:tc>
          <w:tcPr>
            <w:tcW w:w="568" w:type="dxa"/>
          </w:tcPr>
          <w:p w14:paraId="427A2017" w14:textId="52770561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67E8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844" w:type="dxa"/>
          </w:tcPr>
          <w:p w14:paraId="622DF675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Осуществление субъектом МСП, имеющим статус социального предприятия, лицензируемого вида деятельности</w:t>
            </w:r>
          </w:p>
        </w:tc>
        <w:tc>
          <w:tcPr>
            <w:tcW w:w="5811" w:type="dxa"/>
          </w:tcPr>
          <w:p w14:paraId="1854DA1F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 баллов - наличие у участника конкурса лицензии;</w:t>
            </w:r>
          </w:p>
          <w:p w14:paraId="0A409528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 баллов - отсутствие у участника конкурса лицензии</w:t>
            </w:r>
          </w:p>
        </w:tc>
        <w:tc>
          <w:tcPr>
            <w:tcW w:w="1842" w:type="dxa"/>
            <w:gridSpan w:val="2"/>
          </w:tcPr>
          <w:p w14:paraId="6AA6D45A" w14:textId="77777777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0,08</w:t>
            </w:r>
          </w:p>
        </w:tc>
      </w:tr>
      <w:tr w:rsidR="008067E8" w:rsidRPr="00485468" w14:paraId="23B64D7C" w14:textId="77777777" w:rsidTr="005C4215">
        <w:tc>
          <w:tcPr>
            <w:tcW w:w="568" w:type="dxa"/>
          </w:tcPr>
          <w:p w14:paraId="760A2579" w14:textId="5D461B88" w:rsidR="008067E8" w:rsidRPr="008067E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67E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844" w:type="dxa"/>
          </w:tcPr>
          <w:p w14:paraId="7E4C8E49" w14:textId="374B154C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Нахождение 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участника конкурса в реестре участников региональной </w:t>
            </w:r>
            <w:hyperlink r:id="rId25" w:tooltip="Распоряжение Правительства МО от 30.10.2023 N 780-РП (ред. от 23.05.2024) &quot;Об утверждении региональной программы по поддержке и продвижению брендов Московской области &quot;100% Подмосковье&quot; ------------ Недействующая редакция {КонсультантПлюс}">
              <w:r w:rsidRPr="008218B0">
                <w:rPr>
                  <w:rFonts w:ascii="Times New Roman" w:eastAsiaTheme="minorEastAsia" w:hAnsi="Times New Roman" w:cs="Times New Roman"/>
                  <w:lang w:eastAsia="ru-RU"/>
                </w:rPr>
                <w:t>программы</w:t>
              </w:r>
            </w:hyperlink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 по поддержке и продвижению брендов Московской области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100% Подмосковье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, утвержденной распоряжением Правительства Московской области от 30.10.2023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№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 780-РП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«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Об утверждении региональной программы по поддержке и продвижению брендов Московской области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100% Подмосковье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 (далее - Реестр»100% Подмосковье»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</w:tc>
        <w:tc>
          <w:tcPr>
            <w:tcW w:w="5811" w:type="dxa"/>
          </w:tcPr>
          <w:p w14:paraId="59FB861F" w14:textId="28AB6938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100 баллов - наличи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е участника конкурса в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Реестре»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100% Подмосковье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;</w:t>
            </w:r>
          </w:p>
          <w:p w14:paraId="215539FE" w14:textId="1187AAB6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 xml:space="preserve">0 баллов - участник конкурса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не включен в Реестр»</w:t>
            </w: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t>100% Подмосковье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842" w:type="dxa"/>
            <w:gridSpan w:val="2"/>
          </w:tcPr>
          <w:p w14:paraId="5D9E79DF" w14:textId="77EA1E39" w:rsidR="008067E8" w:rsidRPr="008218B0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18B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0,0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</w:tr>
    </w:tbl>
    <w:p w14:paraId="1337096C" w14:textId="77777777" w:rsidR="00B51A84" w:rsidRPr="00485468" w:rsidRDefault="00B51A84" w:rsidP="00193B7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57A868" w14:textId="77777777" w:rsidR="00B51A84" w:rsidRPr="00485468" w:rsidRDefault="00B51A84" w:rsidP="00193B7A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A44925E" w14:textId="1F2F67AF" w:rsidR="00063A89" w:rsidRPr="00485468" w:rsidRDefault="00063A89" w:rsidP="00193B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68">
        <w:rPr>
          <w:rFonts w:ascii="Times New Roman" w:hAnsi="Times New Roman" w:cs="Times New Roman"/>
          <w:sz w:val="28"/>
          <w:szCs w:val="28"/>
        </w:rPr>
        <w:t>&lt;1&gt; Участники конкурса, получающие баллы по данному критерию, не получают баллы по критерию</w:t>
      </w:r>
      <w:r w:rsidR="008067E8">
        <w:rPr>
          <w:rFonts w:ascii="Times New Roman" w:hAnsi="Times New Roman" w:cs="Times New Roman"/>
          <w:sz w:val="28"/>
          <w:szCs w:val="28"/>
        </w:rPr>
        <w:t xml:space="preserve"> «</w:t>
      </w:r>
      <w:r w:rsidRPr="00485468">
        <w:rPr>
          <w:rFonts w:ascii="Times New Roman" w:hAnsi="Times New Roman" w:cs="Times New Roman"/>
          <w:sz w:val="28"/>
          <w:szCs w:val="28"/>
        </w:rPr>
        <w:t>Увеличение налоговых отчислений</w:t>
      </w:r>
      <w:r w:rsidR="008067E8">
        <w:rPr>
          <w:rFonts w:ascii="Times New Roman" w:hAnsi="Times New Roman" w:cs="Times New Roman"/>
          <w:sz w:val="28"/>
          <w:szCs w:val="28"/>
        </w:rPr>
        <w:t>»</w:t>
      </w:r>
      <w:r w:rsidRPr="00485468">
        <w:rPr>
          <w:rFonts w:ascii="Times New Roman" w:hAnsi="Times New Roman" w:cs="Times New Roman"/>
          <w:sz w:val="28"/>
          <w:szCs w:val="28"/>
        </w:rPr>
        <w:t>.</w:t>
      </w:r>
    </w:p>
    <w:p w14:paraId="73AFF7BD" w14:textId="77777777" w:rsidR="00063A89" w:rsidRPr="00485468" w:rsidRDefault="00063A89" w:rsidP="00193B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14515"/>
      <w:bookmarkEnd w:id="40"/>
      <w:r w:rsidRPr="00485468">
        <w:rPr>
          <w:rFonts w:ascii="Times New Roman" w:hAnsi="Times New Roman" w:cs="Times New Roman"/>
          <w:sz w:val="28"/>
          <w:szCs w:val="28"/>
        </w:rPr>
        <w:t>&lt;2&gt; Срок деятельности участника конкурса, являющегося индивидуальным предпринимателем, определяется по последней дате регистрации (в случае если период между прекращением деятельности и новой регистрацией составляет более 1 года).</w:t>
      </w:r>
    </w:p>
    <w:p w14:paraId="40BFF476" w14:textId="77777777" w:rsidR="00063A89" w:rsidRPr="00485468" w:rsidRDefault="00063A89" w:rsidP="00193B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14516"/>
      <w:bookmarkEnd w:id="41"/>
      <w:r w:rsidRPr="00485468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485468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485468">
        <w:rPr>
          <w:rFonts w:ascii="Times New Roman" w:hAnsi="Times New Roman" w:cs="Times New Roman"/>
          <w:sz w:val="28"/>
          <w:szCs w:val="28"/>
        </w:rPr>
        <w:t xml:space="preserve"> сумму налоговых отчислений включаются все налоги и сборы, уплачиваемые в бюджеты всех уровней (федеральный, региональный, муниципальный), за исключением страховых взносов.</w:t>
      </w:r>
    </w:p>
    <w:p w14:paraId="1F1234CD" w14:textId="77777777" w:rsidR="00063A89" w:rsidRPr="00485468" w:rsidRDefault="00063A89" w:rsidP="00193B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14517"/>
      <w:bookmarkEnd w:id="42"/>
      <w:r w:rsidRPr="00485468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485468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485468">
        <w:rPr>
          <w:rFonts w:ascii="Times New Roman" w:hAnsi="Times New Roman" w:cs="Times New Roman"/>
          <w:sz w:val="28"/>
          <w:szCs w:val="28"/>
        </w:rPr>
        <w:t xml:space="preserve"> случае если за год, предшествующий году получения субсидии, у участника конкурса отсутствовали налоговые отчисления за год, предшествующий году получения субсидии, равны 1 руб.</w:t>
      </w:r>
    </w:p>
    <w:p w14:paraId="18805F76" w14:textId="77777777" w:rsidR="00063A89" w:rsidRPr="00485468" w:rsidRDefault="00063A89" w:rsidP="00193B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9CFC98" w14:textId="6554B7B1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2</w:t>
      </w:r>
    </w:p>
    <w:p w14:paraId="6093372C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B878AA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43" w:name="P4722"/>
      <w:bookmarkEnd w:id="43"/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</w:t>
      </w:r>
    </w:p>
    <w:p w14:paraId="61F9D7E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ДОКУМЕНТОВ, ПРЕДСТАВЛЯЕМЫХ УЧАСТНИКАМИ КОНКУРСА &lt;*&gt;</w:t>
      </w:r>
    </w:p>
    <w:p w14:paraId="48DC204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7D2F842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&lt;*&gt; Описание требований к документам и форма их представления участниками Конкурса установлены в </w:t>
      </w:r>
      <w:hyperlink w:anchor="P4774" w:tooltip="ОПИСАНИЕ">
        <w:r w:rsidRPr="0048546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таблице 3</w:t>
        </w:r>
      </w:hyperlink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Порядку.</w:t>
      </w:r>
    </w:p>
    <w:p w14:paraId="1ECE55AC" w14:textId="77777777" w:rsidR="003040C3" w:rsidRPr="00485468" w:rsidRDefault="003040C3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E33C32E" w14:textId="77777777" w:rsidR="00233570" w:rsidRPr="00485468" w:rsidRDefault="00233570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15"/>
        <w:gridCol w:w="9281"/>
      </w:tblGrid>
      <w:tr w:rsidR="002E4329" w:rsidRPr="00485468" w14:paraId="1BDA7E76" w14:textId="77777777" w:rsidTr="00573D01">
        <w:tc>
          <w:tcPr>
            <w:tcW w:w="627" w:type="dxa"/>
          </w:tcPr>
          <w:p w14:paraId="2197E13F" w14:textId="4B8FE900" w:rsidR="00A77C78" w:rsidRPr="00485468" w:rsidRDefault="00ED1001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="00A77C78"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77C78"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77C78"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296" w:type="dxa"/>
            <w:gridSpan w:val="2"/>
          </w:tcPr>
          <w:p w14:paraId="5AA8E15C" w14:textId="77777777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2E4329" w:rsidRPr="00485468" w14:paraId="6DF31ADC" w14:textId="77777777" w:rsidTr="00573D01">
        <w:tc>
          <w:tcPr>
            <w:tcW w:w="627" w:type="dxa"/>
          </w:tcPr>
          <w:p w14:paraId="52EBD183" w14:textId="7580481D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96" w:type="dxa"/>
            <w:gridSpan w:val="2"/>
          </w:tcPr>
          <w:p w14:paraId="3BD177F1" w14:textId="4E6B79AA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(для индивидуальных предпринимателей)</w:t>
            </w:r>
          </w:p>
        </w:tc>
      </w:tr>
      <w:tr w:rsidR="002E4329" w:rsidRPr="00485468" w14:paraId="69FA2CE8" w14:textId="77777777" w:rsidTr="00573D01">
        <w:tc>
          <w:tcPr>
            <w:tcW w:w="642" w:type="dxa"/>
            <w:gridSpan w:val="2"/>
          </w:tcPr>
          <w:p w14:paraId="395EAB61" w14:textId="555B7C3E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81" w:type="dxa"/>
          </w:tcPr>
          <w:p w14:paraId="1C9A63FA" w14:textId="0955E7CE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Документы, представляемые в случае подачи заявки уполномоченным руководителем юридического лица или индивидуального предпринимателя лицом:</w:t>
            </w:r>
          </w:p>
        </w:tc>
      </w:tr>
      <w:tr w:rsidR="002E4329" w:rsidRPr="00485468" w14:paraId="73797B61" w14:textId="77777777" w:rsidTr="00573D01">
        <w:tc>
          <w:tcPr>
            <w:tcW w:w="627" w:type="dxa"/>
          </w:tcPr>
          <w:p w14:paraId="486CA9C5" w14:textId="0E972143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296" w:type="dxa"/>
            <w:gridSpan w:val="2"/>
          </w:tcPr>
          <w:p w14:paraId="0BB9D6FE" w14:textId="329F1356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Доверенность, подтверждающая полномочия представителя участника конкурса</w:t>
            </w:r>
          </w:p>
        </w:tc>
      </w:tr>
      <w:tr w:rsidR="002E4329" w:rsidRPr="00485468" w14:paraId="0E16E9F9" w14:textId="77777777" w:rsidTr="00573D01">
        <w:tc>
          <w:tcPr>
            <w:tcW w:w="627" w:type="dxa"/>
          </w:tcPr>
          <w:p w14:paraId="0C8F4680" w14:textId="3205FD76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9296" w:type="dxa"/>
            <w:gridSpan w:val="2"/>
          </w:tcPr>
          <w:p w14:paraId="6F904E40" w14:textId="479E8F3A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представителя участника конкурса</w:t>
            </w:r>
          </w:p>
        </w:tc>
      </w:tr>
      <w:tr w:rsidR="002E4329" w:rsidRPr="00485468" w14:paraId="577A3F4D" w14:textId="77777777" w:rsidTr="00573D01">
        <w:tc>
          <w:tcPr>
            <w:tcW w:w="627" w:type="dxa"/>
          </w:tcPr>
          <w:p w14:paraId="37D15E15" w14:textId="27E62360" w:rsidR="00A77C78" w:rsidRPr="00485468" w:rsidRDefault="00A77C7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96" w:type="dxa"/>
            <w:gridSpan w:val="2"/>
          </w:tcPr>
          <w:p w14:paraId="761324DE" w14:textId="32EB18CC" w:rsidR="00A77C78" w:rsidRPr="00485468" w:rsidRDefault="008067E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067E8">
              <w:rPr>
                <w:rFonts w:ascii="Times New Roman" w:hAnsi="Times New Roman" w:cs="Times New Roman"/>
                <w:sz w:val="28"/>
                <w:szCs w:val="28"/>
              </w:rPr>
              <w:t>Акт сверки по налогам, содержащий информацию о сумме уплаченных налогов за предшествующий календарный год, заверенный налоговым органом по форме Федеральной налоговой службы КНД 1160070</w:t>
            </w:r>
          </w:p>
        </w:tc>
      </w:tr>
      <w:tr w:rsidR="002E4329" w:rsidRPr="00485468" w14:paraId="2900B6A0" w14:textId="77777777" w:rsidTr="00573D01">
        <w:tc>
          <w:tcPr>
            <w:tcW w:w="627" w:type="dxa"/>
          </w:tcPr>
          <w:p w14:paraId="283227E5" w14:textId="2C8260E1" w:rsidR="00A77C78" w:rsidRPr="00485468" w:rsidRDefault="00CB0CC2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96" w:type="dxa"/>
            <w:gridSpan w:val="2"/>
          </w:tcPr>
          <w:p w14:paraId="27314A6B" w14:textId="69478E1B" w:rsidR="00A77C7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подтверждающие обязательства</w:t>
            </w:r>
          </w:p>
        </w:tc>
      </w:tr>
    </w:tbl>
    <w:p w14:paraId="5E863258" w14:textId="77777777" w:rsidR="00A77C78" w:rsidRDefault="00A77C7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F32C74" w14:textId="77777777" w:rsidR="002C07A1" w:rsidRDefault="002C07A1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FD13C0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3EB6CE3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BD2CE3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6FD3EF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2225F00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BA36169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DCCDE4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2D36804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4A202C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203F386" w14:textId="77777777" w:rsidR="00573D01" w:rsidRDefault="00573D01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A1FBBF" w14:textId="77777777" w:rsidR="00573D01" w:rsidRDefault="00573D01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46BD58" w14:textId="77777777" w:rsidR="00A47F1A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3FD3284" w14:textId="77777777" w:rsidR="002C07A1" w:rsidRDefault="002C07A1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87934C" w14:textId="77777777" w:rsidR="002C07A1" w:rsidRPr="00485468" w:rsidRDefault="002C07A1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DF58FC" w14:textId="0930A642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right"/>
        <w:outlineLvl w:val="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3</w:t>
      </w:r>
    </w:p>
    <w:p w14:paraId="5765683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85B769E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44" w:name="P4774"/>
      <w:bookmarkEnd w:id="44"/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ОПИСАНИЕ</w:t>
      </w:r>
    </w:p>
    <w:p w14:paraId="17E2828A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ТРЕБОВАНИЙ К ДОКУМЕНТАМ</w:t>
      </w:r>
    </w:p>
    <w:p w14:paraId="67B69443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ФОРМА ИХ ПРЕДСТАВЛЕНИЯ УЧАСТНИКАМИ КОНКУРСА &lt;*&gt;</w:t>
      </w:r>
    </w:p>
    <w:p w14:paraId="6262CE04" w14:textId="77777777" w:rsidR="001150D5" w:rsidRPr="00485468" w:rsidRDefault="001150D5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B196189" w14:textId="7E987402" w:rsidR="00C37D28" w:rsidRPr="00485468" w:rsidRDefault="00305741" w:rsidP="00193B7A">
      <w:pPr>
        <w:widowControl w:val="0"/>
        <w:autoSpaceDE w:val="0"/>
        <w:autoSpaceDN w:val="0"/>
        <w:spacing w:before="200"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</w:t>
      </w:r>
      <w:r w:rsidR="00C37D28" w:rsidRPr="0048546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бщие требования к документам</w:t>
      </w:r>
    </w:p>
    <w:p w14:paraId="3D085083" w14:textId="77777777" w:rsidR="00C37D28" w:rsidRPr="00485468" w:rsidRDefault="00C37D28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005"/>
        <w:gridCol w:w="6158"/>
      </w:tblGrid>
      <w:tr w:rsidR="002E4329" w:rsidRPr="00485468" w14:paraId="5B473A2D" w14:textId="77777777" w:rsidTr="00573D01">
        <w:tc>
          <w:tcPr>
            <w:tcW w:w="680" w:type="dxa"/>
          </w:tcPr>
          <w:p w14:paraId="1B2595D9" w14:textId="3F7E61E2" w:rsidR="00C37D28" w:rsidRPr="00485468" w:rsidRDefault="00ED1001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05" w:type="dxa"/>
          </w:tcPr>
          <w:p w14:paraId="0BF26E5E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6158" w:type="dxa"/>
          </w:tcPr>
          <w:p w14:paraId="6E80B907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Общее описание документов, требования к документам</w:t>
            </w:r>
          </w:p>
        </w:tc>
      </w:tr>
      <w:tr w:rsidR="002E4329" w:rsidRPr="00485468" w14:paraId="39787CC5" w14:textId="77777777" w:rsidTr="00573D01">
        <w:tc>
          <w:tcPr>
            <w:tcW w:w="680" w:type="dxa"/>
          </w:tcPr>
          <w:p w14:paraId="568FBB45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05" w:type="dxa"/>
          </w:tcPr>
          <w:p w14:paraId="6310279F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58" w:type="dxa"/>
          </w:tcPr>
          <w:p w14:paraId="7DCCEBA1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E4329" w:rsidRPr="00485468" w14:paraId="238CCA27" w14:textId="77777777" w:rsidTr="00573D01">
        <w:tc>
          <w:tcPr>
            <w:tcW w:w="680" w:type="dxa"/>
          </w:tcPr>
          <w:p w14:paraId="5E576004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3" w:type="dxa"/>
            <w:gridSpan w:val="2"/>
          </w:tcPr>
          <w:p w14:paraId="590B5A1C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удостоверяющий личность руководителя участника Конкурса</w:t>
            </w:r>
          </w:p>
        </w:tc>
      </w:tr>
      <w:tr w:rsidR="002E4329" w:rsidRPr="00485468" w14:paraId="0259CDCD" w14:textId="77777777" w:rsidTr="00573D01">
        <w:tc>
          <w:tcPr>
            <w:tcW w:w="680" w:type="dxa"/>
          </w:tcPr>
          <w:p w14:paraId="6B33F5CF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005" w:type="dxa"/>
          </w:tcPr>
          <w:p w14:paraId="4369F684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6158" w:type="dxa"/>
          </w:tcPr>
          <w:p w14:paraId="53230A95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Страницы вторая и третья, подтверждающие личность руководителя</w:t>
            </w:r>
          </w:p>
        </w:tc>
      </w:tr>
      <w:tr w:rsidR="002E4329" w:rsidRPr="00485468" w14:paraId="2C8DF2C4" w14:textId="77777777" w:rsidTr="00573D01">
        <w:tc>
          <w:tcPr>
            <w:tcW w:w="680" w:type="dxa"/>
          </w:tcPr>
          <w:p w14:paraId="4A38D284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005" w:type="dxa"/>
          </w:tcPr>
          <w:p w14:paraId="00F0EFC5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6158" w:type="dxa"/>
            <w:vMerge w:val="restart"/>
          </w:tcPr>
          <w:p w14:paraId="362B0C91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Страницы, подтверждающие личность руководителя заявителя</w:t>
            </w:r>
          </w:p>
        </w:tc>
      </w:tr>
      <w:tr w:rsidR="002E4329" w:rsidRPr="00485468" w14:paraId="0DEFF28F" w14:textId="77777777" w:rsidTr="00573D01">
        <w:tc>
          <w:tcPr>
            <w:tcW w:w="680" w:type="dxa"/>
          </w:tcPr>
          <w:p w14:paraId="5CA71135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005" w:type="dxa"/>
          </w:tcPr>
          <w:p w14:paraId="104C0D73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6158" w:type="dxa"/>
            <w:vMerge/>
          </w:tcPr>
          <w:p w14:paraId="50ACBD88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329" w:rsidRPr="00485468" w14:paraId="100ABF90" w14:textId="77777777" w:rsidTr="00573D01">
        <w:tc>
          <w:tcPr>
            <w:tcW w:w="680" w:type="dxa"/>
          </w:tcPr>
          <w:p w14:paraId="49391DDB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3" w:type="dxa"/>
            <w:gridSpan w:val="2"/>
          </w:tcPr>
          <w:p w14:paraId="2F3B4675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представляемые в случае подачи заявки через иного представителя, чем руководитель участника Конкурса</w:t>
            </w:r>
          </w:p>
        </w:tc>
      </w:tr>
      <w:tr w:rsidR="002E4329" w:rsidRPr="00485468" w14:paraId="3D3F5BE3" w14:textId="77777777" w:rsidTr="00573D01">
        <w:tc>
          <w:tcPr>
            <w:tcW w:w="680" w:type="dxa"/>
          </w:tcPr>
          <w:p w14:paraId="0763AE9D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005" w:type="dxa"/>
          </w:tcPr>
          <w:p w14:paraId="162E7276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Доверенность, подтверждающая полномочия представителя 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участника Конкурса</w:t>
            </w:r>
          </w:p>
        </w:tc>
        <w:tc>
          <w:tcPr>
            <w:tcW w:w="6158" w:type="dxa"/>
          </w:tcPr>
          <w:p w14:paraId="0EE9DFE7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В соответствии с требованиями, установленными </w:t>
            </w:r>
            <w:hyperlink r:id="rId26" w:tooltip="&quot;Гражданский кодекс Российской Федерации (часть первая)&quot; от 30.11.1994 N 51-ФЗ (ред. от 08.08.2024, с изм. от 31.10.2024) {КонсультантПлюс}">
              <w:r w:rsidRPr="00485468">
                <w:rPr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главой 10</w:t>
              </w:r>
            </w:hyperlink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Гражданского кодекса Российской Федерации</w:t>
            </w:r>
          </w:p>
        </w:tc>
      </w:tr>
      <w:tr w:rsidR="002E4329" w:rsidRPr="00485468" w14:paraId="69F0F90D" w14:textId="77777777" w:rsidTr="00573D01">
        <w:tc>
          <w:tcPr>
            <w:tcW w:w="680" w:type="dxa"/>
          </w:tcPr>
          <w:p w14:paraId="42B4EB6E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3005" w:type="dxa"/>
          </w:tcPr>
          <w:p w14:paraId="31B8BE3E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Паспорт, удостоверяющий личность представителя участника Конкурса</w:t>
            </w:r>
          </w:p>
        </w:tc>
        <w:tc>
          <w:tcPr>
            <w:tcW w:w="6158" w:type="dxa"/>
          </w:tcPr>
          <w:p w14:paraId="17671DDA" w14:textId="77777777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Страницы вторая и третья, подтверждающие личность представителя</w:t>
            </w:r>
          </w:p>
        </w:tc>
      </w:tr>
      <w:tr w:rsidR="002E4329" w:rsidRPr="00485468" w14:paraId="58382F82" w14:textId="77777777" w:rsidTr="00573D01">
        <w:tc>
          <w:tcPr>
            <w:tcW w:w="680" w:type="dxa"/>
          </w:tcPr>
          <w:p w14:paraId="09E70894" w14:textId="4C857F06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</w:tcPr>
          <w:p w14:paraId="7F40BC5A" w14:textId="6FDBDFFC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 xml:space="preserve">Акт сверки по налогам, содержащий информацию о сумме уплаченных налогов за предшествующий календарный год, заверенный налоговым органом </w:t>
            </w:r>
          </w:p>
        </w:tc>
        <w:tc>
          <w:tcPr>
            <w:tcW w:w="6158" w:type="dxa"/>
          </w:tcPr>
          <w:p w14:paraId="7186B770" w14:textId="60E328AC" w:rsidR="00C37D28" w:rsidRPr="00485468" w:rsidRDefault="00C37D28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По форме Федеральной налоговой службы</w:t>
            </w:r>
          </w:p>
        </w:tc>
      </w:tr>
    </w:tbl>
    <w:p w14:paraId="46F7FA6C" w14:textId="77777777" w:rsidR="00C37D28" w:rsidRPr="00485468" w:rsidRDefault="00C37D28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CF2AAE6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Представление электронных образов документов (электронных документов), позволяющих в полном объеме прочитать текст документа и (или) распознать реквизиты документа.</w:t>
      </w:r>
    </w:p>
    <w:p w14:paraId="2492F799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Все исправления в документах должны быть заверены подписью руководителя заявителя и печатью (при наличии печати).</w:t>
      </w:r>
    </w:p>
    <w:p w14:paraId="35316B58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Электронные образы документов подписываются ЭП.</w:t>
      </w:r>
    </w:p>
    <w:p w14:paraId="43EFE2BD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Электронные документы представляются в форматах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pdf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jpg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jpeg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(для документов с текстовым содержанием, в том числе включающих формулы и (или) графические изображения, а также документов с графическим содержанием).</w:t>
      </w:r>
    </w:p>
    <w:p w14:paraId="64DA4958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Допускается формирование электронного документа путем сканирования непосредственно с оригинала документа (использование копий не допускается, за исключением нотариально заверенных копий в случаях, предусмотренных Порядком), которое осуществляется с сохранением ориентации оригинала документа в разрешении 300-500 </w:t>
      </w:r>
      <w:proofErr w:type="spellStart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dpi</w:t>
      </w:r>
      <w:proofErr w:type="spellEnd"/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14:paraId="253CA942" w14:textId="1AFA152F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1)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черно-белый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отсутствии в документе графических изображений и (или) цветного текста);</w:t>
      </w:r>
    </w:p>
    <w:p w14:paraId="23361F39" w14:textId="6B5C2C4D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2)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оттенки серого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6E5883CE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сохранение всех аутентичных признаков подлинности, а именно: графической подписи лица, печати, углового штампа бланка;</w:t>
      </w:r>
    </w:p>
    <w:p w14:paraId="54C55538" w14:textId="77777777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4) количество файлов должно соответствовать количеству документов, каждый из которых содержит текстовую и (или) графическую информацию;</w:t>
      </w:r>
    </w:p>
    <w:p w14:paraId="31632807" w14:textId="5619B104" w:rsidR="001150D5" w:rsidRPr="00485468" w:rsidRDefault="001150D5" w:rsidP="00193B7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5)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цветной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полной цветопередачи</w:t>
      </w:r>
      <w:r w:rsidR="008067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854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наличии в документе цветных графических изображений либо цветного текста).</w:t>
      </w:r>
    </w:p>
    <w:p w14:paraId="695C4321" w14:textId="77777777" w:rsidR="00EF4A9C" w:rsidRDefault="00EF4A9C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DA92BD" w14:textId="77777777" w:rsidR="00A47F1A" w:rsidRPr="00485468" w:rsidRDefault="00A47F1A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8855"/>
      </w:tblGrid>
      <w:tr w:rsidR="002E4329" w:rsidRPr="00485468" w14:paraId="0BE392D1" w14:textId="77777777" w:rsidTr="00573D01">
        <w:tc>
          <w:tcPr>
            <w:tcW w:w="851" w:type="dxa"/>
          </w:tcPr>
          <w:p w14:paraId="3CAB8CDD" w14:textId="7152D169" w:rsidR="00C37D28" w:rsidRPr="00485468" w:rsidRDefault="00ED1001" w:rsidP="00193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37D28" w:rsidRPr="00485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37D28" w:rsidRPr="004854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37D28" w:rsidRPr="0048546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855" w:type="dxa"/>
          </w:tcPr>
          <w:p w14:paraId="1C47DC85" w14:textId="77777777" w:rsidR="00C37D28" w:rsidRPr="00485468" w:rsidRDefault="00C37D28" w:rsidP="00193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 и требования к ним</w:t>
            </w:r>
          </w:p>
        </w:tc>
      </w:tr>
      <w:tr w:rsidR="002E4329" w:rsidRPr="00485468" w14:paraId="17AF9627" w14:textId="77777777" w:rsidTr="00573D01">
        <w:tc>
          <w:tcPr>
            <w:tcW w:w="851" w:type="dxa"/>
          </w:tcPr>
          <w:p w14:paraId="34840DC1" w14:textId="77777777" w:rsidR="00C37D28" w:rsidRPr="00485468" w:rsidRDefault="00C37D28" w:rsidP="00193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55" w:type="dxa"/>
          </w:tcPr>
          <w:p w14:paraId="491076EF" w14:textId="77777777" w:rsidR="00C37D28" w:rsidRPr="00485468" w:rsidRDefault="00C37D28" w:rsidP="00193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4329" w:rsidRPr="00485468" w14:paraId="3A7A8C24" w14:textId="77777777" w:rsidTr="00573D01">
        <w:tc>
          <w:tcPr>
            <w:tcW w:w="851" w:type="dxa"/>
          </w:tcPr>
          <w:p w14:paraId="61B0B6F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55" w:type="dxa"/>
          </w:tcPr>
          <w:p w14:paraId="53673C2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Перечень документов, представляемый в соответствии возмещением затрат:</w:t>
            </w:r>
          </w:p>
        </w:tc>
      </w:tr>
      <w:tr w:rsidR="002E4329" w:rsidRPr="00485468" w14:paraId="526AF31C" w14:textId="77777777" w:rsidTr="00573D01">
        <w:tc>
          <w:tcPr>
            <w:tcW w:w="851" w:type="dxa"/>
          </w:tcPr>
          <w:p w14:paraId="0A5F05D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855" w:type="dxa"/>
          </w:tcPr>
          <w:p w14:paraId="7A70BF6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Аренда (субаренда) помещения, здания, сооружения:</w:t>
            </w:r>
          </w:p>
        </w:tc>
      </w:tr>
      <w:tr w:rsidR="002E4329" w:rsidRPr="00485468" w14:paraId="6CCB10AD" w14:textId="77777777" w:rsidTr="00573D01">
        <w:tc>
          <w:tcPr>
            <w:tcW w:w="851" w:type="dxa"/>
          </w:tcPr>
          <w:p w14:paraId="6BFD513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8855" w:type="dxa"/>
          </w:tcPr>
          <w:p w14:paraId="70216ED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аренды (субаренды) помещения, здания, сооружения.</w:t>
            </w:r>
          </w:p>
          <w:p w14:paraId="4DA7040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приема-передачи помещения, здания, сооружения.</w:t>
            </w:r>
          </w:p>
          <w:p w14:paraId="1B516D9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Платежное поручение (со ссылкой в назначении платежа на договор (счет) и период оплаты).</w:t>
            </w:r>
          </w:p>
          <w:p w14:paraId="1DE6CBF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Выписка банка, подтверждающая оплату по договору.</w:t>
            </w:r>
          </w:p>
          <w:p w14:paraId="3A2AC753" w14:textId="33FDDD32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162D8EC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5B1D102E" w14:textId="77777777" w:rsidTr="00573D01">
        <w:tc>
          <w:tcPr>
            <w:tcW w:w="851" w:type="dxa"/>
          </w:tcPr>
          <w:p w14:paraId="454BB96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855" w:type="dxa"/>
          </w:tcPr>
          <w:p w14:paraId="051393E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Коммунальные услуги (документы представляются в случае, если коммунальные услуги не учитываются в составе арендной платы или помещение приобретено в собственность):</w:t>
            </w:r>
          </w:p>
        </w:tc>
      </w:tr>
      <w:tr w:rsidR="002E4329" w:rsidRPr="00485468" w14:paraId="5B88408C" w14:textId="77777777" w:rsidTr="00573D01">
        <w:tc>
          <w:tcPr>
            <w:tcW w:w="851" w:type="dxa"/>
          </w:tcPr>
          <w:p w14:paraId="05028EB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1.2.1</w:t>
            </w:r>
          </w:p>
        </w:tc>
        <w:tc>
          <w:tcPr>
            <w:tcW w:w="8855" w:type="dxa"/>
          </w:tcPr>
          <w:p w14:paraId="4E2948A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Выписка из ЕГРН (если помещение находится на праве собственности или заключен договор аренды (субаренды) на срок не менее 1 года).</w:t>
            </w:r>
          </w:p>
          <w:p w14:paraId="20D4665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Договор аренды (субаренды) помещения (если помещение находится на праве аренды).</w:t>
            </w:r>
          </w:p>
          <w:p w14:paraId="0F67CCC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Акт приема-передачи помещения.</w:t>
            </w:r>
          </w:p>
          <w:p w14:paraId="1C2719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Договоры с поставщиками услуг (если оплата услуг производится собственником помещения).</w:t>
            </w:r>
          </w:p>
          <w:p w14:paraId="230BFF5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Платежное поручение.</w:t>
            </w:r>
          </w:p>
          <w:p w14:paraId="1E50045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Счет на оплату коммунальных услуг либо расчет платы за коммунальные услуги (если коммунальные услуги не зафиксированы в твердой ежемесячной сумме в составе арендной платы) и (или) счет на оплату (если коммунальные платежи уплачиваются поставщикам коммунальных услуг и услуг электроснабжения).</w:t>
            </w:r>
          </w:p>
          <w:p w14:paraId="7EC2BBD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7. Выписка банка, подтверждающая оплату по договору с поставщиками услуг.</w:t>
            </w:r>
          </w:p>
          <w:p w14:paraId="0FAC2EB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2B871D12" w14:textId="77777777" w:rsidTr="00573D01">
        <w:tc>
          <w:tcPr>
            <w:tcW w:w="851" w:type="dxa"/>
          </w:tcPr>
          <w:p w14:paraId="15212B8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8855" w:type="dxa"/>
          </w:tcPr>
          <w:p w14:paraId="3490A14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Выкуп помещения:</w:t>
            </w:r>
          </w:p>
        </w:tc>
      </w:tr>
      <w:tr w:rsidR="002E4329" w:rsidRPr="00485468" w14:paraId="67E85C88" w14:textId="77777777" w:rsidTr="00573D01">
        <w:tc>
          <w:tcPr>
            <w:tcW w:w="851" w:type="dxa"/>
          </w:tcPr>
          <w:p w14:paraId="797308F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8855" w:type="dxa"/>
          </w:tcPr>
          <w:p w14:paraId="4D2AD16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купли-продажи помещения (иной договор о приобретении помещения в собственность).</w:t>
            </w:r>
          </w:p>
          <w:p w14:paraId="7EAF492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приема-передачи помещения.</w:t>
            </w:r>
          </w:p>
          <w:p w14:paraId="25976CD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Платежное поручение.</w:t>
            </w:r>
          </w:p>
          <w:p w14:paraId="3D3722C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Выписка банка, подтверждающая оплату по договору.</w:t>
            </w:r>
          </w:p>
          <w:p w14:paraId="073E5915" w14:textId="21E87A6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7DEC28D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7D97EBE8" w14:textId="77777777" w:rsidTr="00573D01">
        <w:tc>
          <w:tcPr>
            <w:tcW w:w="851" w:type="dxa"/>
          </w:tcPr>
          <w:p w14:paraId="5832BAB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855" w:type="dxa"/>
          </w:tcPr>
          <w:p w14:paraId="2D324BE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 ремонт помещения подрядным способом:</w:t>
            </w:r>
          </w:p>
        </w:tc>
      </w:tr>
      <w:tr w:rsidR="002E4329" w:rsidRPr="00485468" w14:paraId="7AE9C799" w14:textId="77777777" w:rsidTr="00573D01">
        <w:tc>
          <w:tcPr>
            <w:tcW w:w="851" w:type="dxa"/>
          </w:tcPr>
          <w:p w14:paraId="48422C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8855" w:type="dxa"/>
          </w:tcPr>
          <w:p w14:paraId="2DB3EE12" w14:textId="1EB404BC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Выписка из ЕГРН</w:t>
            </w:r>
            <w:r w:rsidR="00752660"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/ЕГРЮЛ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(если помещение находится на праве собственности или заключен договор аренды (субаренды) на срок не менее одного года).</w:t>
            </w:r>
          </w:p>
          <w:p w14:paraId="6AC1020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Договор аренды (субаренды) нежилого помещения (если помещение находится на праве аренды).</w:t>
            </w:r>
          </w:p>
          <w:p w14:paraId="0976B58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Акт приема-передачи помещения по договору аренды (субаренды) нежилого помещения.</w:t>
            </w:r>
          </w:p>
          <w:p w14:paraId="2A1FF69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Договор на проведение текущего ремонта помещений или проведение строительно-монтажных работ.</w:t>
            </w:r>
          </w:p>
          <w:p w14:paraId="27437E7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(в том числе договор-оферта, счет-договор (счет-оферта) на приобретение строительных материалов.</w:t>
            </w:r>
            <w:proofErr w:type="gramEnd"/>
          </w:p>
          <w:p w14:paraId="6358120B" w14:textId="42CEAF3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 Акт о приемке выполненных работ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КС-2).</w:t>
            </w:r>
          </w:p>
          <w:p w14:paraId="44B91646" w14:textId="3884C6B3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7. Справка о стоимости выполненных работ и затрат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КС-3).</w:t>
            </w:r>
          </w:p>
          <w:p w14:paraId="0B9852F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Акт приема-передачи строительных материалов или иной документ, предусмотренный договором, подтверждающий передачу строительных материалов.</w:t>
            </w:r>
          </w:p>
          <w:p w14:paraId="6DB2EDBF" w14:textId="7BD7F0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Товарная накладная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ТОРГ-12) либо Универсальный передаточный документ (УПД) (за исключением оплаты строительных материалов наличными денежными средствами).</w:t>
            </w:r>
          </w:p>
          <w:p w14:paraId="04579E7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Платежное поручение.</w:t>
            </w:r>
          </w:p>
          <w:p w14:paraId="306617D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 Счет на оплату.</w:t>
            </w:r>
          </w:p>
          <w:p w14:paraId="57AC5A5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 Выписка банка, подтверждающая оплату по договору.</w:t>
            </w:r>
          </w:p>
          <w:p w14:paraId="0A124B9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63668CE2" w14:textId="77777777" w:rsidTr="00573D01">
        <w:tc>
          <w:tcPr>
            <w:tcW w:w="851" w:type="dxa"/>
          </w:tcPr>
          <w:p w14:paraId="759B352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8855" w:type="dxa"/>
          </w:tcPr>
          <w:p w14:paraId="5E544EF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Капитальный ремонт помещения:</w:t>
            </w:r>
          </w:p>
        </w:tc>
      </w:tr>
      <w:tr w:rsidR="002E4329" w:rsidRPr="00485468" w14:paraId="176890E7" w14:textId="77777777" w:rsidTr="00573D01">
        <w:tc>
          <w:tcPr>
            <w:tcW w:w="851" w:type="dxa"/>
          </w:tcPr>
          <w:p w14:paraId="70379F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8855" w:type="dxa"/>
          </w:tcPr>
          <w:p w14:paraId="20F0E22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строительного подряда на проведение капитального ремонта помещений или строительно-монтажных работ.</w:t>
            </w:r>
          </w:p>
          <w:p w14:paraId="5421BF3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Смета на проведение ремонта.</w:t>
            </w:r>
          </w:p>
          <w:p w14:paraId="2DB1D69C" w14:textId="4042F52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Акт о приемке выполненных работ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КС-2).</w:t>
            </w:r>
          </w:p>
          <w:p w14:paraId="1A82DD8A" w14:textId="739AE56B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 Справка о стоимости выполненных работ и затрат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КС-3).</w:t>
            </w:r>
          </w:p>
          <w:p w14:paraId="2979B9D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Платежное поручение.</w:t>
            </w:r>
          </w:p>
          <w:p w14:paraId="3DDA7A1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Выписка банка, подтверждающая оплату по договору.</w:t>
            </w:r>
          </w:p>
          <w:p w14:paraId="018AA52B" w14:textId="0D46EBE5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3EEF09C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Видеоматериалы со съемкой места ведения деятельности, которые включают съемку входной группы, помещения.</w:t>
            </w:r>
          </w:p>
          <w:p w14:paraId="735823F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Положительное заключение экспертизы проектно-сметной документации (в случае если проведение экспертизы проектной документации предусмотрено градостроительным законодательством)</w:t>
            </w:r>
          </w:p>
        </w:tc>
      </w:tr>
      <w:tr w:rsidR="002E4329" w:rsidRPr="00485468" w14:paraId="0691AC4D" w14:textId="77777777" w:rsidTr="00573D01">
        <w:tc>
          <w:tcPr>
            <w:tcW w:w="851" w:type="dxa"/>
          </w:tcPr>
          <w:p w14:paraId="218B9D3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855" w:type="dxa"/>
          </w:tcPr>
          <w:p w14:paraId="041A789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Реконструкция помещения:</w:t>
            </w:r>
          </w:p>
        </w:tc>
      </w:tr>
      <w:tr w:rsidR="002E4329" w:rsidRPr="00485468" w14:paraId="32C909A2" w14:textId="77777777" w:rsidTr="00573D01">
        <w:tc>
          <w:tcPr>
            <w:tcW w:w="851" w:type="dxa"/>
          </w:tcPr>
          <w:p w14:paraId="1D8BBF3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1.6.1</w:t>
            </w:r>
          </w:p>
        </w:tc>
        <w:tc>
          <w:tcPr>
            <w:tcW w:w="8855" w:type="dxa"/>
          </w:tcPr>
          <w:p w14:paraId="1533987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строительного подряда на проведение капитального ремонта (реконструкции) помещений или строительно-монтажных работ.</w:t>
            </w:r>
          </w:p>
          <w:p w14:paraId="776DE8BF" w14:textId="3F3ED576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 Акт о приемке выполненных работ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КС-2).</w:t>
            </w:r>
          </w:p>
          <w:p w14:paraId="4E86D275" w14:textId="747B711F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Справка о стоимости выполненных работ и затрат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КС-3).</w:t>
            </w:r>
          </w:p>
          <w:p w14:paraId="2544C213" w14:textId="72FA0C72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 Акт о приеме-сдаче отремонтированных, реконструированных, модернизированных объектов основных средств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ОС-3).</w:t>
            </w:r>
          </w:p>
          <w:p w14:paraId="59D6182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Платежное поручение.</w:t>
            </w:r>
          </w:p>
          <w:p w14:paraId="0568CA4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Выписка банка, подтверждающая оплату по договору.</w:t>
            </w:r>
          </w:p>
          <w:p w14:paraId="20243420" w14:textId="7222815E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27F063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Видеоматериалы со съемкой места ведения деятельности, которые включают съемку входной группы, помещения.</w:t>
            </w:r>
          </w:p>
          <w:p w14:paraId="4C27ED5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Положительное заключение экспертизы проектно-сметной документации (в случае если проведение экспертизы проектной документации предусмотрено градостроительным законодательством)</w:t>
            </w:r>
          </w:p>
        </w:tc>
      </w:tr>
      <w:tr w:rsidR="002E4329" w:rsidRPr="00485468" w14:paraId="07C05D84" w14:textId="77777777" w:rsidTr="00573D01">
        <w:tc>
          <w:tcPr>
            <w:tcW w:w="851" w:type="dxa"/>
          </w:tcPr>
          <w:p w14:paraId="65835C5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855" w:type="dxa"/>
          </w:tcPr>
          <w:p w14:paraId="7B79B92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основных средств (за исключением легковых автотранспортных средств):</w:t>
            </w:r>
          </w:p>
        </w:tc>
      </w:tr>
      <w:tr w:rsidR="002E4329" w:rsidRPr="00485468" w14:paraId="02B57BB3" w14:textId="77777777" w:rsidTr="00573D01">
        <w:tc>
          <w:tcPr>
            <w:tcW w:w="851" w:type="dxa"/>
          </w:tcPr>
          <w:p w14:paraId="79D056B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8855" w:type="dxa"/>
          </w:tcPr>
          <w:p w14:paraId="489B621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(в том числе договор-оферта, счет-договор (счет-оферта) на приобретение основных средств.</w:t>
            </w:r>
            <w:proofErr w:type="gramEnd"/>
          </w:p>
          <w:p w14:paraId="0C0E6AB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Платежное поручение.</w:t>
            </w:r>
          </w:p>
          <w:p w14:paraId="2020B2F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Выписка банка, подтверждающая оплату по договору.</w:t>
            </w:r>
          </w:p>
          <w:p w14:paraId="217E8852" w14:textId="1FC84CD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0E407C6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Акт приема-передачи основных средств или иной документ, предусмотренный договором, подтверждающий передачу основных средств от продавца покупателю.</w:t>
            </w:r>
          </w:p>
          <w:p w14:paraId="5AF1EB69" w14:textId="409EF4BC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 Товарная накладная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ТОРГ-12) либо Универсальный передаточный документ (УПД).</w:t>
            </w:r>
          </w:p>
          <w:p w14:paraId="0DE1137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Бухгалтерские документы о постановке основных средств на баланс (обязательно для юридических лица, для индивидуальных предпринимателей - при наличии).</w:t>
            </w:r>
            <w:proofErr w:type="gramEnd"/>
          </w:p>
          <w:p w14:paraId="0EB5249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Фотографии объектов.</w:t>
            </w:r>
          </w:p>
          <w:p w14:paraId="56494C3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Для транспортных средств и самоходных машин:</w:t>
            </w:r>
          </w:p>
          <w:p w14:paraId="54FE670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паспорт транспортного средства (самоходной машины) (далее - ПТС (ПСМ);</w:t>
            </w:r>
          </w:p>
          <w:p w14:paraId="3EC41B9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свидетельство о регистрации транспортного средства (самоходной машины) (далее - СТС (ССМ).</w:t>
            </w:r>
          </w:p>
          <w:p w14:paraId="0464313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Для основных средств, приобретенных за пределами территории Российской Федерации, представляются:</w:t>
            </w:r>
          </w:p>
          <w:p w14:paraId="12C133B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заявление на перевод валюты (платежное поручение не представляется);</w:t>
            </w:r>
          </w:p>
          <w:p w14:paraId="18E9F5C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инвойс на оплату (счет не представляется);</w:t>
            </w:r>
          </w:p>
          <w:p w14:paraId="6286CEA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декларация на товары (акт приема-передачи, ТОРГ-12 и УПД не представляются).</w:t>
            </w:r>
          </w:p>
          <w:p w14:paraId="68B1A93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 Видеоматериалы со съемкой места ведения деятельности, которые включают съемку Оборудования, а также съемку входной группы и помещения, где установлено Оборудование</w:t>
            </w:r>
          </w:p>
        </w:tc>
      </w:tr>
      <w:tr w:rsidR="002E4329" w:rsidRPr="00485468" w14:paraId="34DA1FA8" w14:textId="77777777" w:rsidTr="00573D01">
        <w:tc>
          <w:tcPr>
            <w:tcW w:w="851" w:type="dxa"/>
          </w:tcPr>
          <w:p w14:paraId="075737E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8855" w:type="dxa"/>
          </w:tcPr>
          <w:p w14:paraId="3808636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сырья, расходных материалов и инструментов, необходимых для изготовления продукции и изделий народно-художественных промыслов:</w:t>
            </w:r>
          </w:p>
        </w:tc>
      </w:tr>
      <w:tr w:rsidR="002E4329" w:rsidRPr="00485468" w14:paraId="54DE027C" w14:textId="77777777" w:rsidTr="00573D01">
        <w:tc>
          <w:tcPr>
            <w:tcW w:w="851" w:type="dxa"/>
          </w:tcPr>
          <w:p w14:paraId="2EFD31E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8855" w:type="dxa"/>
          </w:tcPr>
          <w:p w14:paraId="426FEB1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(в том числе договор-оферта, счет-договор (счет-оферта) на приобретение сырья, расходных материалов и инструментов.</w:t>
            </w:r>
            <w:proofErr w:type="gramEnd"/>
          </w:p>
          <w:p w14:paraId="5A99D2F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Платежное поручение.</w:t>
            </w:r>
          </w:p>
          <w:p w14:paraId="5A3EA41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Выписка банка, подтверждающая оплату по договору.</w:t>
            </w:r>
          </w:p>
          <w:p w14:paraId="302920AE" w14:textId="1A8423C8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34D77A6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Акт приема-передачи сырья, расходных материалов и инструментов или иной документ, предусмотренный договором, подтверждающий передачу сырья, расходных материалов и инструментов.</w:t>
            </w:r>
          </w:p>
          <w:p w14:paraId="497F3D99" w14:textId="33E2C5F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 Товарная накладная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ТОРГ-12) либо Универсальный 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передаточный документ (УПД).</w:t>
            </w:r>
          </w:p>
          <w:p w14:paraId="316AE64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Видеоматериалы со съемкой места ведения деятельности, которые включают съемку входной группы, помещения.</w:t>
            </w:r>
          </w:p>
          <w:p w14:paraId="6D12225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При онлайн-заказе представляется документ, подтверждающий онлайн-заказ (договор и счет не представляется).</w:t>
            </w:r>
          </w:p>
          <w:p w14:paraId="6BBD366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67A5F83C" w14:textId="77777777" w:rsidTr="00573D01">
        <w:tc>
          <w:tcPr>
            <w:tcW w:w="851" w:type="dxa"/>
          </w:tcPr>
          <w:p w14:paraId="641237D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1.9</w:t>
            </w:r>
          </w:p>
        </w:tc>
        <w:tc>
          <w:tcPr>
            <w:tcW w:w="8855" w:type="dxa"/>
          </w:tcPr>
          <w:p w14:paraId="29F6444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Участие в региональных, межрегиональных и международных выставочных и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выставочно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-ярмарочных мероприятиях:</w:t>
            </w:r>
          </w:p>
        </w:tc>
      </w:tr>
      <w:tr w:rsidR="002E4329" w:rsidRPr="00485468" w14:paraId="50CB1252" w14:textId="77777777" w:rsidTr="00573D01">
        <w:tc>
          <w:tcPr>
            <w:tcW w:w="851" w:type="dxa"/>
          </w:tcPr>
          <w:p w14:paraId="6531089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8855" w:type="dxa"/>
          </w:tcPr>
          <w:p w14:paraId="252346D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Договор на участие в региональных, межрегиональных и международных выставочных и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выставочно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-ярмарочных мероприятиях.</w:t>
            </w:r>
          </w:p>
          <w:p w14:paraId="5560C87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оказанных услуг по договору.</w:t>
            </w:r>
          </w:p>
          <w:p w14:paraId="7CF6954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Платежное поручение.</w:t>
            </w:r>
          </w:p>
          <w:p w14:paraId="1ACAADA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Выписка банка, подтверждающая оплату по договору.</w:t>
            </w:r>
          </w:p>
          <w:p w14:paraId="6C748AC0" w14:textId="50FCE983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4DFBD29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6FE47DA5" w14:textId="77777777" w:rsidTr="00573D01">
        <w:tc>
          <w:tcPr>
            <w:tcW w:w="851" w:type="dxa"/>
          </w:tcPr>
          <w:p w14:paraId="198AAC5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8855" w:type="dxa"/>
          </w:tcPr>
          <w:p w14:paraId="7802ED5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Приобретение:</w:t>
            </w:r>
          </w:p>
          <w:p w14:paraId="2358B52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Оборудования (игровое Оборудование для детей, бытовая техника, мультимедийное Оборудование, интерактивные доски, информационное и коммуникационное Оборудование, Оборудование для видеонаблюдения, противопожарное Оборудование,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рециркуляторы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воздуха, кондиционеры, очистители и увлажнители воздуха);</w:t>
            </w:r>
          </w:p>
          <w:p w14:paraId="1D2A144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мебели;</w:t>
            </w:r>
          </w:p>
          <w:p w14:paraId="725988D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материалов (материалы для проведения обучения, воспитания и игр детей, материалы для врачебного кабинета), инвентаря (игрушки, подушки, одеяла, покрывала, ковры, покрытия на стены и пол, санитарно-технический инвентарь, инвентарь для уборки территории)</w:t>
            </w:r>
            <w:proofErr w:type="gramEnd"/>
          </w:p>
        </w:tc>
      </w:tr>
      <w:tr w:rsidR="002E4329" w:rsidRPr="00485468" w14:paraId="11A1DBDF" w14:textId="77777777" w:rsidTr="00573D01">
        <w:tc>
          <w:tcPr>
            <w:tcW w:w="851" w:type="dxa"/>
          </w:tcPr>
          <w:p w14:paraId="2BB50A6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1.10.1</w:t>
            </w:r>
          </w:p>
        </w:tc>
        <w:tc>
          <w:tcPr>
            <w:tcW w:w="8855" w:type="dxa"/>
          </w:tcPr>
          <w:p w14:paraId="5B5D7ED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(в том числе договор-оферта, счет-договор (счет-оферта) на приобретение.</w:t>
            </w:r>
            <w:proofErr w:type="gramEnd"/>
          </w:p>
          <w:p w14:paraId="2CD8D5E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Платежное поручение.</w:t>
            </w:r>
          </w:p>
          <w:p w14:paraId="1591DA4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Выписка банка, подтверждающая оплату по договору.</w:t>
            </w:r>
          </w:p>
          <w:p w14:paraId="17709358" w14:textId="1BFD2C9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54D1428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5. Акт приема-передачи, предусмотренный договором, подтверждающий передачу приобретенных товаров от продавца 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покупателю.</w:t>
            </w:r>
          </w:p>
          <w:p w14:paraId="7AF116CB" w14:textId="102DF9C1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 Товарная накладная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ТОРГ-12) либо Универсальный передаточный документ (УПД).</w:t>
            </w:r>
          </w:p>
          <w:p w14:paraId="0E0451F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Бухгалтерские документы о постановке на баланс (для Оборудования и мебели) (обязательно для юридических лица, для индивидуальных предпринимателей - при наличии).</w:t>
            </w:r>
            <w:proofErr w:type="gramEnd"/>
          </w:p>
          <w:p w14:paraId="56C98A6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Фотографии объектов.</w:t>
            </w:r>
          </w:p>
          <w:p w14:paraId="0CCFA68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Видеоматериалы со съемкой места ведения деятельности, которые включают съемку Оборудования, а также съемку входной группы и помещения, где установлено Оборудование</w:t>
            </w:r>
          </w:p>
          <w:p w14:paraId="15344E5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Для Оборудования, приобретенного за пределами территории Российской Федерации, представляются:</w:t>
            </w:r>
          </w:p>
          <w:p w14:paraId="12AEAD3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заявление на перевод валюты (платежное поручение не представляется);</w:t>
            </w:r>
          </w:p>
          <w:p w14:paraId="5237B44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инвойс на оплату (счет не представляется);</w:t>
            </w:r>
          </w:p>
          <w:p w14:paraId="3E0BE27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декларация на товары (акт приема-передачи, ТОРГ-12 и УПД не представляются).</w:t>
            </w:r>
          </w:p>
          <w:p w14:paraId="68FB741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 При онлайн-заказе представляется документ, подтверждающий онлайн-заказ (договор и счет не представляется)</w:t>
            </w:r>
          </w:p>
        </w:tc>
      </w:tr>
      <w:tr w:rsidR="002E4329" w:rsidRPr="00485468" w14:paraId="228FAFF4" w14:textId="77777777" w:rsidTr="00573D01">
        <w:tc>
          <w:tcPr>
            <w:tcW w:w="851" w:type="dxa"/>
          </w:tcPr>
          <w:p w14:paraId="097CA60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8855" w:type="dxa"/>
          </w:tcPr>
          <w:p w14:paraId="0DF8F30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квалификации и (или) участие в образовательных программах работников лиц:</w:t>
            </w:r>
          </w:p>
        </w:tc>
      </w:tr>
      <w:tr w:rsidR="002E4329" w:rsidRPr="00485468" w14:paraId="77FA59D7" w14:textId="77777777" w:rsidTr="00573D01">
        <w:tc>
          <w:tcPr>
            <w:tcW w:w="851" w:type="dxa"/>
          </w:tcPr>
          <w:p w14:paraId="7D5DF2C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1.11.1</w:t>
            </w:r>
          </w:p>
        </w:tc>
        <w:tc>
          <w:tcPr>
            <w:tcW w:w="8855" w:type="dxa"/>
          </w:tcPr>
          <w:p w14:paraId="18371BD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на повышение квалификации и (или) участие в образовательных программах работников лиц.</w:t>
            </w:r>
          </w:p>
          <w:p w14:paraId="15343B2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оказанных услуг по договору.</w:t>
            </w:r>
          </w:p>
          <w:p w14:paraId="0FCE59E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Документ (сертификат, диплом и т.п.) о прохождении повышения квалификации и (или) участии в образовательных программах.</w:t>
            </w:r>
          </w:p>
          <w:p w14:paraId="7A5AD93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Платежное поручение.</w:t>
            </w:r>
          </w:p>
          <w:p w14:paraId="0A4CE47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Выписка банка, подтверждающая оплату по договору.</w:t>
            </w:r>
          </w:p>
          <w:p w14:paraId="42E53A8A" w14:textId="7E7CD1AA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6F03986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2BEFD0FF" w14:textId="77777777" w:rsidTr="00573D01">
        <w:tc>
          <w:tcPr>
            <w:tcW w:w="851" w:type="dxa"/>
          </w:tcPr>
          <w:p w14:paraId="5A5596B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8855" w:type="dxa"/>
          </w:tcPr>
          <w:p w14:paraId="2085112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Медицинское обслуживание детей:</w:t>
            </w:r>
          </w:p>
        </w:tc>
      </w:tr>
      <w:tr w:rsidR="002E4329" w:rsidRPr="00485468" w14:paraId="25AF0BC1" w14:textId="77777777" w:rsidTr="00573D01">
        <w:tc>
          <w:tcPr>
            <w:tcW w:w="851" w:type="dxa"/>
          </w:tcPr>
          <w:p w14:paraId="2A31999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1.12.1</w:t>
            </w:r>
          </w:p>
        </w:tc>
        <w:tc>
          <w:tcPr>
            <w:tcW w:w="8855" w:type="dxa"/>
          </w:tcPr>
          <w:p w14:paraId="4BDDC5E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на медицинское обслуживание детей.</w:t>
            </w:r>
          </w:p>
          <w:p w14:paraId="15FD90B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оказанных услуг по договору.</w:t>
            </w:r>
          </w:p>
          <w:p w14:paraId="3BA5DB5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Лицензия на медицинскую деятельность, выданная организации здравоохранения, с которой заключен договор.</w:t>
            </w:r>
          </w:p>
          <w:p w14:paraId="64DC025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Платежное поручение.</w:t>
            </w:r>
          </w:p>
          <w:p w14:paraId="6753128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Выписка банка, подтверждающая оплату по договору.</w:t>
            </w:r>
          </w:p>
          <w:p w14:paraId="78FBC5F2" w14:textId="7C1DED89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6DE5D87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Видеоматериалы со съемкой места ведения деятельности, которые включают съемку входной группы, помещения</w:t>
            </w:r>
          </w:p>
        </w:tc>
      </w:tr>
      <w:tr w:rsidR="002E4329" w:rsidRPr="00485468" w14:paraId="6D02A3AF" w14:textId="77777777" w:rsidTr="00573D01">
        <w:tc>
          <w:tcPr>
            <w:tcW w:w="851" w:type="dxa"/>
          </w:tcPr>
          <w:p w14:paraId="4762A49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8855" w:type="dxa"/>
          </w:tcPr>
          <w:p w14:paraId="2E50CE2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комплектующих изделий:</w:t>
            </w:r>
          </w:p>
        </w:tc>
      </w:tr>
      <w:tr w:rsidR="002E4329" w:rsidRPr="00485468" w14:paraId="043DD385" w14:textId="77777777" w:rsidTr="00573D01">
        <w:tc>
          <w:tcPr>
            <w:tcW w:w="851" w:type="dxa"/>
          </w:tcPr>
          <w:p w14:paraId="194E5CC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1.13.1</w:t>
            </w:r>
          </w:p>
        </w:tc>
        <w:tc>
          <w:tcPr>
            <w:tcW w:w="8855" w:type="dxa"/>
          </w:tcPr>
          <w:p w14:paraId="6E49D67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(в том числе договор-оферта, счет-договор (счет-оферта) на приобретение комплектующих изделий.</w:t>
            </w:r>
            <w:proofErr w:type="gramEnd"/>
          </w:p>
          <w:p w14:paraId="21B6935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Акт приема-передачи или иной документ, предусмотренный договором, подтверждающий передачу приобретенных комплектующих изделий.</w:t>
            </w:r>
          </w:p>
          <w:p w14:paraId="743E417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Платежное поручение.</w:t>
            </w:r>
          </w:p>
          <w:p w14:paraId="1363926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Выписка банка, подтверждающая оплату по договору.</w:t>
            </w:r>
          </w:p>
          <w:p w14:paraId="6DF38D25" w14:textId="30D0BF1E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оплату).</w:t>
            </w:r>
          </w:p>
          <w:p w14:paraId="337AB29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Видеоматериалы со съемкой места ведения деятельности, которые включают съемку Оборудования, а также съемку входной группы и помещения, где установлено Оборудование.</w:t>
            </w:r>
          </w:p>
          <w:p w14:paraId="0521FEE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При онлайн-заказе представляется документ, подтверждающий онлайн-заказ (договор и счет не представляется)</w:t>
            </w:r>
          </w:p>
        </w:tc>
      </w:tr>
      <w:tr w:rsidR="002E4329" w:rsidRPr="00485468" w14:paraId="208FE00C" w14:textId="77777777" w:rsidTr="00573D01">
        <w:tc>
          <w:tcPr>
            <w:tcW w:w="851" w:type="dxa"/>
          </w:tcPr>
          <w:p w14:paraId="52E84DB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8855" w:type="dxa"/>
          </w:tcPr>
          <w:p w14:paraId="34FB1CE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Затраты по арендным платежам в соответствии с заключенными договорами аренды земельного участка:</w:t>
            </w:r>
          </w:p>
        </w:tc>
      </w:tr>
      <w:tr w:rsidR="002E4329" w:rsidRPr="00485468" w14:paraId="3CC9DEF6" w14:textId="77777777" w:rsidTr="00573D01">
        <w:tc>
          <w:tcPr>
            <w:tcW w:w="851" w:type="dxa"/>
          </w:tcPr>
          <w:p w14:paraId="4A92ECF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1.14.1</w:t>
            </w:r>
          </w:p>
        </w:tc>
        <w:tc>
          <w:tcPr>
            <w:tcW w:w="8855" w:type="dxa"/>
          </w:tcPr>
          <w:p w14:paraId="0198EFC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Договор аренды земельного участка.</w:t>
            </w:r>
          </w:p>
          <w:p w14:paraId="6333ACC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Выписка банка, подтверждающая оплату по договору аренды земельного участка.</w:t>
            </w:r>
          </w:p>
          <w:p w14:paraId="50779E4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Платежное поручение (со ссылкой в назначении платежа на договор (счет) и период оплаты).</w:t>
            </w:r>
          </w:p>
          <w:p w14:paraId="17FF6B73" w14:textId="7682B798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Счет на оплату (представляется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счет, в таком случае ссылка на договор должна быть в счете на оплату)</w:t>
            </w:r>
          </w:p>
        </w:tc>
      </w:tr>
      <w:tr w:rsidR="002E4329" w:rsidRPr="00485468" w14:paraId="1A4DE817" w14:textId="77777777" w:rsidTr="00573D01">
        <w:tc>
          <w:tcPr>
            <w:tcW w:w="851" w:type="dxa"/>
          </w:tcPr>
          <w:p w14:paraId="277B687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55" w:type="dxa"/>
          </w:tcPr>
          <w:p w14:paraId="4462B88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Требования к документам:</w:t>
            </w:r>
          </w:p>
        </w:tc>
      </w:tr>
      <w:tr w:rsidR="002E4329" w:rsidRPr="00485468" w14:paraId="3DF55F0A" w14:textId="77777777" w:rsidTr="00573D01">
        <w:tc>
          <w:tcPr>
            <w:tcW w:w="851" w:type="dxa"/>
          </w:tcPr>
          <w:p w14:paraId="39CD740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855" w:type="dxa"/>
          </w:tcPr>
          <w:p w14:paraId="19E9EB5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Договор:</w:t>
            </w:r>
          </w:p>
        </w:tc>
      </w:tr>
      <w:tr w:rsidR="002E4329" w:rsidRPr="00485468" w14:paraId="1ED4371B" w14:textId="77777777" w:rsidTr="00573D01">
        <w:tc>
          <w:tcPr>
            <w:tcW w:w="851" w:type="dxa"/>
          </w:tcPr>
          <w:p w14:paraId="094BC99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8855" w:type="dxa"/>
          </w:tcPr>
          <w:p w14:paraId="3B81803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Договор, в том числе договор-оферта, счет-договор (счет-оферта). Должен содержать:</w:t>
            </w:r>
          </w:p>
          <w:p w14:paraId="7220C06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дату заключения договора (не требуется для договора-оферты);</w:t>
            </w:r>
          </w:p>
          <w:p w14:paraId="6D831ED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2) стороны договора;</w:t>
            </w:r>
          </w:p>
          <w:p w14:paraId="5A43FB7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предмет договора;</w:t>
            </w:r>
          </w:p>
          <w:p w14:paraId="7D1410A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цену;</w:t>
            </w:r>
          </w:p>
          <w:p w14:paraId="05D0990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идентификационные данные сторон договора: наименование, организационно-правовую форму, ИНН юридического лица; Ф.И.О. (отчество - при наличии), ИНН индивидуального предпринимателя (не требуется для договора-оферты).</w:t>
            </w:r>
          </w:p>
          <w:p w14:paraId="2E8ACBC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Договор представляется со всеми приложениями, спецификациями и дополнительными соглашениями.</w:t>
            </w:r>
          </w:p>
          <w:p w14:paraId="1DB75F6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если договор составлен на языке, отличном от русского, к договору прилагается его нотариально заверенный перевод на русский язык</w:t>
            </w:r>
          </w:p>
        </w:tc>
      </w:tr>
      <w:tr w:rsidR="002E4329" w:rsidRPr="00485468" w14:paraId="0DA9892B" w14:textId="77777777" w:rsidTr="00573D01">
        <w:tc>
          <w:tcPr>
            <w:tcW w:w="851" w:type="dxa"/>
          </w:tcPr>
          <w:p w14:paraId="4E52D93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2.1.2</w:t>
            </w:r>
          </w:p>
        </w:tc>
        <w:tc>
          <w:tcPr>
            <w:tcW w:w="8855" w:type="dxa"/>
          </w:tcPr>
          <w:p w14:paraId="5B647EC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онлайн-заказ. Должен содержать:</w:t>
            </w:r>
          </w:p>
          <w:p w14:paraId="39608A0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номер и дату заказа;</w:t>
            </w:r>
          </w:p>
          <w:p w14:paraId="479C4AC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предмет заказа;</w:t>
            </w:r>
          </w:p>
          <w:p w14:paraId="51ED36B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цену;</w:t>
            </w:r>
          </w:p>
          <w:p w14:paraId="1457F6F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идентификационные данные продавца</w:t>
            </w:r>
          </w:p>
        </w:tc>
      </w:tr>
      <w:tr w:rsidR="002E4329" w:rsidRPr="00485468" w14:paraId="5D9A82AA" w14:textId="77777777" w:rsidTr="00573D01">
        <w:tc>
          <w:tcPr>
            <w:tcW w:w="851" w:type="dxa"/>
          </w:tcPr>
          <w:p w14:paraId="3BFFF5A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855" w:type="dxa"/>
          </w:tcPr>
          <w:p w14:paraId="657F3ED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подтверждающие передачу:</w:t>
            </w:r>
          </w:p>
        </w:tc>
      </w:tr>
      <w:tr w:rsidR="002E4329" w:rsidRPr="00485468" w14:paraId="568E74E8" w14:textId="77777777" w:rsidTr="00573D01">
        <w:tc>
          <w:tcPr>
            <w:tcW w:w="851" w:type="dxa"/>
          </w:tcPr>
          <w:p w14:paraId="0B93955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8855" w:type="dxa"/>
          </w:tcPr>
          <w:p w14:paraId="37D40AE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 приема-передачи помещения. Должен соответствовать условиям договора и в обязательном порядке содержать:</w:t>
            </w:r>
          </w:p>
          <w:p w14:paraId="5CB449B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дату и место составления;</w:t>
            </w:r>
          </w:p>
          <w:p w14:paraId="0B7DCC7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ссылку на номер и дату договора;</w:t>
            </w:r>
          </w:p>
          <w:p w14:paraId="741A1E9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указание на стороны договора;</w:t>
            </w:r>
          </w:p>
          <w:p w14:paraId="2915530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предмет договора (что передается по акту), адрес и площадь помещения;</w:t>
            </w:r>
          </w:p>
          <w:p w14:paraId="321E7C2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печати (при наличии) и подписи сторон</w:t>
            </w:r>
          </w:p>
        </w:tc>
      </w:tr>
      <w:tr w:rsidR="002E4329" w:rsidRPr="00485468" w14:paraId="768EA704" w14:textId="77777777" w:rsidTr="00573D01">
        <w:tc>
          <w:tcPr>
            <w:tcW w:w="851" w:type="dxa"/>
          </w:tcPr>
          <w:p w14:paraId="3227C8B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8855" w:type="dxa"/>
          </w:tcPr>
          <w:p w14:paraId="3B4BE58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 приема-передачи или иной документ, предусмотренный договором, подтверждающий передачу.</w:t>
            </w:r>
          </w:p>
          <w:p w14:paraId="69B2409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 приема передачи представляется, если он предусмотрен договором. Если передача предмета договора (строительных материалов, оргтехники, Оборудования (в том числе инвентаря, мебели), основных средств, товарно-материальных ценностей и пр.) в соответствии с договором осуществляется не по акту приема-передачи, то акт приема-передачи не представляется. При этом представляются установленные договором документы, подтверждающие передачу.</w:t>
            </w:r>
          </w:p>
          <w:p w14:paraId="7664D00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 приема-передачи (или иной документ, предусмотренный договором) должен соответствовать условиям договора и в обязательном порядке содержать следующие реквизиты (информацию):</w:t>
            </w:r>
          </w:p>
          <w:p w14:paraId="148E4B7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дату и место составления;</w:t>
            </w:r>
          </w:p>
          <w:p w14:paraId="31F26F8C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ссылку на номер и дату договора;</w:t>
            </w:r>
          </w:p>
          <w:p w14:paraId="3CAE1AB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указание на стороны договора;</w:t>
            </w:r>
          </w:p>
          <w:p w14:paraId="7E44861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4) предмет договора (что передается по акту);</w:t>
            </w:r>
          </w:p>
          <w:p w14:paraId="25D8505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печати (при наличии) и подписи сторон</w:t>
            </w:r>
          </w:p>
        </w:tc>
      </w:tr>
      <w:tr w:rsidR="002E4329" w:rsidRPr="00485468" w14:paraId="39EEA453" w14:textId="77777777" w:rsidTr="00573D01">
        <w:tc>
          <w:tcPr>
            <w:tcW w:w="851" w:type="dxa"/>
          </w:tcPr>
          <w:p w14:paraId="59AA31F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2.2.3</w:t>
            </w:r>
          </w:p>
        </w:tc>
        <w:tc>
          <w:tcPr>
            <w:tcW w:w="8855" w:type="dxa"/>
          </w:tcPr>
          <w:p w14:paraId="714CF30D" w14:textId="11C1426E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Товарная </w:t>
            </w:r>
            <w:hyperlink r:id="rId27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 {КонсультантПлюс}">
              <w:r w:rsidRPr="00485468">
                <w:rPr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накладная</w:t>
              </w:r>
            </w:hyperlink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форме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ТОРГ-12 - в случае приобретения строительных материалов в организации торговли.</w:t>
            </w:r>
          </w:p>
          <w:p w14:paraId="30153DBF" w14:textId="2AC6DD68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Представляется по форме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ТОРГ-12, утвержденной постановлением Государственного комитета Российской Федерации по статистике от 25.12.1998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132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 утверждении унифицированных форм первичной учетной документации по учету торговых операций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2E4329" w:rsidRPr="00485468" w14:paraId="30BA7C69" w14:textId="77777777" w:rsidTr="00573D01">
        <w:tc>
          <w:tcPr>
            <w:tcW w:w="851" w:type="dxa"/>
          </w:tcPr>
          <w:p w14:paraId="1322D92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2.2.4</w:t>
            </w:r>
          </w:p>
        </w:tc>
        <w:tc>
          <w:tcPr>
            <w:tcW w:w="8855" w:type="dxa"/>
          </w:tcPr>
          <w:p w14:paraId="3AF0535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Универсальный передаточный документ (УПД) - для Оборудования, приобретенного на территории Российской Федерации. Представляется плательщиками НДС</w:t>
            </w:r>
          </w:p>
        </w:tc>
      </w:tr>
      <w:tr w:rsidR="002E4329" w:rsidRPr="00485468" w14:paraId="2E570463" w14:textId="77777777" w:rsidTr="00573D01">
        <w:tc>
          <w:tcPr>
            <w:tcW w:w="851" w:type="dxa"/>
          </w:tcPr>
          <w:p w14:paraId="7D43A46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2.2.5</w:t>
            </w:r>
          </w:p>
        </w:tc>
        <w:tc>
          <w:tcPr>
            <w:tcW w:w="8855" w:type="dxa"/>
          </w:tcPr>
          <w:p w14:paraId="27060E1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Декларация на товары - для Оборудования, приобретенного за пределами территории Российской Федерации</w:t>
            </w:r>
          </w:p>
        </w:tc>
      </w:tr>
      <w:tr w:rsidR="002E4329" w:rsidRPr="00485468" w14:paraId="2896F8B7" w14:textId="77777777" w:rsidTr="00573D01">
        <w:tc>
          <w:tcPr>
            <w:tcW w:w="851" w:type="dxa"/>
          </w:tcPr>
          <w:p w14:paraId="5B500BC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855" w:type="dxa"/>
          </w:tcPr>
          <w:p w14:paraId="28DFB10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Акты приемки выполненных работ:</w:t>
            </w:r>
          </w:p>
        </w:tc>
      </w:tr>
      <w:tr w:rsidR="002E4329" w:rsidRPr="00485468" w14:paraId="20BEF5C9" w14:textId="77777777" w:rsidTr="00573D01">
        <w:tc>
          <w:tcPr>
            <w:tcW w:w="851" w:type="dxa"/>
          </w:tcPr>
          <w:p w14:paraId="42D04D8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8855" w:type="dxa"/>
          </w:tcPr>
          <w:p w14:paraId="4C3B5E6E" w14:textId="757951DD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Акт о приемке выполненных работ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КС-2) - по затратам на ремонт помещения (подрядным способом).</w:t>
            </w:r>
          </w:p>
          <w:p w14:paraId="1CA27DC0" w14:textId="66DEC2E0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Представляется в соответствии с </w:t>
            </w:r>
            <w:hyperlink r:id="rId28" w:tooltip="Письмо Росстата от 31.05.2005 N 01-02-9/381 &quot;О порядке применения и заполнения унифицированных форм первичной учетной документации N КС-2, КС-3 и КС-11&quot; {КонсультантПлюс}">
              <w:r w:rsidRPr="00485468">
                <w:rPr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письмом</w:t>
              </w:r>
            </w:hyperlink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Росстата от 31.05.2005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01-02-9/381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порядке применения и заполнения унифицированных форм первичной учетной документации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КС-2, КС-3 и КС-11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E4329" w:rsidRPr="00485468" w14:paraId="3F6BE95C" w14:textId="77777777" w:rsidTr="00573D01">
        <w:tc>
          <w:tcPr>
            <w:tcW w:w="851" w:type="dxa"/>
          </w:tcPr>
          <w:p w14:paraId="58E7DAF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8855" w:type="dxa"/>
          </w:tcPr>
          <w:p w14:paraId="51C8F3E0" w14:textId="59B480F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Справка о стоимости выполненных работ и затрат (форма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КС-3) - по затратам на ремонт помещения (подрядным способом).</w:t>
            </w:r>
          </w:p>
          <w:p w14:paraId="2540BBA8" w14:textId="11B574E0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Представляется в соответствии с </w:t>
            </w:r>
            <w:hyperlink r:id="rId29" w:tooltip="Письмо Росстата от 31.05.2005 N 01-02-9/381 &quot;О порядке применения и заполнения унифицированных форм первичной учетной документации N КС-2, КС-3 и КС-11&quot; {КонсультантПлюс}">
              <w:r w:rsidRPr="00485468">
                <w:rPr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письмом</w:t>
              </w:r>
            </w:hyperlink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Росстата от 31.05.2005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01-02-9/381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порядке применения и заполнения унифицированных форм первичной учетной документации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КС-2, КС-3 и КС-11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E4329" w:rsidRPr="00485468" w14:paraId="7F51A56E" w14:textId="77777777" w:rsidTr="00573D01">
        <w:tc>
          <w:tcPr>
            <w:tcW w:w="851" w:type="dxa"/>
          </w:tcPr>
          <w:p w14:paraId="29E4334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2.3.3</w:t>
            </w:r>
          </w:p>
        </w:tc>
        <w:tc>
          <w:tcPr>
            <w:tcW w:w="8855" w:type="dxa"/>
          </w:tcPr>
          <w:p w14:paraId="3290283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 приемки оказанных услуг (акт оказания услуг). Должен соответствовать условиям договора и в обязательном порядке содержать следующие реквизиты (информацию):</w:t>
            </w:r>
          </w:p>
          <w:p w14:paraId="5F63EF1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дату и место составления;</w:t>
            </w:r>
          </w:p>
          <w:p w14:paraId="17D8442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ссылку на номер и дату договора;</w:t>
            </w:r>
          </w:p>
          <w:p w14:paraId="5EBAB31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указание на стороны договора;</w:t>
            </w:r>
          </w:p>
          <w:p w14:paraId="3B74E13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перечень оказанных услуг;</w:t>
            </w:r>
          </w:p>
          <w:p w14:paraId="0DF15B8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печати (при наличии) и подписи сторон</w:t>
            </w:r>
          </w:p>
        </w:tc>
      </w:tr>
      <w:tr w:rsidR="002E4329" w:rsidRPr="00485468" w14:paraId="287E0D8B" w14:textId="77777777" w:rsidTr="00573D01">
        <w:tc>
          <w:tcPr>
            <w:tcW w:w="851" w:type="dxa"/>
          </w:tcPr>
          <w:p w14:paraId="7A44672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855" w:type="dxa"/>
          </w:tcPr>
          <w:p w14:paraId="2D36C05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Счета:</w:t>
            </w:r>
          </w:p>
        </w:tc>
      </w:tr>
      <w:tr w:rsidR="002E4329" w:rsidRPr="00485468" w14:paraId="1804DB4B" w14:textId="77777777" w:rsidTr="00573D01">
        <w:tc>
          <w:tcPr>
            <w:tcW w:w="851" w:type="dxa"/>
          </w:tcPr>
          <w:p w14:paraId="06DA66F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8855" w:type="dxa"/>
          </w:tcPr>
          <w:p w14:paraId="03ACC091" w14:textId="2D227261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Счет на оплату. 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поручения, но имеется ссылка на счет (в таком случае ссылка на договор должна быть в счете на оплату).</w:t>
            </w:r>
          </w:p>
          <w:p w14:paraId="15641BF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Счет на оплату должен соответствовать условиям договора и в 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обязательном порядке содержать следующие реквизиты (информацию):</w:t>
            </w:r>
          </w:p>
          <w:p w14:paraId="3C90DF4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ссылку на номер и дату договора;</w:t>
            </w:r>
          </w:p>
          <w:p w14:paraId="1CD2111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указание на лицо, выдавшее счет (наименование юридического лица, Ф.И.О. индивидуального предпринимателя, ИНН, КПП);</w:t>
            </w:r>
          </w:p>
          <w:p w14:paraId="41E5791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указание на плательщика (наименование юридического лица, Ф.И.О. индивидуального предпринимателя, ИНН, КПП);</w:t>
            </w:r>
          </w:p>
          <w:p w14:paraId="1B633EE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предмет договора (за что производится оплата по счету);</w:t>
            </w:r>
          </w:p>
          <w:p w14:paraId="496FD0D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сумму платежа;</w:t>
            </w:r>
          </w:p>
          <w:p w14:paraId="61ABD48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6) печать и подпись лица, выдавшего счет</w:t>
            </w:r>
          </w:p>
        </w:tc>
      </w:tr>
      <w:tr w:rsidR="002E4329" w:rsidRPr="00485468" w14:paraId="58DADBFB" w14:textId="77777777" w:rsidTr="00573D01">
        <w:tc>
          <w:tcPr>
            <w:tcW w:w="851" w:type="dxa"/>
          </w:tcPr>
          <w:p w14:paraId="0D5D921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2.4.2</w:t>
            </w:r>
          </w:p>
        </w:tc>
        <w:tc>
          <w:tcPr>
            <w:tcW w:w="8855" w:type="dxa"/>
          </w:tcPr>
          <w:p w14:paraId="59B9EE31" w14:textId="43C56446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Инвойс на оплату. Представляется в случае, если в платежном поручении (заявлении на перевод валюты)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нет ссылки на Договор (или контракт), но присутствует ссылка на счет (инвойс). В данном случае ссылка на договор (или контракт) должна быть в счете (инвойсе) на оплату. Счет (инвойс) на оплату должен соответствовать условиям договора (или контракта) и в обязательном порядке содержать следующие реквизиты (информацию):</w:t>
            </w:r>
          </w:p>
          <w:p w14:paraId="4CF3C15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ссылку на номер и дату договора (или контракта);</w:t>
            </w:r>
          </w:p>
          <w:p w14:paraId="3E4D03E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указание на лицо, выдавшее счет (инвойс) (наименование юридического лица, Ф.И.О., ИНН, КПП);</w:t>
            </w:r>
          </w:p>
          <w:p w14:paraId="2B9B212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3) указание на плательщика (наименование юридического лица, Ф.И.О. индивидуального предпринимателя, ИНН, КПП);</w:t>
            </w:r>
          </w:p>
          <w:p w14:paraId="7953175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наименование Оборудования (за что производится оплата по счету);</w:t>
            </w:r>
          </w:p>
          <w:p w14:paraId="03B3B72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5) сумму платежа;</w:t>
            </w:r>
          </w:p>
          <w:p w14:paraId="20863CE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6) печать (при наличии) и подпись лица, выдавшего счет (инвойс)</w:t>
            </w:r>
          </w:p>
        </w:tc>
      </w:tr>
      <w:tr w:rsidR="002E4329" w:rsidRPr="00485468" w14:paraId="786D358E" w14:textId="77777777" w:rsidTr="00573D01">
        <w:tc>
          <w:tcPr>
            <w:tcW w:w="851" w:type="dxa"/>
          </w:tcPr>
          <w:p w14:paraId="5F360E4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2.4.3</w:t>
            </w:r>
          </w:p>
        </w:tc>
        <w:tc>
          <w:tcPr>
            <w:tcW w:w="8855" w:type="dxa"/>
          </w:tcPr>
          <w:p w14:paraId="37CE17A0" w14:textId="3DFA205A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Счет на оплату коммунальных услуг либо расчет платы за коммунальные услуги. Представляется в случае отсутствия ссылки на договор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поручения. Представляется, если в соответствии с условиями договора аренды (субаренды) коммунальные платежи входят в состав арендной платы как переменная составляющая (не зафиксированы в твердой ежемесячной сумме). Составляется за подписью и печатью арендодателя</w:t>
            </w:r>
          </w:p>
        </w:tc>
      </w:tr>
      <w:tr w:rsidR="002E4329" w:rsidRPr="00485468" w14:paraId="68D67002" w14:textId="77777777" w:rsidTr="00573D01">
        <w:tc>
          <w:tcPr>
            <w:tcW w:w="851" w:type="dxa"/>
          </w:tcPr>
          <w:p w14:paraId="10AC800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855" w:type="dxa"/>
          </w:tcPr>
          <w:p w14:paraId="44B82E5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подтверждающие оплату:</w:t>
            </w:r>
          </w:p>
        </w:tc>
      </w:tr>
      <w:tr w:rsidR="002E4329" w:rsidRPr="00485468" w14:paraId="551337B6" w14:textId="77777777" w:rsidTr="00573D01">
        <w:tc>
          <w:tcPr>
            <w:tcW w:w="851" w:type="dxa"/>
          </w:tcPr>
          <w:p w14:paraId="0593E39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2.5.1</w:t>
            </w:r>
          </w:p>
        </w:tc>
        <w:tc>
          <w:tcPr>
            <w:tcW w:w="8855" w:type="dxa"/>
          </w:tcPr>
          <w:p w14:paraId="158F73D9" w14:textId="793137FA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Платежное поручение (банковский ордер). Заверяется печатью банка или имеет оригинальный оттиск штампа и подпись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операциониста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банка с указанием фамилии и инициалов либо имеет отметку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клиент-банк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Должно содержать отметку о списании денежных средств с указанием даты списания.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платежного поручения должна быть</w:t>
            </w:r>
          </w:p>
          <w:p w14:paraId="3B5C0AB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ссылка на договор или счет на оплату, на основании которого производится платеж, для затрат на аренду и коммунальные платежи - период, за который производится оплата аренды (месяц, год)</w:t>
            </w:r>
          </w:p>
        </w:tc>
      </w:tr>
      <w:tr w:rsidR="002E4329" w:rsidRPr="00485468" w14:paraId="746F0EFE" w14:textId="77777777" w:rsidTr="00573D01">
        <w:tc>
          <w:tcPr>
            <w:tcW w:w="851" w:type="dxa"/>
          </w:tcPr>
          <w:p w14:paraId="5D4D344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2.5.2</w:t>
            </w:r>
          </w:p>
        </w:tc>
        <w:tc>
          <w:tcPr>
            <w:tcW w:w="8855" w:type="dxa"/>
          </w:tcPr>
          <w:p w14:paraId="75DB8EF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 на перевод валюты - для Оборудования, приобретенного за пределами территории Российской Федерации.</w:t>
            </w:r>
          </w:p>
          <w:p w14:paraId="03086749" w14:textId="13A4A00E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Представляются платежные документы, подтверждающие оплату Оборудования, заявленного к субсидированию, в полном объеме. Заверяется печатью банка или имеет оригинальный оттиск штампа и подпись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операциониста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банка с указанием фамилии и инициалов либо имеет отметку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клиент-банк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В графе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Назначение платежа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заявления на перевод должна быть ссылка на контракт или инвойс на оплату, на основании которого производится платеж</w:t>
            </w:r>
          </w:p>
        </w:tc>
      </w:tr>
      <w:tr w:rsidR="002E4329" w:rsidRPr="00485468" w14:paraId="11F20B01" w14:textId="77777777" w:rsidTr="00573D01">
        <w:tc>
          <w:tcPr>
            <w:tcW w:w="851" w:type="dxa"/>
          </w:tcPr>
          <w:p w14:paraId="639F1E4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2.5.3</w:t>
            </w:r>
          </w:p>
        </w:tc>
        <w:tc>
          <w:tcPr>
            <w:tcW w:w="8855" w:type="dxa"/>
          </w:tcPr>
          <w:p w14:paraId="6A5AAD2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Выписка банка, подтверждающая оплату по договору. Заверяется печатью банка или оригинальным оттиском штампа и подписью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операциониста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банка с указанием фамилии и инициалов или подписывается ЭП 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операциониста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банка (при необходимости).</w:t>
            </w:r>
          </w:p>
          <w:p w14:paraId="33B216C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Выписка банка в обязательном порядке должна содержать следующие реквизиты (информацию):</w:t>
            </w:r>
          </w:p>
          <w:p w14:paraId="521F8C3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Наименование банка.</w:t>
            </w:r>
          </w:p>
          <w:p w14:paraId="1F52998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Полное наименование организации, Ф.И.О. индивидуального предпринимателя.</w:t>
            </w:r>
          </w:p>
          <w:p w14:paraId="3ED8CCC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Номер банковского счета, по которому представляется выписка.</w:t>
            </w:r>
          </w:p>
          <w:p w14:paraId="1E35988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Период, за который представляется выписка.</w:t>
            </w:r>
          </w:p>
          <w:p w14:paraId="09288A5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Дата совершения операции (</w:t>
            </w:r>
            <w:proofErr w:type="spell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дд.мм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proofErr w:type="spell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73511B8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Реквизиты документа, на основании которого была совершена операция по счету (номер, дата).</w:t>
            </w:r>
          </w:p>
          <w:p w14:paraId="0998F82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Наименование плательщика (получателя) денежных средств.</w:t>
            </w:r>
          </w:p>
          <w:p w14:paraId="4C74FDB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Сумма операции по счету (дебету, кредиту).</w:t>
            </w:r>
          </w:p>
          <w:p w14:paraId="3F35E72A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Назначение платежа</w:t>
            </w:r>
          </w:p>
        </w:tc>
      </w:tr>
      <w:tr w:rsidR="002E4329" w:rsidRPr="00485468" w14:paraId="5CD0C64D" w14:textId="77777777" w:rsidTr="00573D01">
        <w:tc>
          <w:tcPr>
            <w:tcW w:w="851" w:type="dxa"/>
          </w:tcPr>
          <w:p w14:paraId="0D9CE9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2.5.4</w:t>
            </w:r>
          </w:p>
        </w:tc>
        <w:tc>
          <w:tcPr>
            <w:tcW w:w="8855" w:type="dxa"/>
          </w:tcPr>
          <w:p w14:paraId="57B884F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Выписка из ЕГРН. Должна быть получена не позднее первого числа месяца, предшествующего месяцу представления документов, подтверждающих затраты</w:t>
            </w:r>
          </w:p>
        </w:tc>
      </w:tr>
      <w:tr w:rsidR="002E4329" w:rsidRPr="00485468" w14:paraId="3104E02F" w14:textId="77777777" w:rsidTr="00573D01">
        <w:tc>
          <w:tcPr>
            <w:tcW w:w="851" w:type="dxa"/>
          </w:tcPr>
          <w:p w14:paraId="50544D0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8855" w:type="dxa"/>
          </w:tcPr>
          <w:p w14:paraId="4D1B728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Документы, подтверждающие объем и (или) стоимость ремонтных работ:</w:t>
            </w:r>
          </w:p>
        </w:tc>
      </w:tr>
      <w:tr w:rsidR="002E4329" w:rsidRPr="00485468" w14:paraId="0E5C7143" w14:textId="77777777" w:rsidTr="00573D01">
        <w:tc>
          <w:tcPr>
            <w:tcW w:w="851" w:type="dxa"/>
          </w:tcPr>
          <w:p w14:paraId="231947B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2.6.1</w:t>
            </w:r>
          </w:p>
        </w:tc>
        <w:tc>
          <w:tcPr>
            <w:tcW w:w="8855" w:type="dxa"/>
          </w:tcPr>
          <w:p w14:paraId="1BDFF1E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Смета на проведение ремонта (при проведении капитального ремонта).</w:t>
            </w:r>
          </w:p>
          <w:p w14:paraId="794FB88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Должна содержать:</w:t>
            </w:r>
          </w:p>
          <w:p w14:paraId="0267FBA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номер, место, дату составления бланка, подписи ответственных лиц и печати (при наличии);</w:t>
            </w:r>
          </w:p>
          <w:p w14:paraId="6A2ED87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информацию об организациях, между которыми заключен договор на строительно-отделочные работы;</w:t>
            </w:r>
          </w:p>
          <w:p w14:paraId="2233250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дается ссылка на сам договор (указывается его номер и дата заключения);</w:t>
            </w:r>
          </w:p>
          <w:p w14:paraId="1F2129B5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работ;</w:t>
            </w:r>
          </w:p>
          <w:p w14:paraId="5649D14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единицу измерения работ (квадратные метры, килограммы, штуки и 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т.п.);</w:t>
            </w:r>
          </w:p>
          <w:p w14:paraId="68ED95E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цену за единицу измерения;</w:t>
            </w:r>
          </w:p>
          <w:p w14:paraId="7D9CE9A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общую стоимость.</w:t>
            </w:r>
          </w:p>
          <w:p w14:paraId="07BD907B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Исправления, помарки, опечатки в дефектной ведомости не допускаются (в случае их наличия нужно составить новый документ на новом бланке)</w:t>
            </w:r>
          </w:p>
        </w:tc>
      </w:tr>
      <w:tr w:rsidR="002E4329" w:rsidRPr="00485468" w14:paraId="3362BBF8" w14:textId="77777777" w:rsidTr="00573D01">
        <w:tc>
          <w:tcPr>
            <w:tcW w:w="851" w:type="dxa"/>
          </w:tcPr>
          <w:p w14:paraId="0B71E21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2.7</w:t>
            </w:r>
          </w:p>
        </w:tc>
        <w:tc>
          <w:tcPr>
            <w:tcW w:w="8855" w:type="dxa"/>
          </w:tcPr>
          <w:p w14:paraId="2AFC7D6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транспортных средств и самоходных машин:</w:t>
            </w:r>
          </w:p>
        </w:tc>
      </w:tr>
      <w:tr w:rsidR="002E4329" w:rsidRPr="00485468" w14:paraId="65EF7C8B" w14:textId="77777777" w:rsidTr="00573D01">
        <w:tc>
          <w:tcPr>
            <w:tcW w:w="851" w:type="dxa"/>
          </w:tcPr>
          <w:p w14:paraId="6DD1E8B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2.7.1</w:t>
            </w:r>
          </w:p>
        </w:tc>
        <w:tc>
          <w:tcPr>
            <w:tcW w:w="8855" w:type="dxa"/>
          </w:tcPr>
          <w:p w14:paraId="28DA9E16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ПТС (ПСМ). Представляется при переоборудовании транспортных сре</w:t>
            </w:r>
            <w:proofErr w:type="gramStart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 перевозки маломобильных групп населения, в том числе инвалидов</w:t>
            </w:r>
          </w:p>
        </w:tc>
      </w:tr>
      <w:tr w:rsidR="002E4329" w:rsidRPr="00485468" w14:paraId="14D87566" w14:textId="77777777" w:rsidTr="00573D01">
        <w:tc>
          <w:tcPr>
            <w:tcW w:w="851" w:type="dxa"/>
          </w:tcPr>
          <w:p w14:paraId="2F89D66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2.7.2</w:t>
            </w:r>
          </w:p>
        </w:tc>
        <w:tc>
          <w:tcPr>
            <w:tcW w:w="8855" w:type="dxa"/>
          </w:tcPr>
          <w:p w14:paraId="55F4366A" w14:textId="4369C248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СТС (ССМ). Представляется по </w:t>
            </w:r>
            <w:hyperlink r:id="rId30" w:tooltip="Приказ МВД России от 23.04.2019 N 267 (ред. от 28.09.2020) &quot;Об утверждении форм документов, идентифицирующих транспортное средство, и требований к ним&quot; (вместе с &quot;Требованиями к паспорту транспортного средства&quot;, &quot;Требованиями к свидетельству о регистрации тран">
              <w:r w:rsidRPr="00485468">
                <w:rPr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форме</w:t>
              </w:r>
            </w:hyperlink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соответствии с приказом МВД России от 23.04.2019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267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 утверждении форм документов, идентифицирующих транспортное средство, и требований к ним</w:t>
            </w:r>
            <w:r w:rsidR="008067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E4329" w:rsidRPr="00485468" w14:paraId="0EF4A08A" w14:textId="77777777" w:rsidTr="00573D01">
        <w:tc>
          <w:tcPr>
            <w:tcW w:w="851" w:type="dxa"/>
          </w:tcPr>
          <w:p w14:paraId="4F1C8B51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8855" w:type="dxa"/>
          </w:tcPr>
          <w:p w14:paraId="1519844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Бухгалтерские документы о постановке на баланс:</w:t>
            </w:r>
          </w:p>
        </w:tc>
      </w:tr>
      <w:tr w:rsidR="002E4329" w:rsidRPr="00485468" w14:paraId="194C218A" w14:textId="77777777" w:rsidTr="00573D01">
        <w:tc>
          <w:tcPr>
            <w:tcW w:w="851" w:type="dxa"/>
          </w:tcPr>
          <w:p w14:paraId="59BF949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2.8.1</w:t>
            </w:r>
          </w:p>
        </w:tc>
        <w:tc>
          <w:tcPr>
            <w:tcW w:w="8855" w:type="dxa"/>
          </w:tcPr>
          <w:p w14:paraId="25B34EA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Бухгалтерские документы о постановке на баланс Оборудования, основных средств, иных товарно-материальных ценностей.</w:t>
            </w:r>
          </w:p>
          <w:p w14:paraId="6ADC22B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Представляются по выбору заявителя с обязательным заполнением всех разделов:</w:t>
            </w:r>
          </w:p>
          <w:p w14:paraId="1A2BE6F3" w14:textId="3452DBEA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Акт о приеме-передаче объекта основных средств (кроме зданий, сооружений) по форме </w:t>
            </w:r>
            <w:r w:rsidR="00ED100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ОС-1.</w:t>
            </w:r>
          </w:p>
          <w:p w14:paraId="2147BB7D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В случае если учетной политикой, принятой у субъекта МСП, предусмотрено составление иных учетных документов по факту постановки Оборудования на баланс, то необходимо представление следующего полного состава документов:</w:t>
            </w:r>
          </w:p>
          <w:p w14:paraId="57F081A0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1) приказ об утверждении учетной политики субъекта МСП;</w:t>
            </w:r>
          </w:p>
          <w:p w14:paraId="40A9C17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2) учетный документ, форма которого утверждена учетной политикой субъекта МСП, подтверждающий факт постановки Оборудования на баланс, и содержащий следующие обязательные реквизиты:</w:t>
            </w:r>
          </w:p>
          <w:p w14:paraId="4B6F28F3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документа;</w:t>
            </w:r>
          </w:p>
          <w:p w14:paraId="0282D9C2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составления документа;</w:t>
            </w:r>
          </w:p>
          <w:p w14:paraId="70E8950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экономического субъекта, составившего документ;</w:t>
            </w:r>
          </w:p>
          <w:p w14:paraId="25AA3E8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содержание факта хозяйственной жизни;</w:t>
            </w:r>
          </w:p>
          <w:p w14:paraId="0F2DC419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величина натурального и (или) денежного измерения факта хозяйственной жизни с указанием единиц измерения;</w:t>
            </w:r>
          </w:p>
          <w:p w14:paraId="69C89AA4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должности лица, совершившего сделку, операцию и ответственного за ее оформление, либо наименование должности лица, ответственного за оформление свершившегося события;</w:t>
            </w:r>
          </w:p>
          <w:p w14:paraId="4FE1822F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подписи лиц, предусмотренных в предыдущем абзаце, с указанием их фамилий и инициалов либо иных реквизитов, необходимых для идентификации этих лиц</w:t>
            </w:r>
          </w:p>
        </w:tc>
      </w:tr>
      <w:tr w:rsidR="002E4329" w:rsidRPr="00485468" w14:paraId="331D9D45" w14:textId="77777777" w:rsidTr="00573D01">
        <w:tc>
          <w:tcPr>
            <w:tcW w:w="851" w:type="dxa"/>
          </w:tcPr>
          <w:p w14:paraId="18AF642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2.8.2</w:t>
            </w:r>
          </w:p>
        </w:tc>
        <w:tc>
          <w:tcPr>
            <w:tcW w:w="8855" w:type="dxa"/>
          </w:tcPr>
          <w:p w14:paraId="1BA20EC7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Фотографии объектов основных средств или Оборудования. Представляются цветные фотографии каждого объекта основных средств или Оборудования после их передачи (запрещается редактировать фотографии с помощью графических редакторов, в том числе добавлять надписи, картинки, пометки и иные исправления)</w:t>
            </w:r>
          </w:p>
        </w:tc>
      </w:tr>
      <w:tr w:rsidR="002E4329" w:rsidRPr="00485468" w14:paraId="58C87280" w14:textId="77777777" w:rsidTr="00573D01">
        <w:tc>
          <w:tcPr>
            <w:tcW w:w="851" w:type="dxa"/>
          </w:tcPr>
          <w:p w14:paraId="122723A8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2.8.3</w:t>
            </w:r>
          </w:p>
        </w:tc>
        <w:tc>
          <w:tcPr>
            <w:tcW w:w="8855" w:type="dxa"/>
          </w:tcPr>
          <w:p w14:paraId="028F915E" w14:textId="77777777" w:rsidR="00EF4A9C" w:rsidRPr="00485468" w:rsidRDefault="00EF4A9C" w:rsidP="00193B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546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Видеоматериалы со съемкой места ведения деятельности. Должны содержать съемку места ведения деятельности, включая съемку Оборудования, а также съемку входной группы и помещения, где установлено Оборудование</w:t>
            </w:r>
          </w:p>
        </w:tc>
      </w:tr>
    </w:tbl>
    <w:p w14:paraId="62A4EB27" w14:textId="77777777" w:rsidR="000C463C" w:rsidRDefault="000C463C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12CB3DE" w14:textId="77777777" w:rsidR="004D7767" w:rsidRDefault="004D7767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FD2617" w14:textId="77777777" w:rsidR="004D7767" w:rsidRDefault="004D7767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53EC552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424D932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AD1721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5CF6CC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74D796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7F6969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FBCBC4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C50A3F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27103E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8A6F005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52ACF6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9C2153D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5B57DA7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A26E39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6B529A" w14:textId="77777777" w:rsidR="00DD42F8" w:rsidRDefault="00DD42F8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AAFD0D" w14:textId="77777777" w:rsidR="004D7767" w:rsidRPr="00485468" w:rsidRDefault="004D7767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4D13B7" w14:textId="77777777" w:rsidR="000C463C" w:rsidRPr="00485468" w:rsidRDefault="000C463C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86F603" w14:textId="77777777" w:rsidR="000C463C" w:rsidRPr="00485468" w:rsidRDefault="000C463C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7A6BD7" w14:textId="77777777" w:rsidR="000C463C" w:rsidRPr="00485468" w:rsidRDefault="000C463C" w:rsidP="00193B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4CCC3D" w14:textId="77777777" w:rsidR="00DD42F8" w:rsidRDefault="00DD42F8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5442863" w14:textId="77777777" w:rsidR="00DD42F8" w:rsidRDefault="00DD42F8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D43C4B4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4BDDF09A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C641B2A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4772DE38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CC3DA85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20A2E16E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23AF0CE2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0D8DFE5D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B63FB79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65B30195" w14:textId="77777777" w:rsidR="00573D01" w:rsidRDefault="00573D01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72CE2AD7" w14:textId="77777777" w:rsidR="00DD42F8" w:rsidRDefault="00DD42F8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207057D0" w14:textId="65BC24EB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14:paraId="10E58654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14:paraId="505F0E18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</w:p>
    <w:p w14:paraId="69AC96CB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</w:p>
    <w:p w14:paraId="1D21CF0D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 № __________</w:t>
      </w:r>
    </w:p>
    <w:p w14:paraId="555C5241" w14:textId="77777777" w:rsidR="00A47F1A" w:rsidRPr="00AA4AAD" w:rsidRDefault="00A47F1A" w:rsidP="00193B7A">
      <w:pPr>
        <w:spacing w:after="27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1712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</w:p>
    <w:p w14:paraId="51CC6293" w14:textId="77777777" w:rsidR="00A47F1A" w:rsidRPr="00AA4AAD" w:rsidRDefault="00A47F1A" w:rsidP="00193B7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A4AAD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14:paraId="28EE8EE0" w14:textId="77777777" w:rsidR="00A47F1A" w:rsidRDefault="00A47F1A" w:rsidP="00193B7A">
      <w:pPr>
        <w:keepNext/>
        <w:keepLines/>
        <w:spacing w:after="0" w:line="240" w:lineRule="auto"/>
        <w:ind w:left="795" w:hanging="10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EBE94F" w14:textId="77777777" w:rsidR="00A47F1A" w:rsidRPr="00D0357B" w:rsidRDefault="00A47F1A" w:rsidP="00193B7A">
      <w:pPr>
        <w:keepNext/>
        <w:keepLines/>
        <w:spacing w:after="0" w:line="240" w:lineRule="auto"/>
        <w:ind w:left="795" w:hanging="10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14:paraId="0F6275E9" w14:textId="36D644E3" w:rsidR="00A47F1A" w:rsidRPr="00D0357B" w:rsidRDefault="00A47F1A" w:rsidP="00193B7A">
      <w:pPr>
        <w:spacing w:after="17" w:line="240" w:lineRule="auto"/>
        <w:ind w:left="142" w:right="5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конкурсной комиссии по оценке заявок и принятию решений о предоставлении финансовой поддержки (субсидий) субъектам малого и среднего предпринимательства в рамках реализации мероприятия </w:t>
      </w:r>
      <w:r w:rsidR="00286CD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</w:t>
      </w: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02.03</w:t>
      </w:r>
      <w:r w:rsidR="00044076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="00FD6DDD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r w:rsidR="008067E8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подпрограммы 3</w:t>
      </w:r>
      <w:r w:rsidR="00D0357B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малого и среднего предпринимательства</w:t>
      </w:r>
      <w:r w:rsidR="008067E8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муниципальной программы</w:t>
      </w:r>
      <w:r w:rsidR="00044076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Предпринимательство</w:t>
      </w:r>
      <w:r w:rsidR="008067E8" w:rsidRPr="00D0357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209060FB" w14:textId="4F5228EF" w:rsidR="00A31629" w:rsidRPr="00D0357B" w:rsidRDefault="00A31629" w:rsidP="00193B7A">
      <w:pPr>
        <w:spacing w:after="0" w:line="240" w:lineRule="auto"/>
        <w:ind w:left="8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535FA" w14:textId="74768D83" w:rsidR="00A31629" w:rsidRPr="00D0357B" w:rsidRDefault="00A31629" w:rsidP="00193B7A">
      <w:pPr>
        <w:numPr>
          <w:ilvl w:val="0"/>
          <w:numId w:val="1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состав Конкурсной комиссии</w:t>
      </w:r>
      <w:r w:rsidRPr="00D0357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принятию решений на предоставление финансовой поддержки (субсидий) на возмещение затрат субъектам малого и среднего предпринимательства (далее – Конкурсная комиссия) в рамках мероприятий подпрограммы 3</w:t>
      </w:r>
      <w:r w:rsidR="00044076"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малого и среднего предпринимательства</w:t>
      </w:r>
      <w:r w:rsidR="008067E8"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программы </w:t>
      </w:r>
      <w:r w:rsidR="00044076"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Раменского муниципального округа 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Московской области</w:t>
      </w:r>
      <w:r w:rsidR="00044076"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Предпринимательство</w:t>
      </w:r>
      <w:r w:rsidR="008067E8"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2023-2027 годы, входят не менее пяти человек. Конкурсная комиссия состоит из председателя, заместителя председателя, секретаря, членов конкурсной комиссии. В случае отсутствия секретаря на заседании Конкурсной комиссии функции секретаря конкурсной комиссии выполняет любой член конкурсной комиссии, уполномоченный на выполнение таких функций председателем (заместителем председателя) конкурсной комиссии. </w:t>
      </w:r>
    </w:p>
    <w:p w14:paraId="3D54ABE2" w14:textId="77777777" w:rsidR="00A31629" w:rsidRPr="00D0357B" w:rsidRDefault="00A31629" w:rsidP="00193B7A">
      <w:pPr>
        <w:numPr>
          <w:ilvl w:val="0"/>
          <w:numId w:val="1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 Конкурсной комиссии вносятся изменения на основании постановления Администрации. </w:t>
      </w:r>
    </w:p>
    <w:p w14:paraId="7452E4CD" w14:textId="77777777" w:rsidR="00A31629" w:rsidRPr="00D0357B" w:rsidRDefault="00A31629" w:rsidP="00193B7A">
      <w:pPr>
        <w:numPr>
          <w:ilvl w:val="0"/>
          <w:numId w:val="1"/>
        </w:numPr>
        <w:spacing w:after="3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Заседание Конкурсной комиссии открывает и ведет председательствующий. Председательствующим является председатель (заместитель председателя) Конкурсной комиссии или по поручению председателя (заместителя председателя) один из членов Конкурсной комиссии. </w:t>
      </w:r>
    </w:p>
    <w:p w14:paraId="2B20754D" w14:textId="77777777" w:rsidR="00A31629" w:rsidRPr="00D0357B" w:rsidRDefault="00A31629" w:rsidP="00193B7A">
      <w:pPr>
        <w:numPr>
          <w:ilvl w:val="0"/>
          <w:numId w:val="1"/>
        </w:numPr>
        <w:spacing w:after="3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Председательствующий Конкурсной комиссии: </w:t>
      </w:r>
    </w:p>
    <w:p w14:paraId="1740C2F2" w14:textId="77777777" w:rsidR="00A31629" w:rsidRPr="00D0357B" w:rsidRDefault="00A31629" w:rsidP="00421AA3">
      <w:pPr>
        <w:spacing w:after="0" w:line="240" w:lineRule="auto"/>
        <w:ind w:left="142" w:right="47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Руководит деятельностью Конкурсной комиссии и обеспечивает выполнение настоящего положения. </w:t>
      </w:r>
    </w:p>
    <w:p w14:paraId="2A838BB1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4.2. Объявляет заседание правомочным, выносит решение о его переносе из-за отсутствия необходимого количества членов Конкурсной комиссии. </w:t>
      </w:r>
    </w:p>
    <w:p w14:paraId="1392CD9C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4.3. Открывает и ведет заседание Конкурсной комиссии, объявляет перерывы, в том числе в связи с большим количеством поступивших Заявок. </w:t>
      </w:r>
    </w:p>
    <w:p w14:paraId="01E69804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4.4. Объявляет состав Конкурсной комиссии. </w:t>
      </w:r>
    </w:p>
    <w:p w14:paraId="066289BA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4.5. Определяет порядок рассмотрения обсуждаемых вопросов. </w:t>
      </w:r>
    </w:p>
    <w:p w14:paraId="0D4A67DD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4.6. Подписывает протокол заседания Конкурсной комиссии. </w:t>
      </w:r>
    </w:p>
    <w:p w14:paraId="7A7F31BC" w14:textId="77777777" w:rsidR="00A31629" w:rsidRPr="00D0357B" w:rsidRDefault="00A31629" w:rsidP="00193B7A">
      <w:pPr>
        <w:spacing w:after="0" w:line="240" w:lineRule="auto"/>
        <w:ind w:left="146" w:right="47" w:hanging="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35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4.7. Объявляет участников конкурсного отбора, по Заявкам которых Конкурсной комиссией принято положительное решение о предоставлении субсидий. </w:t>
      </w:r>
    </w:p>
    <w:p w14:paraId="7CA3ED89" w14:textId="77777777" w:rsidR="00A31629" w:rsidRPr="00B63B16" w:rsidRDefault="00A31629" w:rsidP="00193B7A">
      <w:pPr>
        <w:spacing w:after="0" w:line="240" w:lineRule="auto"/>
        <w:ind w:left="146"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После открытия заседания Конкурсной комиссии председательствующий проверяет присутствие членов Конкурсной комиссии и сообщает о наличии кворума (не менее 50 процентов состава Конкурсной комиссии). </w:t>
      </w:r>
    </w:p>
    <w:p w14:paraId="37DC9DD3" w14:textId="77777777" w:rsidR="00A31629" w:rsidRPr="00B63B16" w:rsidRDefault="00A31629" w:rsidP="00193B7A">
      <w:pPr>
        <w:numPr>
          <w:ilvl w:val="0"/>
          <w:numId w:val="2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Председательствующий оглашает повестку дня и уточняет готовность вопросов повестки дня к рассмотрению (информирует о готовности секретарь Конкурсной комиссии). </w:t>
      </w:r>
    </w:p>
    <w:p w14:paraId="259F87A3" w14:textId="77777777" w:rsidR="00A31629" w:rsidRPr="00B63B16" w:rsidRDefault="00A31629" w:rsidP="00193B7A">
      <w:pPr>
        <w:numPr>
          <w:ilvl w:val="0"/>
          <w:numId w:val="2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Голосование по всем вопросам повестки дня проводится простым большинством голосов. В случае равенства голосов, голос председателя (заместителем председателя) Конкурсной комиссии является решающим. </w:t>
      </w:r>
    </w:p>
    <w:p w14:paraId="742345D6" w14:textId="77777777" w:rsidR="00A31629" w:rsidRPr="00B63B16" w:rsidRDefault="00A31629" w:rsidP="00193B7A">
      <w:pPr>
        <w:numPr>
          <w:ilvl w:val="0"/>
          <w:numId w:val="2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Члены Конкурсной комиссии предварительно знакомятся с представленной Заявкой, составляют заключение по средствам заполнения Модуля оказания услуг ЕИС ОУ, которое предоставляется на заседание Конкурсной комиссии.</w:t>
      </w:r>
    </w:p>
    <w:p w14:paraId="083B29D7" w14:textId="77777777" w:rsidR="00A31629" w:rsidRPr="00B63B16" w:rsidRDefault="00A31629" w:rsidP="00193B7A">
      <w:pPr>
        <w:numPr>
          <w:ilvl w:val="0"/>
          <w:numId w:val="2"/>
        </w:numPr>
        <w:spacing w:after="3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Секретарь Конкурсной комиссии (с правом голоса при голосовании): </w:t>
      </w:r>
    </w:p>
    <w:p w14:paraId="60C0E3C3" w14:textId="77777777" w:rsidR="00A31629" w:rsidRPr="00B63B16" w:rsidRDefault="00A31629" w:rsidP="00193B7A">
      <w:pPr>
        <w:numPr>
          <w:ilvl w:val="1"/>
          <w:numId w:val="2"/>
        </w:num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Осуществляет подготовку заседаний Конкурсной комиссии, информирование членов Конкурсной комиссии по всем вопросам, относящимся к их функциям, в том числе извещает лиц, принимающих участие в работе комиссии, о времени и месте проведения заседания не менее чем за 2 (два) рабочих дня до дня ее заседания и обеспечивает членов Конкурсной комиссии необходимыми материалами. </w:t>
      </w:r>
      <w:proofErr w:type="gramEnd"/>
    </w:p>
    <w:p w14:paraId="62EE94B1" w14:textId="77777777" w:rsidR="00A31629" w:rsidRPr="00B63B16" w:rsidRDefault="00A31629" w:rsidP="00193B7A">
      <w:pPr>
        <w:numPr>
          <w:ilvl w:val="1"/>
          <w:numId w:val="2"/>
        </w:numPr>
        <w:spacing w:after="30" w:line="240" w:lineRule="auto"/>
        <w:ind w:right="4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ходу заседания Конкурсной комиссии оформляет протокол заседания Конкурсной комиссии. </w:t>
      </w:r>
    </w:p>
    <w:p w14:paraId="75CB36DE" w14:textId="77777777" w:rsidR="00A31629" w:rsidRPr="00B63B16" w:rsidRDefault="00A31629" w:rsidP="00193B7A">
      <w:pPr>
        <w:numPr>
          <w:ilvl w:val="0"/>
          <w:numId w:val="2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рассмотрения всех вопросов повестки дня председательствующий закрывает заседание Конкурсной комиссии. </w:t>
      </w:r>
    </w:p>
    <w:p w14:paraId="1004EA6C" w14:textId="714D7A3D" w:rsidR="00A31629" w:rsidRPr="00B63B16" w:rsidRDefault="00A31629" w:rsidP="00193B7A">
      <w:pPr>
        <w:pStyle w:val="a7"/>
        <w:numPr>
          <w:ilvl w:val="0"/>
          <w:numId w:val="2"/>
        </w:numPr>
        <w:spacing w:after="0" w:line="240" w:lineRule="auto"/>
        <w:ind w:right="47" w:firstLine="56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B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Конкурсная комиссия вправе продлевать срок достижения результатов предоставления финансовой поддержки (субсидии) по причине сложившейся макроэкономической и/или геополитической ситуации и/или непрогнозируемых внешних рисков. </w:t>
      </w:r>
    </w:p>
    <w:p w14:paraId="27A1E9CF" w14:textId="77777777" w:rsidR="00A31629" w:rsidRPr="00D0357B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936300" w14:textId="77777777" w:rsidR="00A31629" w:rsidRPr="00D0357B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6499E56" w14:textId="77777777" w:rsidR="00A31629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14C30F2" w14:textId="77777777" w:rsidR="00A31629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492898F" w14:textId="77777777" w:rsidR="00A31629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4B3EC92" w14:textId="77777777" w:rsidR="00A31629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51FC003" w14:textId="77777777" w:rsidR="004504F2" w:rsidRDefault="004504F2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E160176" w14:textId="77777777" w:rsidR="004504F2" w:rsidRDefault="004504F2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F50ACEA" w14:textId="77777777" w:rsidR="00573D01" w:rsidRDefault="00573D01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506432E" w14:textId="77777777" w:rsidR="00573D01" w:rsidRDefault="00573D01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C4C2211" w14:textId="77777777" w:rsidR="00573D01" w:rsidRDefault="00573D01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5D430BEB" w14:textId="77777777" w:rsidR="004504F2" w:rsidRDefault="004504F2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5713DC7D" w14:textId="77777777" w:rsidR="00A31629" w:rsidRDefault="00A31629" w:rsidP="00193B7A">
      <w:pPr>
        <w:spacing w:after="0" w:line="240" w:lineRule="auto"/>
        <w:ind w:right="4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2770D9E" w14:textId="2B7CB7C8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14:paraId="6C522B8E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14:paraId="275DD987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Раменского муниципального округа</w:t>
      </w:r>
    </w:p>
    <w:p w14:paraId="566EDC18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</w:p>
    <w:p w14:paraId="75FE6C91" w14:textId="77777777" w:rsidR="00193B7A" w:rsidRPr="00193B7A" w:rsidRDefault="00193B7A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 № __________</w:t>
      </w:r>
    </w:p>
    <w:p w14:paraId="35BA1A80" w14:textId="7DE12C8D" w:rsidR="004504F2" w:rsidRPr="004504F2" w:rsidRDefault="004504F2" w:rsidP="00193B7A">
      <w:pPr>
        <w:spacing w:after="27" w:line="240" w:lineRule="auto"/>
        <w:jc w:val="right"/>
        <w:rPr>
          <w:rFonts w:ascii="Times New Roman" w:hAnsi="Times New Roman"/>
        </w:rPr>
      </w:pPr>
    </w:p>
    <w:p w14:paraId="105526F4" w14:textId="77777777" w:rsidR="00A31629" w:rsidRPr="00F8481B" w:rsidRDefault="00A31629" w:rsidP="00193B7A">
      <w:pPr>
        <w:spacing w:after="27" w:line="240" w:lineRule="auto"/>
        <w:jc w:val="right"/>
        <w:rPr>
          <w:rFonts w:ascii="Times New Roman" w:hAnsi="Times New Roman"/>
        </w:rPr>
      </w:pPr>
    </w:p>
    <w:p w14:paraId="2DC425F9" w14:textId="77777777" w:rsidR="00A31629" w:rsidRPr="00093B80" w:rsidRDefault="00A31629" w:rsidP="00193B7A">
      <w:pPr>
        <w:pStyle w:val="3"/>
        <w:spacing w:after="14" w:line="240" w:lineRule="auto"/>
        <w:ind w:left="89"/>
        <w:jc w:val="center"/>
        <w:rPr>
          <w:rFonts w:ascii="Times New Roman" w:hAnsi="Times New Roman" w:cs="Times New Roman"/>
          <w:color w:val="000000" w:themeColor="text1"/>
        </w:rPr>
      </w:pPr>
      <w:r w:rsidRPr="00093B80">
        <w:rPr>
          <w:rFonts w:ascii="Times New Roman" w:hAnsi="Times New Roman" w:cs="Times New Roman"/>
          <w:color w:val="000000" w:themeColor="text1"/>
        </w:rPr>
        <w:t>Состав Конкурсной комиссии</w:t>
      </w:r>
    </w:p>
    <w:p w14:paraId="29E20BEC" w14:textId="6F54B3B8" w:rsidR="00A31629" w:rsidRPr="00093B80" w:rsidRDefault="00FD6DDD" w:rsidP="00193B7A">
      <w:pPr>
        <w:spacing w:after="0" w:line="240" w:lineRule="auto"/>
        <w:ind w:left="135"/>
        <w:jc w:val="center"/>
        <w:rPr>
          <w:rFonts w:ascii="Times New Roman" w:hAnsi="Times New Roman"/>
          <w:sz w:val="28"/>
          <w:szCs w:val="28"/>
        </w:rPr>
      </w:pPr>
      <w:r w:rsidRPr="00093B80">
        <w:rPr>
          <w:rFonts w:ascii="Times New Roman" w:hAnsi="Times New Roman"/>
          <w:sz w:val="28"/>
          <w:szCs w:val="28"/>
        </w:rPr>
        <w:t>по оценке заявок и принятию решений о предоставлении финансовой поддержки (субсидий) субъектам малого и среднего предпринимательства в рамках реализации мероприятия 02.03</w:t>
      </w:r>
      <w:r w:rsidR="00044076" w:rsidRPr="00093B80">
        <w:rPr>
          <w:rFonts w:ascii="Times New Roman" w:hAnsi="Times New Roman"/>
          <w:sz w:val="28"/>
          <w:szCs w:val="28"/>
        </w:rPr>
        <w:t xml:space="preserve"> «</w:t>
      </w:r>
      <w:r w:rsidRPr="00093B80">
        <w:rPr>
          <w:rFonts w:ascii="Times New Roman" w:hAnsi="Times New Roman"/>
          <w:sz w:val="28"/>
          <w:szCs w:val="28"/>
        </w:rPr>
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</w:r>
      <w:r w:rsidR="008067E8" w:rsidRPr="00093B80">
        <w:rPr>
          <w:rFonts w:ascii="Times New Roman" w:hAnsi="Times New Roman"/>
          <w:sz w:val="28"/>
          <w:szCs w:val="28"/>
        </w:rPr>
        <w:t>»</w:t>
      </w:r>
      <w:r w:rsidRPr="00093B80">
        <w:rPr>
          <w:rFonts w:ascii="Times New Roman" w:hAnsi="Times New Roman"/>
          <w:sz w:val="28"/>
          <w:szCs w:val="28"/>
        </w:rPr>
        <w:t xml:space="preserve"> подпрограммы 3</w:t>
      </w:r>
      <w:r w:rsidR="00044076" w:rsidRPr="00093B80">
        <w:rPr>
          <w:rFonts w:ascii="Times New Roman" w:hAnsi="Times New Roman"/>
          <w:sz w:val="28"/>
          <w:szCs w:val="28"/>
        </w:rPr>
        <w:t xml:space="preserve"> «</w:t>
      </w:r>
      <w:r w:rsidRPr="00093B80">
        <w:rPr>
          <w:rFonts w:ascii="Times New Roman" w:hAnsi="Times New Roman"/>
          <w:sz w:val="28"/>
          <w:szCs w:val="28"/>
        </w:rPr>
        <w:t>Развитие малого и среднего предпринимательства</w:t>
      </w:r>
      <w:r w:rsidR="008067E8" w:rsidRPr="00093B80">
        <w:rPr>
          <w:rFonts w:ascii="Times New Roman" w:hAnsi="Times New Roman"/>
          <w:sz w:val="28"/>
          <w:szCs w:val="28"/>
        </w:rPr>
        <w:t>»</w:t>
      </w:r>
      <w:r w:rsidRPr="00093B80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044076" w:rsidRPr="00093B80">
        <w:rPr>
          <w:rFonts w:ascii="Times New Roman" w:hAnsi="Times New Roman"/>
          <w:sz w:val="28"/>
          <w:szCs w:val="28"/>
        </w:rPr>
        <w:t xml:space="preserve"> «</w:t>
      </w:r>
      <w:r w:rsidRPr="00093B80">
        <w:rPr>
          <w:rFonts w:ascii="Times New Roman" w:hAnsi="Times New Roman"/>
          <w:sz w:val="28"/>
          <w:szCs w:val="28"/>
        </w:rPr>
        <w:t>Предпринимательство</w:t>
      </w:r>
      <w:r w:rsidR="008067E8" w:rsidRPr="00093B80">
        <w:rPr>
          <w:rFonts w:ascii="Times New Roman" w:hAnsi="Times New Roman"/>
          <w:sz w:val="28"/>
          <w:szCs w:val="28"/>
        </w:rPr>
        <w:t>»</w:t>
      </w:r>
    </w:p>
    <w:p w14:paraId="7A92E878" w14:textId="77777777" w:rsidR="00FD6DDD" w:rsidRPr="00F8481B" w:rsidRDefault="00FD6DDD" w:rsidP="00193B7A">
      <w:pPr>
        <w:spacing w:after="0" w:line="240" w:lineRule="auto"/>
        <w:ind w:left="135"/>
        <w:jc w:val="center"/>
        <w:rPr>
          <w:rFonts w:ascii="Times New Roman" w:hAnsi="Times New Roman"/>
        </w:rPr>
      </w:pPr>
    </w:p>
    <w:tbl>
      <w:tblPr>
        <w:tblStyle w:val="TableGrid"/>
        <w:tblW w:w="9640" w:type="dxa"/>
        <w:tblInd w:w="-36" w:type="dxa"/>
        <w:tblCellMar>
          <w:top w:w="5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3544"/>
      </w:tblGrid>
      <w:tr w:rsidR="00A31629" w:rsidRPr="00F8481B" w14:paraId="2CD6EC7E" w14:textId="77777777" w:rsidTr="000A687E">
        <w:trPr>
          <w:trHeight w:val="4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1BF9" w14:textId="2D21B211" w:rsidR="00A31629" w:rsidRPr="00F8481B" w:rsidRDefault="00A31629" w:rsidP="00694F71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F8481B">
              <w:rPr>
                <w:rFonts w:ascii="Times New Roman" w:hAnsi="Times New Roman" w:cs="Times New Roman"/>
                <w:b/>
              </w:rPr>
              <w:t>№</w:t>
            </w:r>
            <w:r w:rsidR="00694F7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8481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8481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04FD" w14:textId="77777777" w:rsidR="00A31629" w:rsidRPr="00F8481B" w:rsidRDefault="00A31629" w:rsidP="00193B7A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F8481B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61C" w14:textId="77777777" w:rsidR="00A31629" w:rsidRPr="00F8481B" w:rsidRDefault="00A31629" w:rsidP="00193B7A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F8481B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</w:tr>
      <w:tr w:rsidR="006B6F7B" w:rsidRPr="00F8481B" w14:paraId="6E94B5AE" w14:textId="77777777" w:rsidTr="000A687E">
        <w:trPr>
          <w:trHeight w:val="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59B7" w14:textId="77777777" w:rsidR="006B6F7B" w:rsidRPr="00694F71" w:rsidRDefault="006B6F7B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55C6" w14:textId="2D110439" w:rsidR="006B6F7B" w:rsidRPr="00694F71" w:rsidRDefault="006B6F7B" w:rsidP="00694F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главы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4A4" w14:textId="35096071" w:rsidR="006B6F7B" w:rsidRPr="00694F71" w:rsidRDefault="006B6F7B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Пивоваров Александр Геннадьевич</w:t>
            </w:r>
          </w:p>
        </w:tc>
      </w:tr>
      <w:tr w:rsidR="006B6F7B" w:rsidRPr="00F8481B" w14:paraId="24C17778" w14:textId="77777777" w:rsidTr="000A687E">
        <w:trPr>
          <w:trHeight w:val="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1EE2" w14:textId="0B965098" w:rsidR="006B6F7B" w:rsidRPr="00694F71" w:rsidRDefault="006B6F7B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9625" w14:textId="663E579F" w:rsidR="006B6F7B" w:rsidRPr="00694F71" w:rsidRDefault="006B6F7B" w:rsidP="00694F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главы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05AD" w14:textId="124BB4BA" w:rsidR="006B6F7B" w:rsidRPr="00694F71" w:rsidRDefault="006B6F7B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Задорожная Ирина Александровна</w:t>
            </w:r>
          </w:p>
        </w:tc>
      </w:tr>
      <w:tr w:rsidR="006B6F7B" w:rsidRPr="00F8481B" w14:paraId="12AAFCE5" w14:textId="77777777" w:rsidTr="000A687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C906" w14:textId="7E5103DA" w:rsidR="006B6F7B" w:rsidRPr="00694F71" w:rsidRDefault="006B6F7B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CBE9" w14:textId="33D0BE57" w:rsidR="006B6F7B" w:rsidRPr="00694F71" w:rsidRDefault="006B6F7B" w:rsidP="00694F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потребительского рынка, инвестиций и развития предпринимательства администрации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9698" w14:textId="0B45E0CB" w:rsidR="006B6F7B" w:rsidRPr="00694F71" w:rsidRDefault="006B6F7B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Васильев Артем Валерьевич</w:t>
            </w:r>
          </w:p>
        </w:tc>
      </w:tr>
      <w:tr w:rsidR="00694F71" w:rsidRPr="00F8481B" w14:paraId="2C1D545D" w14:textId="77777777" w:rsidTr="000A687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63C0" w14:textId="70F0B694" w:rsidR="00694F71" w:rsidRPr="00694F71" w:rsidRDefault="00694F71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B5FC" w14:textId="16227B31" w:rsidR="00694F71" w:rsidRPr="00694F71" w:rsidRDefault="00694F71" w:rsidP="00694F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правового обеспечения администрации 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5A7E" w14:textId="43DCBA20" w:rsidR="00694F71" w:rsidRPr="00694F71" w:rsidRDefault="00694F71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Чигодайкина</w:t>
            </w:r>
            <w:proofErr w:type="spellEnd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</w:tr>
      <w:tr w:rsidR="00694F71" w:rsidRPr="00F8481B" w14:paraId="3073088F" w14:textId="77777777" w:rsidTr="000A687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C040" w14:textId="5D9944EC" w:rsidR="00694F71" w:rsidRPr="00694F71" w:rsidRDefault="00694F71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332" w14:textId="05DD47BA" w:rsidR="00694F71" w:rsidRPr="00694F71" w:rsidRDefault="00694F71" w:rsidP="00694F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по бухгалтерскому учёту – главный бухгалтер администрации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24A0" w14:textId="151565D7" w:rsidR="00694F71" w:rsidRPr="00694F71" w:rsidRDefault="00694F71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Лакеева Ирина Геннадьевна</w:t>
            </w:r>
          </w:p>
        </w:tc>
      </w:tr>
      <w:tr w:rsidR="00694F71" w:rsidRPr="00F8481B" w14:paraId="34081E3F" w14:textId="77777777" w:rsidTr="000A687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949" w14:textId="087748BF" w:rsidR="00694F71" w:rsidRPr="00694F71" w:rsidRDefault="00694F71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870B" w14:textId="071CD809" w:rsidR="00694F71" w:rsidRPr="00694F71" w:rsidRDefault="00694F71" w:rsidP="00694F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содействия развитию предпринимательства Управления потребительского рынка, инвестиций и развития предпринимательства администрации 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7C72" w14:textId="731A6268" w:rsidR="00694F71" w:rsidRPr="00694F71" w:rsidRDefault="00694F71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Шарова</w:t>
            </w:r>
            <w:proofErr w:type="spellEnd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Викторовна</w:t>
            </w:r>
          </w:p>
        </w:tc>
      </w:tr>
      <w:tr w:rsidR="00694F71" w:rsidRPr="00F8481B" w14:paraId="3A6812AF" w14:textId="77777777" w:rsidTr="000A687E">
        <w:trPr>
          <w:trHeight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F18" w14:textId="074957B0" w:rsidR="00694F71" w:rsidRPr="00694F71" w:rsidRDefault="00694F71" w:rsidP="00193B7A">
            <w:pPr>
              <w:ind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6482" w14:textId="24DD3F1D" w:rsidR="00694F71" w:rsidRPr="00694F71" w:rsidRDefault="00694F71" w:rsidP="00694F71">
            <w:pPr>
              <w:ind w:left="2" w:right="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F71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специалист отдела содействия развитию предпринимательства Управления потребительского рынка, инвестиций и развития предпринимательства администрации  Раменского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B26E" w14:textId="0C24A7DB" w:rsidR="00694F71" w:rsidRPr="00694F71" w:rsidRDefault="00694F71" w:rsidP="00193B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>Каюрова</w:t>
            </w:r>
            <w:proofErr w:type="spellEnd"/>
            <w:r w:rsidRPr="00694F71">
              <w:rPr>
                <w:rFonts w:ascii="Times New Roman" w:hAnsi="Times New Roman" w:cs="Times New Roman"/>
                <w:sz w:val="26"/>
                <w:szCs w:val="26"/>
              </w:rPr>
              <w:t xml:space="preserve"> Алина Валерьевна</w:t>
            </w:r>
          </w:p>
        </w:tc>
      </w:tr>
    </w:tbl>
    <w:p w14:paraId="4B725034" w14:textId="77777777" w:rsidR="0034704B" w:rsidRPr="00485468" w:rsidRDefault="0034704B" w:rsidP="00193B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34704B" w:rsidRPr="00485468" w:rsidSect="00F96AD2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568FD" w14:textId="77777777" w:rsidR="001435B1" w:rsidRDefault="001435B1" w:rsidP="001150D5">
      <w:pPr>
        <w:spacing w:after="0" w:line="240" w:lineRule="auto"/>
      </w:pPr>
      <w:r>
        <w:separator/>
      </w:r>
    </w:p>
  </w:endnote>
  <w:endnote w:type="continuationSeparator" w:id="0">
    <w:p w14:paraId="351FD0E1" w14:textId="77777777" w:rsidR="001435B1" w:rsidRDefault="001435B1" w:rsidP="0011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E0FD4" w14:textId="411742F7" w:rsidR="002A4305" w:rsidRDefault="002A4305">
    <w:pPr>
      <w:pStyle w:val="ConsPlusNorma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1035A" w14:textId="32662D43" w:rsidR="002A4305" w:rsidRDefault="002A4305">
    <w:pPr>
      <w:pStyle w:val="ConsPlus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E3754" w14:textId="77777777" w:rsidR="001435B1" w:rsidRDefault="001435B1" w:rsidP="001150D5">
      <w:pPr>
        <w:spacing w:after="0" w:line="240" w:lineRule="auto"/>
      </w:pPr>
      <w:r>
        <w:separator/>
      </w:r>
    </w:p>
  </w:footnote>
  <w:footnote w:type="continuationSeparator" w:id="0">
    <w:p w14:paraId="4F15A788" w14:textId="77777777" w:rsidR="001435B1" w:rsidRDefault="001435B1" w:rsidP="0011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1927F" w14:textId="77777777" w:rsidR="002A4305" w:rsidRDefault="002A4305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BC318" w14:textId="77777777" w:rsidR="002A4305" w:rsidRDefault="002A4305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53BE"/>
    <w:multiLevelType w:val="hybridMultilevel"/>
    <w:tmpl w:val="EDCC6D7C"/>
    <w:lvl w:ilvl="0" w:tplc="BC906CF8">
      <w:start w:val="1"/>
      <w:numFmt w:val="decimal"/>
      <w:lvlText w:val="%1."/>
      <w:lvlJc w:val="left"/>
      <w:pPr>
        <w:ind w:left="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7423984">
      <w:start w:val="1"/>
      <w:numFmt w:val="lowerLetter"/>
      <w:lvlText w:val="%2"/>
      <w:lvlJc w:val="left"/>
      <w:pPr>
        <w:ind w:left="1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764DF98">
      <w:start w:val="1"/>
      <w:numFmt w:val="lowerRoman"/>
      <w:lvlText w:val="%3"/>
      <w:lvlJc w:val="left"/>
      <w:pPr>
        <w:ind w:left="2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4A2E2C8">
      <w:start w:val="1"/>
      <w:numFmt w:val="decimal"/>
      <w:lvlText w:val="%4"/>
      <w:lvlJc w:val="left"/>
      <w:pPr>
        <w:ind w:left="3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0006298">
      <w:start w:val="1"/>
      <w:numFmt w:val="lowerLetter"/>
      <w:lvlText w:val="%5"/>
      <w:lvlJc w:val="left"/>
      <w:pPr>
        <w:ind w:left="4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9EA8E4">
      <w:start w:val="1"/>
      <w:numFmt w:val="lowerRoman"/>
      <w:lvlText w:val="%6"/>
      <w:lvlJc w:val="left"/>
      <w:pPr>
        <w:ind w:left="4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C8948A">
      <w:start w:val="1"/>
      <w:numFmt w:val="decimal"/>
      <w:lvlText w:val="%7"/>
      <w:lvlJc w:val="left"/>
      <w:pPr>
        <w:ind w:left="5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77AAACE">
      <w:start w:val="1"/>
      <w:numFmt w:val="lowerLetter"/>
      <w:lvlText w:val="%8"/>
      <w:lvlJc w:val="left"/>
      <w:pPr>
        <w:ind w:left="6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A08AC0A">
      <w:start w:val="1"/>
      <w:numFmt w:val="lowerRoman"/>
      <w:lvlText w:val="%9"/>
      <w:lvlJc w:val="left"/>
      <w:pPr>
        <w:ind w:left="6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FE210A7"/>
    <w:multiLevelType w:val="hybridMultilevel"/>
    <w:tmpl w:val="E36C2C90"/>
    <w:lvl w:ilvl="0" w:tplc="132E4FAE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617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08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4AA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2B5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4B8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8B1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0A9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A26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AC64E8"/>
    <w:multiLevelType w:val="multilevel"/>
    <w:tmpl w:val="F55EB14E"/>
    <w:lvl w:ilvl="0">
      <w:start w:val="6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27"/>
    <w:rsid w:val="00017ACF"/>
    <w:rsid w:val="00031169"/>
    <w:rsid w:val="00036DD7"/>
    <w:rsid w:val="00044076"/>
    <w:rsid w:val="00044DB2"/>
    <w:rsid w:val="0005669B"/>
    <w:rsid w:val="00062DCC"/>
    <w:rsid w:val="00063A89"/>
    <w:rsid w:val="00071285"/>
    <w:rsid w:val="000717F3"/>
    <w:rsid w:val="0008278E"/>
    <w:rsid w:val="00084E86"/>
    <w:rsid w:val="00093B80"/>
    <w:rsid w:val="000A662B"/>
    <w:rsid w:val="000A687E"/>
    <w:rsid w:val="000C463C"/>
    <w:rsid w:val="000C619C"/>
    <w:rsid w:val="000D4F65"/>
    <w:rsid w:val="000E4E84"/>
    <w:rsid w:val="000F2DEB"/>
    <w:rsid w:val="000F5058"/>
    <w:rsid w:val="00102694"/>
    <w:rsid w:val="001048EA"/>
    <w:rsid w:val="00111E58"/>
    <w:rsid w:val="001150D5"/>
    <w:rsid w:val="00122DB5"/>
    <w:rsid w:val="00123233"/>
    <w:rsid w:val="00132450"/>
    <w:rsid w:val="001435B1"/>
    <w:rsid w:val="00182283"/>
    <w:rsid w:val="00187112"/>
    <w:rsid w:val="001906E1"/>
    <w:rsid w:val="00193B7A"/>
    <w:rsid w:val="00197055"/>
    <w:rsid w:val="001A3359"/>
    <w:rsid w:val="001A3DD0"/>
    <w:rsid w:val="001A5D6A"/>
    <w:rsid w:val="001A6F8C"/>
    <w:rsid w:val="001B5DD3"/>
    <w:rsid w:val="001B5EC1"/>
    <w:rsid w:val="001C06BD"/>
    <w:rsid w:val="001C521D"/>
    <w:rsid w:val="001C558A"/>
    <w:rsid w:val="001C6D35"/>
    <w:rsid w:val="0020285D"/>
    <w:rsid w:val="00206F58"/>
    <w:rsid w:val="00233570"/>
    <w:rsid w:val="0025384B"/>
    <w:rsid w:val="00253E73"/>
    <w:rsid w:val="00263F64"/>
    <w:rsid w:val="0027071E"/>
    <w:rsid w:val="00277778"/>
    <w:rsid w:val="00286CD7"/>
    <w:rsid w:val="002A0CC1"/>
    <w:rsid w:val="002A4305"/>
    <w:rsid w:val="002B2BBE"/>
    <w:rsid w:val="002C07A1"/>
    <w:rsid w:val="002D0D49"/>
    <w:rsid w:val="002D11AD"/>
    <w:rsid w:val="002E4329"/>
    <w:rsid w:val="002F103E"/>
    <w:rsid w:val="002F1E59"/>
    <w:rsid w:val="00303702"/>
    <w:rsid w:val="003040C3"/>
    <w:rsid w:val="00304F18"/>
    <w:rsid w:val="00305741"/>
    <w:rsid w:val="00306377"/>
    <w:rsid w:val="00325ABB"/>
    <w:rsid w:val="00332190"/>
    <w:rsid w:val="00337D5E"/>
    <w:rsid w:val="00344456"/>
    <w:rsid w:val="003461C5"/>
    <w:rsid w:val="0034704B"/>
    <w:rsid w:val="003629BB"/>
    <w:rsid w:val="00366026"/>
    <w:rsid w:val="00380D79"/>
    <w:rsid w:val="0039723A"/>
    <w:rsid w:val="003B0302"/>
    <w:rsid w:val="003E5492"/>
    <w:rsid w:val="003E6C22"/>
    <w:rsid w:val="004004AF"/>
    <w:rsid w:val="0040484A"/>
    <w:rsid w:val="00410942"/>
    <w:rsid w:val="00414D33"/>
    <w:rsid w:val="00421AA3"/>
    <w:rsid w:val="00427F27"/>
    <w:rsid w:val="00445490"/>
    <w:rsid w:val="004504F2"/>
    <w:rsid w:val="00467DE9"/>
    <w:rsid w:val="00472CCA"/>
    <w:rsid w:val="00485468"/>
    <w:rsid w:val="00493D6B"/>
    <w:rsid w:val="004941BF"/>
    <w:rsid w:val="004954EA"/>
    <w:rsid w:val="004B5128"/>
    <w:rsid w:val="004C76CD"/>
    <w:rsid w:val="004D7767"/>
    <w:rsid w:val="004E4D15"/>
    <w:rsid w:val="004E75A5"/>
    <w:rsid w:val="004F6016"/>
    <w:rsid w:val="00507D3E"/>
    <w:rsid w:val="00542535"/>
    <w:rsid w:val="005544C6"/>
    <w:rsid w:val="00566FF8"/>
    <w:rsid w:val="00573D01"/>
    <w:rsid w:val="00574C57"/>
    <w:rsid w:val="00583220"/>
    <w:rsid w:val="0058532F"/>
    <w:rsid w:val="005C2105"/>
    <w:rsid w:val="005C4215"/>
    <w:rsid w:val="005E29E7"/>
    <w:rsid w:val="005E696D"/>
    <w:rsid w:val="005E7252"/>
    <w:rsid w:val="00601A24"/>
    <w:rsid w:val="00601E1B"/>
    <w:rsid w:val="00611E8D"/>
    <w:rsid w:val="00633BDC"/>
    <w:rsid w:val="00634681"/>
    <w:rsid w:val="0066157C"/>
    <w:rsid w:val="006628D8"/>
    <w:rsid w:val="0066415D"/>
    <w:rsid w:val="00673610"/>
    <w:rsid w:val="00680424"/>
    <w:rsid w:val="00683628"/>
    <w:rsid w:val="00683F03"/>
    <w:rsid w:val="00694F71"/>
    <w:rsid w:val="006A107F"/>
    <w:rsid w:val="006A73C9"/>
    <w:rsid w:val="006B0426"/>
    <w:rsid w:val="006B2AD9"/>
    <w:rsid w:val="006B6F7B"/>
    <w:rsid w:val="006C43C1"/>
    <w:rsid w:val="006D68F3"/>
    <w:rsid w:val="006F62AA"/>
    <w:rsid w:val="00715E17"/>
    <w:rsid w:val="0072219B"/>
    <w:rsid w:val="00727AE7"/>
    <w:rsid w:val="00744814"/>
    <w:rsid w:val="00745C93"/>
    <w:rsid w:val="007509A9"/>
    <w:rsid w:val="00752660"/>
    <w:rsid w:val="007764C4"/>
    <w:rsid w:val="007A46C2"/>
    <w:rsid w:val="007A7024"/>
    <w:rsid w:val="007B764D"/>
    <w:rsid w:val="007C1E9A"/>
    <w:rsid w:val="007C6E78"/>
    <w:rsid w:val="007D4F96"/>
    <w:rsid w:val="007D65F6"/>
    <w:rsid w:val="007E66FF"/>
    <w:rsid w:val="007F6F24"/>
    <w:rsid w:val="00800D1A"/>
    <w:rsid w:val="00801A26"/>
    <w:rsid w:val="00802D86"/>
    <w:rsid w:val="008067E8"/>
    <w:rsid w:val="008128B6"/>
    <w:rsid w:val="008218B0"/>
    <w:rsid w:val="008224F5"/>
    <w:rsid w:val="00836F79"/>
    <w:rsid w:val="008526B4"/>
    <w:rsid w:val="008615EF"/>
    <w:rsid w:val="0088612C"/>
    <w:rsid w:val="008922B6"/>
    <w:rsid w:val="008A35C2"/>
    <w:rsid w:val="008A44D1"/>
    <w:rsid w:val="008B0D4A"/>
    <w:rsid w:val="008C37F1"/>
    <w:rsid w:val="008C6D76"/>
    <w:rsid w:val="008D0878"/>
    <w:rsid w:val="008D4755"/>
    <w:rsid w:val="008E28E9"/>
    <w:rsid w:val="008F65C1"/>
    <w:rsid w:val="009171FA"/>
    <w:rsid w:val="00917757"/>
    <w:rsid w:val="00927E9C"/>
    <w:rsid w:val="00937080"/>
    <w:rsid w:val="00947A63"/>
    <w:rsid w:val="00947B61"/>
    <w:rsid w:val="00965BD8"/>
    <w:rsid w:val="00967DCD"/>
    <w:rsid w:val="00977B42"/>
    <w:rsid w:val="00994BB3"/>
    <w:rsid w:val="009B403A"/>
    <w:rsid w:val="00A04DEF"/>
    <w:rsid w:val="00A228B2"/>
    <w:rsid w:val="00A31629"/>
    <w:rsid w:val="00A4138B"/>
    <w:rsid w:val="00A4455D"/>
    <w:rsid w:val="00A44CC6"/>
    <w:rsid w:val="00A471E3"/>
    <w:rsid w:val="00A47F1A"/>
    <w:rsid w:val="00A53F57"/>
    <w:rsid w:val="00A60010"/>
    <w:rsid w:val="00A77C78"/>
    <w:rsid w:val="00A80885"/>
    <w:rsid w:val="00A93BD2"/>
    <w:rsid w:val="00AA7B42"/>
    <w:rsid w:val="00AC6C11"/>
    <w:rsid w:val="00AD6331"/>
    <w:rsid w:val="00AF08F2"/>
    <w:rsid w:val="00B01868"/>
    <w:rsid w:val="00B16B3D"/>
    <w:rsid w:val="00B32AD6"/>
    <w:rsid w:val="00B37DF1"/>
    <w:rsid w:val="00B42D13"/>
    <w:rsid w:val="00B51A84"/>
    <w:rsid w:val="00B54362"/>
    <w:rsid w:val="00B60AF3"/>
    <w:rsid w:val="00B63B16"/>
    <w:rsid w:val="00B64D25"/>
    <w:rsid w:val="00B72DD1"/>
    <w:rsid w:val="00B73362"/>
    <w:rsid w:val="00B7375C"/>
    <w:rsid w:val="00B80A8D"/>
    <w:rsid w:val="00B84673"/>
    <w:rsid w:val="00BA14DA"/>
    <w:rsid w:val="00BC0A56"/>
    <w:rsid w:val="00BD4F55"/>
    <w:rsid w:val="00BF5910"/>
    <w:rsid w:val="00C046BA"/>
    <w:rsid w:val="00C37D28"/>
    <w:rsid w:val="00C5412E"/>
    <w:rsid w:val="00C55B15"/>
    <w:rsid w:val="00C73944"/>
    <w:rsid w:val="00C812EC"/>
    <w:rsid w:val="00C96CB5"/>
    <w:rsid w:val="00CB0CC2"/>
    <w:rsid w:val="00CB1FED"/>
    <w:rsid w:val="00CB7FFD"/>
    <w:rsid w:val="00CF5A02"/>
    <w:rsid w:val="00CF6C1E"/>
    <w:rsid w:val="00D0357B"/>
    <w:rsid w:val="00D33C52"/>
    <w:rsid w:val="00D35781"/>
    <w:rsid w:val="00D51542"/>
    <w:rsid w:val="00D66DDF"/>
    <w:rsid w:val="00D82C80"/>
    <w:rsid w:val="00DC6B88"/>
    <w:rsid w:val="00DD42F8"/>
    <w:rsid w:val="00DD6C25"/>
    <w:rsid w:val="00DE2F8A"/>
    <w:rsid w:val="00DF63B3"/>
    <w:rsid w:val="00E019EA"/>
    <w:rsid w:val="00E0333E"/>
    <w:rsid w:val="00E21EFC"/>
    <w:rsid w:val="00E32E4F"/>
    <w:rsid w:val="00E33A55"/>
    <w:rsid w:val="00E34AD6"/>
    <w:rsid w:val="00E3619D"/>
    <w:rsid w:val="00E60A97"/>
    <w:rsid w:val="00E62DA8"/>
    <w:rsid w:val="00E766AA"/>
    <w:rsid w:val="00E97101"/>
    <w:rsid w:val="00EB3AA7"/>
    <w:rsid w:val="00EC02CC"/>
    <w:rsid w:val="00ED1001"/>
    <w:rsid w:val="00ED7AB9"/>
    <w:rsid w:val="00EF4A9C"/>
    <w:rsid w:val="00F32EA7"/>
    <w:rsid w:val="00F43322"/>
    <w:rsid w:val="00F46A71"/>
    <w:rsid w:val="00F54DD4"/>
    <w:rsid w:val="00F56EA6"/>
    <w:rsid w:val="00F704ED"/>
    <w:rsid w:val="00F94EB1"/>
    <w:rsid w:val="00F96AD2"/>
    <w:rsid w:val="00FA050B"/>
    <w:rsid w:val="00FB6368"/>
    <w:rsid w:val="00FD6DDD"/>
    <w:rsid w:val="00FE7740"/>
    <w:rsid w:val="00FF67C1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DD"/>
  </w:style>
  <w:style w:type="paragraph" w:styleId="1">
    <w:name w:val="heading 1"/>
    <w:basedOn w:val="a"/>
    <w:next w:val="a"/>
    <w:link w:val="10"/>
    <w:uiPriority w:val="9"/>
    <w:qFormat/>
    <w:rsid w:val="0042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7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7F2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150D5"/>
  </w:style>
  <w:style w:type="paragraph" w:customStyle="1" w:styleId="ConsPlusNormal">
    <w:name w:val="ConsPlusNormal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c">
    <w:name w:val="header"/>
    <w:basedOn w:val="a"/>
    <w:link w:val="ad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50D5"/>
  </w:style>
  <w:style w:type="paragraph" w:styleId="ae">
    <w:name w:val="footer"/>
    <w:basedOn w:val="a"/>
    <w:link w:val="af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50D5"/>
  </w:style>
  <w:style w:type="paragraph" w:styleId="af0">
    <w:name w:val="No Spacing"/>
    <w:uiPriority w:val="1"/>
    <w:qFormat/>
    <w:rsid w:val="00A53F57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53F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3F57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E7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66A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3162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DD"/>
  </w:style>
  <w:style w:type="paragraph" w:styleId="1">
    <w:name w:val="heading 1"/>
    <w:basedOn w:val="a"/>
    <w:next w:val="a"/>
    <w:link w:val="10"/>
    <w:uiPriority w:val="9"/>
    <w:qFormat/>
    <w:rsid w:val="0042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7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7F2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150D5"/>
  </w:style>
  <w:style w:type="paragraph" w:customStyle="1" w:styleId="ConsPlusNormal">
    <w:name w:val="ConsPlusNormal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c">
    <w:name w:val="header"/>
    <w:basedOn w:val="a"/>
    <w:link w:val="ad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50D5"/>
  </w:style>
  <w:style w:type="paragraph" w:styleId="ae">
    <w:name w:val="footer"/>
    <w:basedOn w:val="a"/>
    <w:link w:val="af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50D5"/>
  </w:style>
  <w:style w:type="paragraph" w:styleId="af0">
    <w:name w:val="No Spacing"/>
    <w:uiPriority w:val="1"/>
    <w:qFormat/>
    <w:rsid w:val="00A53F57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53F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3F57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E7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66A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3162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1114" TargetMode="External"/><Relationship Id="rId18" Type="http://schemas.openxmlformats.org/officeDocument/2006/relationships/hyperlink" Target="https://login.consultant.ru/link/?req=doc&amp;base=LAW&amp;n=493204" TargetMode="External"/><Relationship Id="rId26" Type="http://schemas.openxmlformats.org/officeDocument/2006/relationships/hyperlink" Target="https://login.consultant.ru/link/?req=doc&amp;base=LAW&amp;n=482692&amp;dst=101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790&amp;dst=3722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MOB&amp;n=377103&amp;dst=115773" TargetMode="External"/><Relationship Id="rId17" Type="http://schemas.openxmlformats.org/officeDocument/2006/relationships/hyperlink" Target="https://login.consultant.ru/link/?req=doc&amp;base=LAW&amp;n=121087&amp;dst=100142" TargetMode="External"/><Relationship Id="rId25" Type="http://schemas.openxmlformats.org/officeDocument/2006/relationships/hyperlink" Target="https://login.consultant.ru/link/?req=doc&amp;base=MOB&amp;n=406345&amp;dst=100011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ramesnkoye.ru" TargetMode="External"/><Relationship Id="rId20" Type="http://schemas.openxmlformats.org/officeDocument/2006/relationships/hyperlink" Target="https://login.consultant.ru/link/?req=doc&amp;base=LAW&amp;n=466790&amp;dst=3704" TargetMode="External"/><Relationship Id="rId29" Type="http://schemas.openxmlformats.org/officeDocument/2006/relationships/hyperlink" Target="https://login.consultant.ru/link/?req=doc&amp;base=LAW&amp;n=5412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0805&amp;dst=100026" TargetMode="External"/><Relationship Id="rId24" Type="http://schemas.openxmlformats.org/officeDocument/2006/relationships/hyperlink" Target="https://login.consultant.ru/link/?req=doc&amp;base=LAW&amp;n=466790&amp;dst=3722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1359&amp;dst=351" TargetMode="External"/><Relationship Id="rId23" Type="http://schemas.openxmlformats.org/officeDocument/2006/relationships/hyperlink" Target="https://login.consultant.ru/link/?req=doc&amp;base=LAW&amp;n=466790&amp;dst=3704" TargetMode="External"/><Relationship Id="rId28" Type="http://schemas.openxmlformats.org/officeDocument/2006/relationships/hyperlink" Target="https://login.consultant.ru/link/?req=doc&amp;base=LAW&amp;n=5412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6790&amp;dst=7170" TargetMode="External"/><Relationship Id="rId19" Type="http://schemas.openxmlformats.org/officeDocument/2006/relationships/hyperlink" Target="https://login.consultant.ru/link/?req=doc&amp;base=LAW&amp;n=466838&amp;dst=5769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1359" TargetMode="External"/><Relationship Id="rId22" Type="http://schemas.openxmlformats.org/officeDocument/2006/relationships/hyperlink" Target="https://login.consultant.ru/link/?req=doc&amp;base=LAW&amp;n=400478" TargetMode="External"/><Relationship Id="rId27" Type="http://schemas.openxmlformats.org/officeDocument/2006/relationships/hyperlink" Target="https://login.consultant.ru/link/?req=doc&amp;base=LAW&amp;n=23886&amp;dst=101670" TargetMode="External"/><Relationship Id="rId30" Type="http://schemas.openxmlformats.org/officeDocument/2006/relationships/hyperlink" Target="https://login.consultant.ru/link/?req=doc&amp;base=LAW&amp;n=368472&amp;dst=79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099C9-D479-4FDE-B9A0-D60A77EC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14734</Words>
  <Characters>83989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45</cp:revision>
  <cp:lastPrinted>2025-07-28T11:09:00Z</cp:lastPrinted>
  <dcterms:created xsi:type="dcterms:W3CDTF">2025-10-17T11:14:00Z</dcterms:created>
  <dcterms:modified xsi:type="dcterms:W3CDTF">2025-11-19T11:30:00Z</dcterms:modified>
</cp:coreProperties>
</file>