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CA1E84" w:rsidRPr="00CA1E84" w:rsidTr="00A20612">
        <w:trPr>
          <w:cantSplit/>
          <w:trHeight w:val="20"/>
        </w:trPr>
        <w:tc>
          <w:tcPr>
            <w:tcW w:w="10207" w:type="dxa"/>
            <w:gridSpan w:val="3"/>
          </w:tcPr>
          <w:p w:rsidR="00E23B8C" w:rsidRPr="00CA1E84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 </w:t>
            </w:r>
            <w:r w:rsidR="00E23B8C" w:rsidRPr="00CA1E84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3866ABC5" wp14:editId="55D8829A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CA1E84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АДМИНИСТРАЦИЯ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CA1E84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A1E84">
              <w:rPr>
                <w:b/>
                <w:sz w:val="36"/>
                <w:szCs w:val="36"/>
              </w:rPr>
              <w:t>ПОСТАНОВЛЕНИЕ</w:t>
            </w:r>
          </w:p>
          <w:p w:rsidR="00E23B8C" w:rsidRPr="00CA1E84" w:rsidRDefault="00E23B8C" w:rsidP="00E23B8C">
            <w:pPr>
              <w:rPr>
                <w:sz w:val="20"/>
                <w:szCs w:val="20"/>
              </w:rPr>
            </w:pPr>
          </w:p>
        </w:tc>
      </w:tr>
      <w:tr w:rsidR="00CA1E84" w:rsidRPr="00CA1E84" w:rsidTr="00A20612">
        <w:trPr>
          <w:cantSplit/>
          <w:trHeight w:val="20"/>
        </w:trPr>
        <w:tc>
          <w:tcPr>
            <w:tcW w:w="4975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8" w:type="dxa"/>
          </w:tcPr>
          <w:p w:rsidR="00E23B8C" w:rsidRPr="00CA1E84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CA1E84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CA1E84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CA1E84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CA1E84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CA1E84">
        <w:rPr>
          <w:sz w:val="28"/>
          <w:szCs w:val="28"/>
        </w:rPr>
        <w:t xml:space="preserve">           </w:t>
      </w:r>
    </w:p>
    <w:p w:rsidR="00E23B8C" w:rsidRPr="00CA1E84" w:rsidRDefault="00E23B8C" w:rsidP="00E23B8C">
      <w:pPr>
        <w:widowControl w:val="0"/>
        <w:jc w:val="both"/>
        <w:rPr>
          <w:sz w:val="16"/>
          <w:szCs w:val="16"/>
        </w:rPr>
      </w:pPr>
      <w:r w:rsidRPr="00CA1E84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CA1E84">
        <w:rPr>
          <w:sz w:val="28"/>
          <w:szCs w:val="28"/>
        </w:rPr>
        <w:t>энергоэффективности</w:t>
      </w:r>
      <w:proofErr w:type="spellEnd"/>
      <w:r w:rsidRPr="00CA1E84">
        <w:rPr>
          <w:sz w:val="28"/>
          <w:szCs w:val="28"/>
        </w:rPr>
        <w:t xml:space="preserve"> и отрасли обращения с отходами» </w:t>
      </w:r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Pr="00CA1E84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CA1E8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CA1E84">
        <w:rPr>
          <w:sz w:val="28"/>
          <w:szCs w:val="28"/>
        </w:rPr>
        <w:t xml:space="preserve">овской области  </w:t>
      </w:r>
      <w:r w:rsidR="006A1176">
        <w:rPr>
          <w:sz w:val="28"/>
          <w:szCs w:val="28"/>
        </w:rPr>
        <w:t xml:space="preserve">               </w:t>
      </w:r>
      <w:r w:rsidR="0058266A" w:rsidRPr="00CA1E84">
        <w:rPr>
          <w:sz w:val="28"/>
          <w:szCs w:val="28"/>
        </w:rPr>
        <w:t xml:space="preserve">от 28.11.2024 № </w:t>
      </w:r>
      <w:r w:rsidRPr="00CA1E84">
        <w:rPr>
          <w:sz w:val="28"/>
          <w:szCs w:val="28"/>
        </w:rPr>
        <w:t xml:space="preserve">226/2024-ОЗ «О регулировании отдельных вопросов, связанных </w:t>
      </w:r>
      <w:r w:rsidR="006A1176">
        <w:rPr>
          <w:sz w:val="28"/>
          <w:szCs w:val="28"/>
        </w:rPr>
        <w:t xml:space="preserve">     </w:t>
      </w:r>
      <w:r w:rsidRPr="00CA1E84">
        <w:rPr>
          <w:sz w:val="28"/>
          <w:szCs w:val="28"/>
        </w:rPr>
        <w:t xml:space="preserve">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CA1E84">
        <w:rPr>
          <w:sz w:val="28"/>
          <w:szCs w:val="28"/>
        </w:rPr>
        <w:t>муниципального округа от 05.03.2025 № 978</w:t>
      </w:r>
      <w:r w:rsidRPr="00CA1E84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CA1E84">
        <w:rPr>
          <w:sz w:val="28"/>
          <w:szCs w:val="28"/>
        </w:rPr>
        <w:t xml:space="preserve"> </w:t>
      </w:r>
      <w:proofErr w:type="gramStart"/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области»,</w:t>
      </w:r>
      <w:r w:rsidR="000E4D57">
        <w:rPr>
          <w:sz w:val="28"/>
          <w:szCs w:val="28"/>
        </w:rPr>
        <w:t xml:space="preserve"> </w:t>
      </w:r>
      <w:r w:rsidR="002E7AF5">
        <w:rPr>
          <w:sz w:val="28"/>
          <w:szCs w:val="28"/>
        </w:rPr>
        <w:t>постановлением администрации Раменского муниципальног</w:t>
      </w:r>
      <w:r w:rsidR="000E4D57">
        <w:rPr>
          <w:sz w:val="28"/>
          <w:szCs w:val="28"/>
        </w:rPr>
        <w:t>о округа от 24.10.2025 № 4740 «</w:t>
      </w:r>
      <w:r w:rsidR="002E7AF5">
        <w:rPr>
          <w:sz w:val="28"/>
          <w:szCs w:val="28"/>
        </w:rPr>
        <w:t>О внесении изменений в постановление администрации Раменского городского округа от 26.10.2022 № 14964</w:t>
      </w:r>
      <w:r w:rsidR="00FA3A4E">
        <w:rPr>
          <w:sz w:val="28"/>
          <w:szCs w:val="28"/>
        </w:rPr>
        <w:t xml:space="preserve">                   </w:t>
      </w:r>
      <w:r w:rsidR="002E7AF5">
        <w:rPr>
          <w:sz w:val="28"/>
          <w:szCs w:val="28"/>
        </w:rPr>
        <w:t xml:space="preserve"> «Об утверждении Перечня муниципальных программ Раменского городского округа Московской области, реализация которых начинается с 01 января 2023 года»,</w:t>
      </w:r>
      <w:r w:rsidRPr="00CA1E84">
        <w:rPr>
          <w:sz w:val="28"/>
          <w:szCs w:val="28"/>
        </w:rPr>
        <w:t xml:space="preserve"> </w:t>
      </w:r>
      <w:r w:rsidR="006A1176">
        <w:rPr>
          <w:sz w:val="28"/>
          <w:szCs w:val="28"/>
        </w:rPr>
        <w:t xml:space="preserve">           </w:t>
      </w:r>
      <w:r w:rsidRPr="00CA1E84">
        <w:rPr>
          <w:sz w:val="28"/>
          <w:szCs w:val="28"/>
        </w:rPr>
        <w:t>в целях повышения эффективности муниципального управления</w:t>
      </w:r>
      <w:r w:rsidR="00D91A13" w:rsidRPr="00CA1E84">
        <w:rPr>
          <w:sz w:val="28"/>
          <w:szCs w:val="28"/>
        </w:rPr>
        <w:t>, осуществления бюджетного процесса</w:t>
      </w:r>
      <w:r w:rsidRPr="00CA1E84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CA1E84">
        <w:rPr>
          <w:sz w:val="28"/>
          <w:szCs w:val="28"/>
        </w:rPr>
        <w:t>о муниципального округа,</w:t>
      </w:r>
      <w:proofErr w:type="gramEnd"/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Default="00E23B8C" w:rsidP="00E23B8C">
      <w:pPr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ПОСТАНОВЛЯЮ:</w:t>
      </w:r>
    </w:p>
    <w:p w:rsidR="004C067F" w:rsidRDefault="004C067F" w:rsidP="00E23B8C">
      <w:pPr>
        <w:jc w:val="center"/>
        <w:rPr>
          <w:sz w:val="28"/>
          <w:szCs w:val="28"/>
        </w:rPr>
      </w:pPr>
    </w:p>
    <w:p w:rsidR="004C067F" w:rsidRDefault="004C067F" w:rsidP="004C067F">
      <w:pPr>
        <w:widowControl w:val="0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1.    </w:t>
      </w:r>
      <w:r w:rsidRPr="007507A6">
        <w:rPr>
          <w:color w:val="000000" w:themeColor="text1"/>
          <w:sz w:val="28"/>
          <w:szCs w:val="28"/>
        </w:rPr>
        <w:t xml:space="preserve">Переименовать муниципальную программу Раменского </w:t>
      </w:r>
      <w:r w:rsidRPr="007507A6">
        <w:rPr>
          <w:sz w:val="28"/>
          <w:szCs w:val="28"/>
        </w:rPr>
        <w:t xml:space="preserve">муниципального </w:t>
      </w:r>
      <w:r w:rsidRPr="007507A6">
        <w:rPr>
          <w:color w:val="FF0000"/>
          <w:sz w:val="28"/>
          <w:szCs w:val="28"/>
        </w:rPr>
        <w:t xml:space="preserve"> </w:t>
      </w:r>
      <w:r w:rsidRPr="007507A6">
        <w:rPr>
          <w:color w:val="000000" w:themeColor="text1"/>
          <w:sz w:val="28"/>
          <w:szCs w:val="28"/>
        </w:rPr>
        <w:t xml:space="preserve">округа Московской области «Развитие инженерной инфраструктуры, </w:t>
      </w:r>
      <w:proofErr w:type="spellStart"/>
      <w:r w:rsidRPr="007507A6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7507A6">
        <w:rPr>
          <w:color w:val="000000" w:themeColor="text1"/>
          <w:sz w:val="28"/>
          <w:szCs w:val="28"/>
        </w:rPr>
        <w:t xml:space="preserve"> и отрасли обращения с отходами» в муниципальную программу Раменского муниципального округа «Развитие инженерной инфраструктуры и </w:t>
      </w:r>
      <w:proofErr w:type="spellStart"/>
      <w:r w:rsidRPr="007507A6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7507A6">
        <w:rPr>
          <w:color w:val="000000" w:themeColor="text1"/>
          <w:sz w:val="28"/>
          <w:szCs w:val="28"/>
        </w:rPr>
        <w:t>».</w:t>
      </w:r>
    </w:p>
    <w:p w:rsidR="00E23B8C" w:rsidRPr="00CA1E84" w:rsidRDefault="004C067F" w:rsidP="004C067F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2. </w:t>
      </w:r>
      <w:proofErr w:type="gramStart"/>
      <w:r w:rsidR="00E23B8C" w:rsidRPr="00CA1E84">
        <w:rPr>
          <w:sz w:val="28"/>
          <w:szCs w:val="28"/>
          <w:lang w:eastAsia="zh-CN"/>
        </w:rPr>
        <w:t>Внести изменения в муниципальную программу Раменского муниципального округа Московской области «Развитие инженерной инфраструк</w:t>
      </w:r>
      <w:r>
        <w:rPr>
          <w:sz w:val="28"/>
          <w:szCs w:val="28"/>
          <w:lang w:eastAsia="zh-CN"/>
        </w:rPr>
        <w:t>туры и</w:t>
      </w:r>
      <w:r w:rsidR="00E23B8C" w:rsidRPr="00CA1E84">
        <w:rPr>
          <w:sz w:val="28"/>
          <w:szCs w:val="28"/>
          <w:lang w:eastAsia="zh-CN"/>
        </w:rPr>
        <w:t xml:space="preserve"> </w:t>
      </w:r>
      <w:proofErr w:type="spellStart"/>
      <w:r w:rsidR="00E23B8C" w:rsidRPr="00CA1E84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CA1E84">
        <w:rPr>
          <w:sz w:val="28"/>
          <w:szCs w:val="28"/>
          <w:lang w:eastAsia="zh-CN"/>
        </w:rPr>
        <w:t xml:space="preserve">», утвержденную постановлением администрации Раменского городского округа от 03.11.2022 № 15288 </w:t>
      </w:r>
      <w:r w:rsidR="00FA23A6">
        <w:rPr>
          <w:sz w:val="28"/>
          <w:szCs w:val="28"/>
          <w:lang w:eastAsia="zh-CN"/>
        </w:rPr>
        <w:t xml:space="preserve">                       </w:t>
      </w:r>
      <w:r w:rsidR="00E23B8C" w:rsidRPr="00CA1E84">
        <w:rPr>
          <w:sz w:val="28"/>
          <w:szCs w:val="28"/>
          <w:lang w:eastAsia="zh-CN"/>
        </w:rPr>
        <w:t xml:space="preserve">(с изменениями, внесенными постановлениями администрации Раменского </w:t>
      </w:r>
      <w:r w:rsidR="00E23B8C" w:rsidRPr="00CA1E84">
        <w:rPr>
          <w:sz w:val="28"/>
          <w:szCs w:val="28"/>
          <w:lang w:eastAsia="zh-CN"/>
        </w:rPr>
        <w:lastRenderedPageBreak/>
        <w:t>городского округа Московской области от 14.02.202</w:t>
      </w:r>
      <w:r w:rsidR="00053BB0" w:rsidRPr="00CA1E84">
        <w:rPr>
          <w:sz w:val="28"/>
          <w:szCs w:val="28"/>
          <w:lang w:eastAsia="zh-CN"/>
        </w:rPr>
        <w:t xml:space="preserve">3 № 425, от 16.03.2023 № 806, </w:t>
      </w:r>
      <w:r w:rsidR="00FA23A6">
        <w:rPr>
          <w:sz w:val="28"/>
          <w:szCs w:val="28"/>
          <w:lang w:eastAsia="zh-CN"/>
        </w:rPr>
        <w:t xml:space="preserve"> </w:t>
      </w:r>
      <w:r w:rsidR="00E23B8C" w:rsidRPr="00CA1E84">
        <w:rPr>
          <w:sz w:val="28"/>
          <w:szCs w:val="28"/>
          <w:lang w:eastAsia="zh-CN"/>
        </w:rPr>
        <w:t>от 28.06.2023 № 2310, от 2</w:t>
      </w:r>
      <w:r>
        <w:rPr>
          <w:sz w:val="28"/>
          <w:szCs w:val="28"/>
          <w:lang w:eastAsia="zh-CN"/>
        </w:rPr>
        <w:t xml:space="preserve">7.07.2023 № 2703, от 29.09.2023 </w:t>
      </w:r>
      <w:r w:rsidR="00E23B8C" w:rsidRPr="00CA1E84">
        <w:rPr>
          <w:sz w:val="28"/>
          <w:szCs w:val="28"/>
          <w:lang w:eastAsia="zh-CN"/>
        </w:rPr>
        <w:t xml:space="preserve">№ 3578, от 13.11.2023 </w:t>
      </w:r>
      <w:r w:rsidR="00FA23A6">
        <w:rPr>
          <w:sz w:val="28"/>
          <w:szCs w:val="28"/>
          <w:lang w:eastAsia="zh-CN"/>
        </w:rPr>
        <w:t xml:space="preserve">   </w:t>
      </w:r>
      <w:r w:rsidR="00E23B8C" w:rsidRPr="00CA1E84">
        <w:rPr>
          <w:sz w:val="28"/>
          <w:szCs w:val="28"/>
          <w:lang w:eastAsia="zh-CN"/>
        </w:rPr>
        <w:t>№ 4179, от 27.12.2023 № 4970, от 29.02.2024 № 718, от 17.04.2024</w:t>
      </w:r>
      <w:proofErr w:type="gramEnd"/>
      <w:r w:rsidR="00E23B8C" w:rsidRPr="00CA1E84">
        <w:rPr>
          <w:sz w:val="28"/>
          <w:szCs w:val="28"/>
          <w:lang w:eastAsia="zh-CN"/>
        </w:rPr>
        <w:t xml:space="preserve"> № </w:t>
      </w:r>
      <w:proofErr w:type="gramStart"/>
      <w:r w:rsidR="00E23B8C" w:rsidRPr="00CA1E84">
        <w:rPr>
          <w:sz w:val="28"/>
          <w:szCs w:val="28"/>
          <w:lang w:eastAsia="zh-CN"/>
        </w:rPr>
        <w:t xml:space="preserve">1402, </w:t>
      </w:r>
      <w:r w:rsidR="00FA23A6">
        <w:rPr>
          <w:sz w:val="28"/>
          <w:szCs w:val="28"/>
          <w:lang w:eastAsia="zh-CN"/>
        </w:rPr>
        <w:t xml:space="preserve">              </w:t>
      </w:r>
      <w:r w:rsidR="00E23B8C" w:rsidRPr="00CA1E84">
        <w:rPr>
          <w:sz w:val="28"/>
          <w:szCs w:val="28"/>
          <w:lang w:eastAsia="zh-CN"/>
        </w:rPr>
        <w:t xml:space="preserve">от 14.06.2024 </w:t>
      </w:r>
      <w:r>
        <w:rPr>
          <w:sz w:val="28"/>
          <w:szCs w:val="28"/>
          <w:lang w:eastAsia="zh-CN"/>
        </w:rPr>
        <w:t xml:space="preserve">№ 2110, </w:t>
      </w:r>
      <w:r w:rsidR="00E23B8C" w:rsidRPr="00CA1E84">
        <w:rPr>
          <w:sz w:val="28"/>
          <w:szCs w:val="28"/>
          <w:lang w:eastAsia="zh-CN"/>
        </w:rPr>
        <w:t>от 19.09.2024 № 3815, от 06</w:t>
      </w:r>
      <w:r>
        <w:rPr>
          <w:sz w:val="28"/>
          <w:szCs w:val="28"/>
          <w:lang w:eastAsia="zh-CN"/>
        </w:rPr>
        <w:t xml:space="preserve">.11.2024 </w:t>
      </w:r>
      <w:r w:rsidR="00E23B8C" w:rsidRPr="00CA1E84">
        <w:rPr>
          <w:sz w:val="28"/>
          <w:szCs w:val="28"/>
          <w:lang w:eastAsia="zh-CN"/>
        </w:rPr>
        <w:t>№</w:t>
      </w:r>
      <w:r w:rsidR="00B07EC2" w:rsidRPr="00CA1E84">
        <w:rPr>
          <w:sz w:val="28"/>
          <w:szCs w:val="28"/>
          <w:lang w:eastAsia="zh-CN"/>
        </w:rPr>
        <w:t xml:space="preserve"> </w:t>
      </w:r>
      <w:r w:rsidR="00E23B8C" w:rsidRPr="00CA1E84">
        <w:rPr>
          <w:sz w:val="28"/>
          <w:szCs w:val="28"/>
          <w:lang w:eastAsia="zh-CN"/>
        </w:rPr>
        <w:t xml:space="preserve">4529, от 28.12.2024 </w:t>
      </w:r>
      <w:r w:rsidR="00FA23A6">
        <w:rPr>
          <w:sz w:val="28"/>
          <w:szCs w:val="28"/>
          <w:lang w:eastAsia="zh-CN"/>
        </w:rPr>
        <w:t xml:space="preserve">    </w:t>
      </w:r>
      <w:r w:rsidR="00E23B8C" w:rsidRPr="00CA1E84">
        <w:rPr>
          <w:sz w:val="28"/>
          <w:szCs w:val="28"/>
          <w:lang w:eastAsia="zh-CN"/>
        </w:rPr>
        <w:t>№</w:t>
      </w:r>
      <w:r w:rsidR="00B07EC2" w:rsidRPr="00CA1E84">
        <w:rPr>
          <w:sz w:val="28"/>
          <w:szCs w:val="28"/>
          <w:lang w:eastAsia="zh-CN"/>
        </w:rPr>
        <w:t xml:space="preserve"> </w:t>
      </w:r>
      <w:r w:rsidR="00E23B8C" w:rsidRPr="00CA1E84">
        <w:rPr>
          <w:sz w:val="28"/>
          <w:szCs w:val="28"/>
          <w:lang w:eastAsia="zh-CN"/>
        </w:rPr>
        <w:t>5854</w:t>
      </w:r>
      <w:r w:rsidR="0058266A" w:rsidRPr="00CA1E84">
        <w:rPr>
          <w:sz w:val="28"/>
          <w:szCs w:val="28"/>
          <w:lang w:eastAsia="zh-CN"/>
        </w:rPr>
        <w:t xml:space="preserve">, </w:t>
      </w:r>
      <w:r w:rsidR="00F02E4C" w:rsidRPr="00CA1E84">
        <w:rPr>
          <w:sz w:val="28"/>
          <w:szCs w:val="28"/>
        </w:rPr>
        <w:t>постановлени</w:t>
      </w:r>
      <w:r w:rsidR="0045037A" w:rsidRPr="00CA1E84">
        <w:rPr>
          <w:sz w:val="28"/>
          <w:szCs w:val="28"/>
        </w:rPr>
        <w:t>ями</w:t>
      </w:r>
      <w:r w:rsidR="00F02E4C" w:rsidRPr="00CA1E84">
        <w:rPr>
          <w:sz w:val="28"/>
          <w:szCs w:val="28"/>
        </w:rPr>
        <w:t xml:space="preserve"> администрации Раменского муниципального округа </w:t>
      </w:r>
      <w:r w:rsidR="00FA23A6">
        <w:rPr>
          <w:sz w:val="28"/>
          <w:szCs w:val="28"/>
        </w:rPr>
        <w:t xml:space="preserve">       </w:t>
      </w:r>
      <w:r w:rsidR="0058266A" w:rsidRPr="00CA1E84">
        <w:rPr>
          <w:sz w:val="28"/>
          <w:szCs w:val="28"/>
          <w:lang w:eastAsia="zh-CN"/>
        </w:rPr>
        <w:t>от 21.02.2025 № 780</w:t>
      </w:r>
      <w:r w:rsidR="003A13EB" w:rsidRPr="00CA1E84">
        <w:rPr>
          <w:sz w:val="28"/>
          <w:szCs w:val="28"/>
          <w:lang w:eastAsia="zh-CN"/>
        </w:rPr>
        <w:t>, от 27.03.2025 № 1330</w:t>
      </w:r>
      <w:r w:rsidR="00A409BC" w:rsidRPr="00CA1E84">
        <w:rPr>
          <w:sz w:val="28"/>
          <w:szCs w:val="28"/>
          <w:lang w:eastAsia="zh-CN"/>
        </w:rPr>
        <w:t>, от 15.05.2025 №</w:t>
      </w:r>
      <w:r w:rsidR="00816E30" w:rsidRPr="00CA1E84">
        <w:rPr>
          <w:sz w:val="28"/>
          <w:szCs w:val="28"/>
          <w:lang w:eastAsia="zh-CN"/>
        </w:rPr>
        <w:t xml:space="preserve"> </w:t>
      </w:r>
      <w:r w:rsidR="00A409BC" w:rsidRPr="00CA1E84">
        <w:rPr>
          <w:sz w:val="28"/>
          <w:szCs w:val="28"/>
          <w:lang w:eastAsia="zh-CN"/>
        </w:rPr>
        <w:t>2032</w:t>
      </w:r>
      <w:r w:rsidR="00E23B8C" w:rsidRPr="00CA1E84">
        <w:rPr>
          <w:sz w:val="28"/>
          <w:szCs w:val="28"/>
          <w:lang w:eastAsia="zh-CN"/>
        </w:rPr>
        <w:t>,</w:t>
      </w:r>
      <w:r w:rsidR="00D91A13" w:rsidRPr="00CA1E84">
        <w:rPr>
          <w:sz w:val="28"/>
          <w:szCs w:val="28"/>
          <w:lang w:eastAsia="zh-CN"/>
        </w:rPr>
        <w:t xml:space="preserve"> от 23.06.2025 </w:t>
      </w:r>
      <w:r w:rsidR="00FA23A6">
        <w:rPr>
          <w:sz w:val="28"/>
          <w:szCs w:val="28"/>
          <w:lang w:eastAsia="zh-CN"/>
        </w:rPr>
        <w:t xml:space="preserve">      </w:t>
      </w:r>
      <w:r w:rsidR="00D91A13" w:rsidRPr="00CA1E84">
        <w:rPr>
          <w:sz w:val="28"/>
          <w:szCs w:val="28"/>
          <w:lang w:eastAsia="zh-CN"/>
        </w:rPr>
        <w:t>№ 2653</w:t>
      </w:r>
      <w:r w:rsidR="007417DE" w:rsidRPr="00CA1E84">
        <w:rPr>
          <w:sz w:val="28"/>
          <w:szCs w:val="28"/>
          <w:lang w:eastAsia="zh-CN"/>
        </w:rPr>
        <w:t>, от 06.10.2025 № 44</w:t>
      </w:r>
      <w:r w:rsidR="00D93060" w:rsidRPr="00CA1E84">
        <w:rPr>
          <w:sz w:val="28"/>
          <w:szCs w:val="28"/>
          <w:lang w:eastAsia="zh-CN"/>
        </w:rPr>
        <w:t>1</w:t>
      </w:r>
      <w:r w:rsidR="007417DE" w:rsidRPr="00CA1E84">
        <w:rPr>
          <w:sz w:val="28"/>
          <w:szCs w:val="28"/>
          <w:lang w:eastAsia="zh-CN"/>
        </w:rPr>
        <w:t>7</w:t>
      </w:r>
      <w:r w:rsidR="00E76A9A" w:rsidRPr="00CA1E84">
        <w:rPr>
          <w:sz w:val="28"/>
          <w:szCs w:val="28"/>
          <w:lang w:eastAsia="zh-CN"/>
        </w:rPr>
        <w:t>, от 29.10.2025 №</w:t>
      </w:r>
      <w:r w:rsidR="007D6738" w:rsidRPr="00CA1E84">
        <w:rPr>
          <w:sz w:val="28"/>
          <w:szCs w:val="28"/>
          <w:lang w:eastAsia="zh-CN"/>
        </w:rPr>
        <w:t xml:space="preserve"> </w:t>
      </w:r>
      <w:r w:rsidR="00E76A9A" w:rsidRPr="00CA1E84">
        <w:rPr>
          <w:sz w:val="28"/>
          <w:szCs w:val="28"/>
          <w:lang w:eastAsia="zh-CN"/>
        </w:rPr>
        <w:t>4791</w:t>
      </w:r>
      <w:r>
        <w:rPr>
          <w:sz w:val="28"/>
          <w:szCs w:val="28"/>
          <w:lang w:eastAsia="zh-CN"/>
        </w:rPr>
        <w:t xml:space="preserve">, </w:t>
      </w:r>
      <w:r w:rsidR="00D73D9A" w:rsidRPr="00CA1E84">
        <w:rPr>
          <w:sz w:val="28"/>
          <w:szCs w:val="28"/>
          <w:lang w:eastAsia="zh-CN"/>
        </w:rPr>
        <w:t>от 25.11.2025 № 5262</w:t>
      </w:r>
      <w:r>
        <w:rPr>
          <w:sz w:val="28"/>
          <w:szCs w:val="28"/>
          <w:lang w:eastAsia="zh-CN"/>
        </w:rPr>
        <w:t xml:space="preserve">, </w:t>
      </w:r>
      <w:r w:rsidR="00FA23A6">
        <w:rPr>
          <w:sz w:val="28"/>
          <w:szCs w:val="28"/>
          <w:lang w:eastAsia="zh-CN"/>
        </w:rPr>
        <w:t xml:space="preserve">             от 30.12.2025  </w:t>
      </w:r>
      <w:r>
        <w:rPr>
          <w:sz w:val="28"/>
          <w:szCs w:val="28"/>
          <w:lang w:eastAsia="zh-CN"/>
        </w:rPr>
        <w:t xml:space="preserve">№ </w:t>
      </w:r>
      <w:r w:rsidR="00B87468" w:rsidRPr="00CA1E84">
        <w:rPr>
          <w:sz w:val="28"/>
          <w:szCs w:val="28"/>
          <w:lang w:eastAsia="zh-CN"/>
        </w:rPr>
        <w:t>5918</w:t>
      </w:r>
      <w:r w:rsidR="00C90FB7">
        <w:rPr>
          <w:sz w:val="28"/>
          <w:szCs w:val="28"/>
          <w:lang w:eastAsia="zh-CN"/>
        </w:rPr>
        <w:t>, от 12.02.2026 № 406</w:t>
      </w:r>
      <w:r w:rsidR="00D91A13" w:rsidRPr="00CA1E84">
        <w:rPr>
          <w:sz w:val="28"/>
          <w:szCs w:val="28"/>
          <w:lang w:eastAsia="zh-CN"/>
        </w:rPr>
        <w:t>),</w:t>
      </w:r>
      <w:r w:rsidR="00E23B8C" w:rsidRPr="00CA1E84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CA1E84" w:rsidRDefault="00950A82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CA1E84">
        <w:rPr>
          <w:sz w:val="28"/>
          <w:szCs w:val="28"/>
        </w:rPr>
        <w:t xml:space="preserve">      </w:t>
      </w:r>
      <w:r w:rsidR="00612668">
        <w:rPr>
          <w:sz w:val="28"/>
          <w:szCs w:val="28"/>
        </w:rPr>
        <w:t>3</w:t>
      </w:r>
      <w:r w:rsidR="00E1050D" w:rsidRPr="00CA1E84">
        <w:rPr>
          <w:sz w:val="28"/>
          <w:szCs w:val="28"/>
        </w:rPr>
        <w:t xml:space="preserve">. </w:t>
      </w:r>
      <w:r w:rsidR="00E23B8C" w:rsidRPr="00CA1E84">
        <w:rPr>
          <w:sz w:val="28"/>
          <w:szCs w:val="28"/>
        </w:rPr>
        <w:t>Муниципальному автономному учреждению «Раменс</w:t>
      </w:r>
      <w:r w:rsidRPr="00CA1E84">
        <w:rPr>
          <w:sz w:val="28"/>
          <w:szCs w:val="28"/>
        </w:rPr>
        <w:t xml:space="preserve">кий </w:t>
      </w:r>
      <w:proofErr w:type="spellStart"/>
      <w:r w:rsidRPr="00CA1E84">
        <w:rPr>
          <w:sz w:val="28"/>
          <w:szCs w:val="28"/>
        </w:rPr>
        <w:t>м</w:t>
      </w:r>
      <w:r w:rsidR="00E23B8C" w:rsidRPr="00CA1E84">
        <w:rPr>
          <w:sz w:val="28"/>
          <w:szCs w:val="28"/>
        </w:rPr>
        <w:t>едиацентр</w:t>
      </w:r>
      <w:proofErr w:type="spellEnd"/>
      <w:r w:rsidR="00E23B8C" w:rsidRPr="00CA1E84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</w:t>
      </w:r>
      <w:r w:rsidR="00FA23A6">
        <w:rPr>
          <w:sz w:val="28"/>
          <w:szCs w:val="28"/>
        </w:rPr>
        <w:t xml:space="preserve">            </w:t>
      </w:r>
      <w:r w:rsidR="00E23B8C" w:rsidRPr="00CA1E84">
        <w:rPr>
          <w:sz w:val="28"/>
          <w:szCs w:val="28"/>
        </w:rPr>
        <w:t>в информационно-телекоммуникационной сети Интернет</w:t>
      </w:r>
      <w:r w:rsidR="00E23B8C" w:rsidRPr="00CA1E84">
        <w:t xml:space="preserve"> </w:t>
      </w:r>
      <w:hyperlink r:id="rId10" w:history="1"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CA1E84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CA1E84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CA1E84">
        <w:rPr>
          <w:sz w:val="28"/>
          <w:szCs w:val="28"/>
        </w:rPr>
        <w:t>.</w:t>
      </w:r>
    </w:p>
    <w:p w:rsidR="00E23B8C" w:rsidRPr="00CA1E84" w:rsidRDefault="00E23B8C" w:rsidP="00950A82">
      <w:pPr>
        <w:tabs>
          <w:tab w:val="left" w:pos="0"/>
        </w:tabs>
        <w:ind w:right="-2"/>
        <w:jc w:val="both"/>
        <w:rPr>
          <w:sz w:val="28"/>
          <w:szCs w:val="28"/>
          <w:lang w:eastAsia="zh-CN"/>
        </w:rPr>
      </w:pPr>
      <w:r w:rsidRPr="00CA1E84">
        <w:rPr>
          <w:sz w:val="28"/>
          <w:szCs w:val="28"/>
        </w:rPr>
        <w:t xml:space="preserve">        </w:t>
      </w:r>
      <w:r w:rsidR="00612668">
        <w:rPr>
          <w:sz w:val="28"/>
          <w:szCs w:val="28"/>
          <w:lang w:eastAsia="zh-CN"/>
        </w:rPr>
        <w:t>4</w:t>
      </w:r>
      <w:r w:rsidR="00E1050D" w:rsidRPr="00CA1E84">
        <w:rPr>
          <w:sz w:val="28"/>
          <w:szCs w:val="28"/>
          <w:lang w:eastAsia="zh-CN"/>
        </w:rPr>
        <w:t xml:space="preserve">. </w:t>
      </w:r>
      <w:r w:rsidRPr="00CA1E84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CA1E84">
        <w:rPr>
          <w:sz w:val="28"/>
          <w:szCs w:val="28"/>
          <w:lang w:eastAsia="zh-CN"/>
        </w:rPr>
        <w:t>разместить</w:t>
      </w:r>
      <w:proofErr w:type="gramEnd"/>
      <w:r w:rsidRPr="00CA1E84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CA1E84" w:rsidRDefault="00E23B8C" w:rsidP="00E1050D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CA1E84">
        <w:rPr>
          <w:sz w:val="28"/>
          <w:szCs w:val="28"/>
          <w:lang w:eastAsia="zh-CN"/>
        </w:rPr>
        <w:t xml:space="preserve">      </w:t>
      </w:r>
      <w:r w:rsidR="00952C0F" w:rsidRPr="00CA1E84">
        <w:rPr>
          <w:sz w:val="28"/>
          <w:szCs w:val="28"/>
          <w:lang w:eastAsia="zh-CN"/>
        </w:rPr>
        <w:t xml:space="preserve">  </w:t>
      </w:r>
      <w:r w:rsidR="00612668">
        <w:rPr>
          <w:sz w:val="28"/>
          <w:szCs w:val="28"/>
          <w:lang w:eastAsia="zh-CN"/>
        </w:rPr>
        <w:t>5</w:t>
      </w:r>
      <w:r w:rsidR="00E1050D" w:rsidRPr="00CA1E84">
        <w:rPr>
          <w:sz w:val="28"/>
          <w:szCs w:val="28"/>
          <w:lang w:eastAsia="zh-CN"/>
        </w:rPr>
        <w:t xml:space="preserve">. </w:t>
      </w:r>
      <w:proofErr w:type="gramStart"/>
      <w:r w:rsidRPr="00CA1E84">
        <w:rPr>
          <w:sz w:val="28"/>
          <w:szCs w:val="28"/>
          <w:lang w:eastAsia="zh-CN"/>
        </w:rPr>
        <w:t>Контроль за</w:t>
      </w:r>
      <w:proofErr w:type="gramEnd"/>
      <w:r w:rsidRPr="00CA1E84">
        <w:rPr>
          <w:sz w:val="28"/>
          <w:szCs w:val="28"/>
          <w:lang w:eastAsia="zh-CN"/>
        </w:rPr>
        <w:t xml:space="preserve">  исполнением  настоящего  постановления  возложить  </w:t>
      </w:r>
      <w:r w:rsidR="00FA23A6">
        <w:rPr>
          <w:sz w:val="28"/>
          <w:szCs w:val="28"/>
          <w:lang w:eastAsia="zh-CN"/>
        </w:rPr>
        <w:t xml:space="preserve">              </w:t>
      </w:r>
      <w:r w:rsidRPr="00CA1E84">
        <w:rPr>
          <w:sz w:val="28"/>
          <w:szCs w:val="28"/>
          <w:lang w:eastAsia="zh-CN"/>
        </w:rPr>
        <w:t xml:space="preserve">на заместителя главы Раменского муниципального округа  </w:t>
      </w:r>
      <w:r w:rsidR="00FD4A91" w:rsidRPr="00CA1E84">
        <w:rPr>
          <w:sz w:val="28"/>
          <w:szCs w:val="28"/>
          <w:lang w:eastAsia="zh-CN"/>
        </w:rPr>
        <w:t>Ефремов</w:t>
      </w:r>
      <w:r w:rsidR="00C52598" w:rsidRPr="00CA1E84">
        <w:rPr>
          <w:sz w:val="28"/>
          <w:szCs w:val="28"/>
          <w:lang w:eastAsia="zh-CN"/>
        </w:rPr>
        <w:t>а</w:t>
      </w:r>
      <w:r w:rsidR="00FD4A91" w:rsidRPr="00CA1E84">
        <w:rPr>
          <w:sz w:val="28"/>
          <w:szCs w:val="28"/>
          <w:lang w:eastAsia="zh-CN"/>
        </w:rPr>
        <w:t xml:space="preserve"> С.А.</w:t>
      </w:r>
      <w:r w:rsidRPr="00CA1E84">
        <w:rPr>
          <w:sz w:val="28"/>
          <w:szCs w:val="28"/>
          <w:lang w:eastAsia="zh-CN"/>
        </w:rPr>
        <w:t xml:space="preserve">  </w:t>
      </w:r>
    </w:p>
    <w:p w:rsidR="00E23B8C" w:rsidRPr="00CA1E84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rPr>
          <w:sz w:val="28"/>
          <w:szCs w:val="28"/>
        </w:rPr>
      </w:pPr>
      <w:r w:rsidRPr="00CA1E84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CA1E84">
        <w:rPr>
          <w:sz w:val="28"/>
          <w:szCs w:val="28"/>
        </w:rPr>
        <w:t xml:space="preserve">                        </w:t>
      </w:r>
      <w:r w:rsidR="008E103A" w:rsidRPr="00CA1E84">
        <w:rPr>
          <w:sz w:val="28"/>
          <w:szCs w:val="28"/>
        </w:rPr>
        <w:t xml:space="preserve">        </w:t>
      </w:r>
      <w:r w:rsidRPr="00CA1E84">
        <w:rPr>
          <w:sz w:val="28"/>
          <w:szCs w:val="28"/>
        </w:rPr>
        <w:t xml:space="preserve"> Э.В. Малышев</w:t>
      </w: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  <w:bookmarkStart w:id="0" w:name="_GoBack"/>
      <w:bookmarkEnd w:id="0"/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CA1E84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CA1E84" w:rsidSect="00AA2196">
          <w:footerReference w:type="even" r:id="rId11"/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Приложение </w:t>
      </w:r>
      <w:proofErr w:type="gramStart"/>
      <w:r w:rsidRPr="00CA1E84">
        <w:rPr>
          <w:sz w:val="28"/>
          <w:szCs w:val="28"/>
        </w:rPr>
        <w:t>к</w:t>
      </w:r>
      <w:proofErr w:type="gramEnd"/>
    </w:p>
    <w:p w:rsidR="00A72939" w:rsidRDefault="00D52171" w:rsidP="00A72939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п</w:t>
      </w:r>
      <w:r w:rsidR="00B4777E" w:rsidRPr="00CA1E84">
        <w:rPr>
          <w:sz w:val="28"/>
          <w:szCs w:val="28"/>
        </w:rPr>
        <w:t xml:space="preserve">остановлению </w:t>
      </w:r>
      <w:r w:rsidR="00A72939">
        <w:rPr>
          <w:sz w:val="28"/>
          <w:szCs w:val="28"/>
        </w:rPr>
        <w:t>а</w:t>
      </w:r>
      <w:r w:rsidR="00A72939" w:rsidRPr="00CA1E84">
        <w:rPr>
          <w:sz w:val="28"/>
          <w:szCs w:val="28"/>
        </w:rPr>
        <w:t xml:space="preserve">дминистрации </w:t>
      </w:r>
    </w:p>
    <w:p w:rsidR="00B4777E" w:rsidRPr="00CA1E84" w:rsidRDefault="00A72939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Раменского муниципального округа</w:t>
      </w:r>
    </w:p>
    <w:p w:rsidR="003D4454" w:rsidRPr="00CA1E84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Московской области</w:t>
      </w: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от______________№____________</w:t>
      </w:r>
      <w:r w:rsidRPr="00CA1E84">
        <w:rPr>
          <w:sz w:val="28"/>
          <w:szCs w:val="28"/>
          <w:u w:val="single"/>
        </w:rPr>
        <w:t xml:space="preserve">                                </w:t>
      </w:r>
    </w:p>
    <w:p w:rsidR="009E129C" w:rsidRPr="00CA1E84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CA1E84">
        <w:rPr>
          <w:sz w:val="28"/>
          <w:szCs w:val="28"/>
          <w:u w:val="single"/>
        </w:rPr>
        <w:t xml:space="preserve">                   </w:t>
      </w: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CA1E84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CA1E84">
        <w:rPr>
          <w:b/>
          <w:sz w:val="36"/>
          <w:szCs w:val="36"/>
        </w:rPr>
        <w:t>муниципального</w:t>
      </w:r>
      <w:r w:rsidRPr="00CA1E84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CA1E84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CA1E84">
        <w:rPr>
          <w:b/>
          <w:sz w:val="36"/>
          <w:szCs w:val="36"/>
          <w:lang w:eastAsia="ar-SA"/>
        </w:rPr>
        <w:t>«Развитие инженерной инфраструктуры</w:t>
      </w:r>
      <w:r w:rsidR="005A30E9">
        <w:rPr>
          <w:b/>
          <w:sz w:val="36"/>
          <w:szCs w:val="36"/>
          <w:lang w:eastAsia="ar-SA"/>
        </w:rPr>
        <w:t xml:space="preserve"> и </w:t>
      </w:r>
      <w:proofErr w:type="spellStart"/>
      <w:r w:rsidRPr="00CA1E84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A30E9">
        <w:rPr>
          <w:b/>
          <w:sz w:val="36"/>
          <w:szCs w:val="36"/>
          <w:lang w:eastAsia="ar-SA"/>
        </w:rPr>
        <w:t>»</w:t>
      </w:r>
      <w:r w:rsidRPr="00CA1E84">
        <w:rPr>
          <w:b/>
          <w:sz w:val="36"/>
          <w:szCs w:val="36"/>
          <w:lang w:eastAsia="ar-SA"/>
        </w:rPr>
        <w:t xml:space="preserve"> </w:t>
      </w: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CA1E84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CA1E84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CA1E84">
        <w:rPr>
          <w:sz w:val="28"/>
          <w:szCs w:val="28"/>
        </w:rPr>
        <w:t>202</w:t>
      </w:r>
      <w:r w:rsidR="00204F41">
        <w:rPr>
          <w:sz w:val="28"/>
          <w:szCs w:val="28"/>
        </w:rPr>
        <w:t>6</w:t>
      </w:r>
      <w:r w:rsidR="00B4777E" w:rsidRPr="00CA1E84">
        <w:rPr>
          <w:sz w:val="28"/>
          <w:szCs w:val="28"/>
        </w:rPr>
        <w:t xml:space="preserve"> год</w:t>
      </w: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CA1E84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CA1E8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A1E84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CA1E84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t>«Раз</w:t>
      </w:r>
      <w:r w:rsidR="005A5437">
        <w:rPr>
          <w:rFonts w:ascii="Times New Roman" w:hAnsi="Times New Roman" w:cs="Times New Roman"/>
          <w:sz w:val="28"/>
          <w:szCs w:val="28"/>
        </w:rPr>
        <w:t xml:space="preserve">витие инженерной инфраструктуры и </w:t>
      </w:r>
      <w:proofErr w:type="spellStart"/>
      <w:r w:rsidR="005A543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AB5308" w:rsidRPr="00CA1E8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B5308" w:rsidRPr="00CA1E84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1418"/>
        <w:gridCol w:w="1417"/>
        <w:gridCol w:w="1560"/>
        <w:gridCol w:w="1701"/>
        <w:gridCol w:w="1842"/>
        <w:gridCol w:w="1701"/>
      </w:tblGrid>
      <w:tr w:rsidR="00CA1E84" w:rsidRPr="00CA1E84" w:rsidTr="006574C7">
        <w:trPr>
          <w:trHeight w:val="214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 </w:t>
            </w:r>
            <w:r w:rsidR="00FD4A91" w:rsidRPr="00CA1E84">
              <w:rPr>
                <w:sz w:val="28"/>
                <w:szCs w:val="28"/>
              </w:rPr>
              <w:t>Ефремов С.А.</w:t>
            </w:r>
          </w:p>
        </w:tc>
      </w:tr>
      <w:tr w:rsidR="00CA1E84" w:rsidRPr="00CA1E84" w:rsidTr="006574C7">
        <w:trPr>
          <w:trHeight w:val="564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3596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CA1E84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777E" w:rsidRPr="00CA1E84">
              <w:rPr>
                <w:sz w:val="28"/>
                <w:szCs w:val="28"/>
              </w:rPr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CA1E84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  <w:r w:rsidR="00B4777E" w:rsidRPr="00CA1E84">
              <w:rPr>
                <w:sz w:val="28"/>
                <w:szCs w:val="28"/>
              </w:rPr>
              <w:t>. Развитие сфер газификации, топливозаправочного комплекса и электроэнергетики</w:t>
            </w:r>
            <w:r w:rsidR="00B4777E" w:rsidRPr="00CA1E84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CA1E84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</w:t>
            </w:r>
            <w:r w:rsidR="00B4777E" w:rsidRPr="00CA1E84">
              <w:rPr>
                <w:rFonts w:eastAsia="Calibri"/>
                <w:sz w:val="28"/>
                <w:szCs w:val="28"/>
                <w:lang w:eastAsia="ar-SA"/>
              </w:rPr>
              <w:t xml:space="preserve">. </w:t>
            </w:r>
            <w:r w:rsidR="00B4777E" w:rsidRPr="00CA1E84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CA1E84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777E" w:rsidRPr="00CA1E84">
              <w:rPr>
                <w:sz w:val="28"/>
                <w:szCs w:val="28"/>
              </w:rPr>
              <w:t xml:space="preserve">. Создание условий для эффективной работы организаций </w:t>
            </w:r>
            <w:proofErr w:type="spellStart"/>
            <w:r w:rsidR="00B4777E" w:rsidRPr="00CA1E84">
              <w:rPr>
                <w:sz w:val="28"/>
                <w:szCs w:val="28"/>
              </w:rPr>
              <w:t>жилищно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– коммунального хозяйства. </w:t>
            </w:r>
          </w:p>
        </w:tc>
      </w:tr>
      <w:tr w:rsidR="00CA1E84" w:rsidRPr="00CA1E84" w:rsidTr="006574C7">
        <w:trPr>
          <w:trHeight w:val="272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CA1E84" w:rsidRPr="00CA1E84" w:rsidTr="006574C7">
        <w:trPr>
          <w:trHeight w:val="445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AB5308" w:rsidRPr="00BC491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="00B4777E" w:rsidRPr="00CA1E84">
              <w:rPr>
                <w:sz w:val="28"/>
                <w:szCs w:val="28"/>
              </w:rPr>
              <w:t xml:space="preserve">. Подпрограмма V «Энергосбережение и </w:t>
            </w:r>
            <w:r w:rsidR="00B4777E" w:rsidRPr="00CA1E84">
              <w:rPr>
                <w:sz w:val="28"/>
                <w:szCs w:val="28"/>
              </w:rPr>
              <w:lastRenderedPageBreak/>
              <w:t>повышение энергетической эффективности»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B4777E" w:rsidRPr="00CA1E84">
              <w:rPr>
                <w:sz w:val="28"/>
                <w:szCs w:val="28"/>
              </w:rPr>
              <w:t xml:space="preserve">. Подпрограмма VI «Развитие газификации, </w:t>
            </w:r>
            <w:proofErr w:type="spellStart"/>
            <w:r w:rsidR="00B4777E" w:rsidRPr="00CA1E84">
              <w:rPr>
                <w:sz w:val="28"/>
                <w:szCs w:val="28"/>
              </w:rPr>
              <w:t>топливнозаправочного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85"/>
        </w:trPr>
        <w:tc>
          <w:tcPr>
            <w:tcW w:w="3686" w:type="dxa"/>
          </w:tcPr>
          <w:p w:rsidR="00B4777E" w:rsidRPr="00CA1E84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  <w:r w:rsidR="00B4777E" w:rsidRPr="00CA1E84">
              <w:rPr>
                <w:sz w:val="28"/>
                <w:szCs w:val="28"/>
              </w:rPr>
              <w:t>. Подпрограмма VII «Обеспечивающая подпрограмма»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</w:t>
            </w:r>
            <w:r w:rsidR="00B4777E" w:rsidRPr="00CA1E84">
              <w:rPr>
                <w:sz w:val="28"/>
                <w:szCs w:val="28"/>
              </w:rPr>
              <w:t>. Подпрограмма VIII «Реализация полномочий в сфере жилищно-коммунального хозяйства»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 w:val="restart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1106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6562C3" w:rsidRPr="00CA1E84" w:rsidTr="00195687">
        <w:trPr>
          <w:trHeight w:val="1836"/>
        </w:trPr>
        <w:tc>
          <w:tcPr>
            <w:tcW w:w="3686" w:type="dxa"/>
            <w:vMerge/>
          </w:tcPr>
          <w:p w:rsidR="006562C3" w:rsidRPr="00CA1E84" w:rsidRDefault="006562C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6562C3" w:rsidRPr="00CA1E84" w:rsidRDefault="006562C3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3. Создание условий для обеспечения качественными коммунальными услугами жителей Раменского муниципального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муниципального округа.</w:t>
            </w:r>
          </w:p>
        </w:tc>
      </w:tr>
      <w:tr w:rsidR="00CA1E84" w:rsidRPr="00CA1E84" w:rsidTr="006574C7">
        <w:trPr>
          <w:trHeight w:val="754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6562C3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4777E" w:rsidRPr="00CA1E84">
              <w:rPr>
                <w:sz w:val="28"/>
                <w:szCs w:val="28"/>
              </w:rPr>
              <w:t xml:space="preserve">. Реализация мероприятий направлена на обеспечение рационального потребления </w:t>
            </w:r>
            <w:proofErr w:type="spellStart"/>
            <w:r w:rsidR="00B4777E" w:rsidRPr="00CA1E84">
              <w:rPr>
                <w:sz w:val="28"/>
                <w:szCs w:val="28"/>
              </w:rPr>
              <w:t>топливно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– энергетических ресурсов 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="00B4777E"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6562C3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4777E" w:rsidRPr="00CA1E84">
              <w:rPr>
                <w:sz w:val="28"/>
                <w:szCs w:val="28"/>
              </w:rPr>
              <w:t xml:space="preserve">. Развитие системы газоснабжения, на создание современных объектов </w:t>
            </w:r>
            <w:proofErr w:type="spellStart"/>
            <w:r w:rsidR="00B4777E" w:rsidRPr="00CA1E84">
              <w:rPr>
                <w:sz w:val="28"/>
                <w:szCs w:val="28"/>
              </w:rPr>
              <w:t>топливнозаправочного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комплекса, а так же на упрощение процедуры технологического присоединения объектов электроэнергетики</w:t>
            </w:r>
            <w:r w:rsidR="00B4777E" w:rsidRPr="00CA1E84">
              <w:t xml:space="preserve"> </w:t>
            </w:r>
            <w:r w:rsidR="00B4777E"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="00B4777E"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6562C3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4777E" w:rsidRPr="00CA1E84">
              <w:rPr>
                <w:sz w:val="28"/>
                <w:szCs w:val="28"/>
              </w:rPr>
              <w:t xml:space="preserve">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="00B4777E" w:rsidRPr="00CA1E84">
              <w:rPr>
                <w:sz w:val="28"/>
                <w:szCs w:val="28"/>
              </w:rPr>
              <w:t>жилищно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– коммунального хозяйства</w:t>
            </w:r>
            <w:r w:rsidR="00B4777E" w:rsidRPr="00CA1E84">
              <w:t xml:space="preserve"> </w:t>
            </w:r>
            <w:r w:rsidR="00B4777E"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="00B4777E"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6562C3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777E" w:rsidRPr="00CA1E84">
              <w:rPr>
                <w:sz w:val="28"/>
                <w:szCs w:val="28"/>
              </w:rPr>
              <w:t xml:space="preserve">. Создание экономических условий для повышения эффективности работы организаций </w:t>
            </w:r>
            <w:proofErr w:type="spellStart"/>
            <w:r w:rsidR="00B4777E" w:rsidRPr="00CA1E84">
              <w:rPr>
                <w:sz w:val="28"/>
                <w:szCs w:val="28"/>
              </w:rPr>
              <w:t>жилищно</w:t>
            </w:r>
            <w:proofErr w:type="spellEnd"/>
            <w:r w:rsidR="00B4777E" w:rsidRPr="00CA1E84">
              <w:rPr>
                <w:sz w:val="28"/>
                <w:szCs w:val="28"/>
              </w:rPr>
              <w:t xml:space="preserve"> – коммунального хозяйства</w:t>
            </w:r>
            <w:r w:rsidR="00B4777E" w:rsidRPr="00CA1E84">
              <w:t xml:space="preserve"> </w:t>
            </w:r>
            <w:r w:rsidR="00B4777E"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="00B4777E"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1311"/>
        </w:trPr>
        <w:tc>
          <w:tcPr>
            <w:tcW w:w="3686" w:type="dxa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в </w:t>
            </w:r>
            <w:proofErr w:type="spellStart"/>
            <w:r w:rsidRPr="00CA1E84">
              <w:rPr>
                <w:sz w:val="28"/>
                <w:szCs w:val="28"/>
              </w:rPr>
              <w:t>т.ч</w:t>
            </w:r>
            <w:proofErr w:type="spellEnd"/>
            <w:r w:rsidRPr="00CA1E84">
              <w:rPr>
                <w:sz w:val="28"/>
                <w:szCs w:val="28"/>
              </w:rPr>
              <w:t>. по годам реализации программы (тыс. руб.):</w:t>
            </w:r>
          </w:p>
        </w:tc>
        <w:tc>
          <w:tcPr>
            <w:tcW w:w="1842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vAlign w:val="center"/>
          </w:tcPr>
          <w:p w:rsidR="004F1F0E" w:rsidRPr="00CA1E84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4F1F0E" w:rsidRPr="00CA1E84" w:rsidRDefault="004F1F0E" w:rsidP="004F1F0E">
            <w:pPr>
              <w:jc w:val="center"/>
              <w:rPr>
                <w:sz w:val="26"/>
                <w:szCs w:val="26"/>
              </w:rPr>
            </w:pPr>
          </w:p>
          <w:p w:rsidR="002C4E39" w:rsidRPr="00CA1E84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C4E39" w:rsidRPr="00CA1E84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2028</w:t>
            </w:r>
            <w:r w:rsidR="002C4E39" w:rsidRPr="00CA1E84">
              <w:rPr>
                <w:sz w:val="26"/>
                <w:szCs w:val="26"/>
              </w:rPr>
              <w:t xml:space="preserve"> год</w:t>
            </w:r>
          </w:p>
          <w:p w:rsidR="004F1F0E" w:rsidRPr="00CA1E84" w:rsidRDefault="004F1F0E" w:rsidP="004F1F0E">
            <w:pPr>
              <w:jc w:val="center"/>
              <w:rPr>
                <w:sz w:val="26"/>
                <w:szCs w:val="26"/>
              </w:rPr>
            </w:pPr>
          </w:p>
          <w:p w:rsidR="004F1F0E" w:rsidRPr="00CA1E84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A1E84" w:rsidRPr="00CA1E84" w:rsidTr="006574C7">
        <w:trPr>
          <w:trHeight w:val="186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1339D1" w:rsidRDefault="005943CE" w:rsidP="000B4083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10 484 139,73</w:t>
            </w:r>
            <w:r w:rsidR="002B1CE3" w:rsidRPr="001339D1">
              <w:rPr>
                <w:sz w:val="26"/>
                <w:szCs w:val="26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12 557,75</w:t>
            </w:r>
          </w:p>
        </w:tc>
        <w:tc>
          <w:tcPr>
            <w:tcW w:w="1560" w:type="dxa"/>
            <w:vAlign w:val="center"/>
          </w:tcPr>
          <w:p w:rsidR="000F2E7F" w:rsidRPr="001339D1" w:rsidRDefault="000B4083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3 118 269,01</w:t>
            </w:r>
          </w:p>
        </w:tc>
        <w:tc>
          <w:tcPr>
            <w:tcW w:w="1701" w:type="dxa"/>
            <w:vAlign w:val="center"/>
          </w:tcPr>
          <w:p w:rsidR="004F1F0E" w:rsidRPr="001339D1" w:rsidRDefault="005943C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3 988 425,96</w:t>
            </w:r>
          </w:p>
        </w:tc>
        <w:tc>
          <w:tcPr>
            <w:tcW w:w="1842" w:type="dxa"/>
            <w:vAlign w:val="center"/>
          </w:tcPr>
          <w:p w:rsidR="004F1F0E" w:rsidRPr="001339D1" w:rsidRDefault="005943CE" w:rsidP="006574C7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2 497 037,68</w:t>
            </w:r>
          </w:p>
        </w:tc>
        <w:tc>
          <w:tcPr>
            <w:tcW w:w="1701" w:type="dxa"/>
            <w:vAlign w:val="center"/>
          </w:tcPr>
          <w:p w:rsidR="0022794C" w:rsidRPr="00BA36EF" w:rsidRDefault="002C3A59" w:rsidP="007A236E">
            <w:pPr>
              <w:jc w:val="center"/>
              <w:rPr>
                <w:strike/>
                <w:sz w:val="26"/>
                <w:szCs w:val="26"/>
              </w:rPr>
            </w:pPr>
            <w:r w:rsidRPr="00BA36EF">
              <w:rPr>
                <w:sz w:val="26"/>
                <w:szCs w:val="26"/>
              </w:rPr>
              <w:t>814 927,62</w:t>
            </w:r>
          </w:p>
        </w:tc>
      </w:tr>
      <w:tr w:rsidR="00CA1E84" w:rsidRPr="00CA1E84" w:rsidTr="006574C7">
        <w:trPr>
          <w:trHeight w:val="85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07DE5" w:rsidRPr="001339D1" w:rsidRDefault="004101F3" w:rsidP="006E3DD2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537 109,68</w:t>
            </w:r>
            <w:r w:rsidR="002B1CE3" w:rsidRPr="001339D1">
              <w:rPr>
                <w:sz w:val="26"/>
                <w:szCs w:val="26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1F0E" w:rsidRPr="001339D1" w:rsidRDefault="007354A5" w:rsidP="004E5B8C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58 754,83</w:t>
            </w:r>
            <w:r w:rsidR="000B4083" w:rsidRPr="001339D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C3A59" w:rsidRPr="001339D1" w:rsidRDefault="002C3A59" w:rsidP="000B4083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224 384,69</w:t>
            </w:r>
          </w:p>
        </w:tc>
        <w:tc>
          <w:tcPr>
            <w:tcW w:w="1842" w:type="dxa"/>
            <w:vAlign w:val="center"/>
          </w:tcPr>
          <w:p w:rsidR="002C3A59" w:rsidRPr="001339D1" w:rsidRDefault="002C3A59" w:rsidP="007A236E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103 896,21</w:t>
            </w:r>
          </w:p>
        </w:tc>
        <w:tc>
          <w:tcPr>
            <w:tcW w:w="1701" w:type="dxa"/>
            <w:vAlign w:val="center"/>
          </w:tcPr>
          <w:p w:rsidR="002C3A59" w:rsidRPr="00BA36EF" w:rsidRDefault="002C3A59" w:rsidP="004F1F0E">
            <w:pPr>
              <w:jc w:val="center"/>
              <w:rPr>
                <w:strike/>
                <w:sz w:val="26"/>
                <w:szCs w:val="26"/>
              </w:rPr>
            </w:pPr>
            <w:r w:rsidRPr="00BA36EF">
              <w:rPr>
                <w:sz w:val="26"/>
                <w:szCs w:val="26"/>
              </w:rPr>
              <w:t>92 736,46</w:t>
            </w:r>
          </w:p>
        </w:tc>
      </w:tr>
      <w:tr w:rsidR="00CA1E84" w:rsidRPr="00CA1E84" w:rsidTr="006574C7">
        <w:trPr>
          <w:trHeight w:val="79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1339D1" w:rsidRDefault="004101F3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168 118,60</w:t>
            </w:r>
          </w:p>
        </w:tc>
        <w:tc>
          <w:tcPr>
            <w:tcW w:w="1560" w:type="dxa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128 118,60</w:t>
            </w:r>
          </w:p>
        </w:tc>
        <w:tc>
          <w:tcPr>
            <w:tcW w:w="1842" w:type="dxa"/>
            <w:vAlign w:val="center"/>
          </w:tcPr>
          <w:p w:rsidR="004F1F0E" w:rsidRPr="001339D1" w:rsidRDefault="004F1F0E" w:rsidP="007A236E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128 118,60</w:t>
            </w:r>
          </w:p>
        </w:tc>
        <w:tc>
          <w:tcPr>
            <w:tcW w:w="1701" w:type="dxa"/>
            <w:vAlign w:val="center"/>
          </w:tcPr>
          <w:p w:rsidR="004F1F0E" w:rsidRPr="00BA36EF" w:rsidRDefault="000B4083" w:rsidP="004F1F0E">
            <w:pPr>
              <w:jc w:val="center"/>
              <w:rPr>
                <w:sz w:val="26"/>
                <w:szCs w:val="26"/>
              </w:rPr>
            </w:pPr>
            <w:r w:rsidRPr="00BA36EF">
              <w:rPr>
                <w:sz w:val="26"/>
                <w:szCs w:val="26"/>
              </w:rPr>
              <w:t>0,00</w:t>
            </w:r>
          </w:p>
        </w:tc>
      </w:tr>
      <w:tr w:rsidR="00CA1E84" w:rsidRPr="00CA1E84" w:rsidTr="006574C7">
        <w:trPr>
          <w:trHeight w:val="629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073E9" w:rsidRPr="001339D1" w:rsidRDefault="005943CE" w:rsidP="007E6BB5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11 815 035,23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1339D1" w:rsidRDefault="004F1F0E" w:rsidP="00524DCF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4E6C02" w:rsidRPr="001339D1" w:rsidRDefault="007354A5" w:rsidP="00E00349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3 343 735,26</w:t>
            </w:r>
          </w:p>
        </w:tc>
        <w:tc>
          <w:tcPr>
            <w:tcW w:w="1701" w:type="dxa"/>
            <w:vAlign w:val="center"/>
          </w:tcPr>
          <w:p w:rsidR="004F1F0E" w:rsidRPr="001339D1" w:rsidRDefault="00BB0FCE" w:rsidP="006E3DD2">
            <w:pPr>
              <w:jc w:val="center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4 340 929,25</w:t>
            </w:r>
          </w:p>
        </w:tc>
        <w:tc>
          <w:tcPr>
            <w:tcW w:w="1842" w:type="dxa"/>
            <w:vAlign w:val="center"/>
          </w:tcPr>
          <w:p w:rsidR="004E6C02" w:rsidRPr="001339D1" w:rsidRDefault="00BB0FCE" w:rsidP="004F1F0E">
            <w:pPr>
              <w:pStyle w:val="a8"/>
              <w:ind w:left="208"/>
              <w:rPr>
                <w:sz w:val="26"/>
                <w:szCs w:val="26"/>
              </w:rPr>
            </w:pPr>
            <w:r w:rsidRPr="001339D1">
              <w:rPr>
                <w:sz w:val="26"/>
                <w:szCs w:val="26"/>
              </w:rPr>
              <w:t>2 729 052,49</w:t>
            </w:r>
          </w:p>
        </w:tc>
        <w:tc>
          <w:tcPr>
            <w:tcW w:w="1701" w:type="dxa"/>
            <w:vAlign w:val="center"/>
          </w:tcPr>
          <w:p w:rsidR="00607DE5" w:rsidRPr="00BA36EF" w:rsidRDefault="005A62D3" w:rsidP="004F1F0E">
            <w:pPr>
              <w:pStyle w:val="a8"/>
              <w:ind w:left="67"/>
              <w:jc w:val="center"/>
              <w:rPr>
                <w:sz w:val="26"/>
                <w:szCs w:val="26"/>
              </w:rPr>
            </w:pPr>
            <w:r w:rsidRPr="00BA36EF">
              <w:rPr>
                <w:sz w:val="26"/>
                <w:szCs w:val="26"/>
              </w:rPr>
              <w:t>907 664,08</w:t>
            </w:r>
          </w:p>
        </w:tc>
      </w:tr>
    </w:tbl>
    <w:p w:rsidR="002B1CE3" w:rsidRPr="002F3FD5" w:rsidRDefault="002B1CE3" w:rsidP="002B1CE3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2F3FD5">
        <w:rPr>
          <w:bCs/>
          <w:sz w:val="28"/>
          <w:szCs w:val="28"/>
          <w:lang w:eastAsia="ar-SA"/>
        </w:rPr>
        <w:t xml:space="preserve">* Финансирование мероприятий муниципальной программы соответствует бюджетной росписи на </w:t>
      </w:r>
      <w:r w:rsidR="005943CE">
        <w:rPr>
          <w:bCs/>
          <w:sz w:val="28"/>
          <w:szCs w:val="28"/>
          <w:lang w:eastAsia="ar-SA"/>
        </w:rPr>
        <w:t>04</w:t>
      </w:r>
      <w:r w:rsidRPr="002F3FD5">
        <w:rPr>
          <w:bCs/>
          <w:sz w:val="28"/>
          <w:szCs w:val="28"/>
          <w:lang w:eastAsia="ar-SA"/>
        </w:rPr>
        <w:t>.0</w:t>
      </w:r>
      <w:r w:rsidR="005943CE">
        <w:rPr>
          <w:bCs/>
          <w:sz w:val="28"/>
          <w:szCs w:val="28"/>
          <w:lang w:eastAsia="ar-SA"/>
        </w:rPr>
        <w:t>2</w:t>
      </w:r>
      <w:r w:rsidRPr="002F3FD5">
        <w:rPr>
          <w:bCs/>
          <w:sz w:val="28"/>
          <w:szCs w:val="28"/>
          <w:lang w:eastAsia="ar-SA"/>
        </w:rPr>
        <w:t>.202</w:t>
      </w:r>
      <w:r>
        <w:rPr>
          <w:bCs/>
          <w:sz w:val="28"/>
          <w:szCs w:val="28"/>
          <w:lang w:eastAsia="ar-SA"/>
        </w:rPr>
        <w:t>6</w:t>
      </w:r>
      <w:r w:rsidRPr="002F3FD5">
        <w:rPr>
          <w:bCs/>
          <w:sz w:val="28"/>
          <w:szCs w:val="28"/>
          <w:lang w:eastAsia="ar-SA"/>
        </w:rPr>
        <w:t xml:space="preserve"> год.</w:t>
      </w:r>
    </w:p>
    <w:p w:rsidR="006574C7" w:rsidRPr="00CA1E84" w:rsidRDefault="006574C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FE3965" w:rsidRPr="00CA1E84" w:rsidRDefault="00FE3965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7E6BB5" w:rsidRPr="00CA1E84" w:rsidRDefault="007E6BB5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195687" w:rsidRDefault="0019568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0319A7" w:rsidRDefault="000319A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0319A7" w:rsidRDefault="000319A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0319A7" w:rsidRDefault="000319A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CA1E84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CA1E84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CA1E84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CA1E84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Цели программы: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CA1E84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4777E" w:rsidRPr="00CA1E84">
        <w:rPr>
          <w:sz w:val="28"/>
          <w:szCs w:val="28"/>
          <w:lang w:eastAsia="ar-SA"/>
        </w:rPr>
        <w:t xml:space="preserve"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  <w:r w:rsidR="00950A82" w:rsidRPr="00CA1E84">
        <w:rPr>
          <w:sz w:val="28"/>
          <w:szCs w:val="28"/>
          <w:lang w:eastAsia="ar-SA"/>
        </w:rPr>
        <w:t xml:space="preserve"> </w:t>
      </w:r>
      <w:r w:rsidR="00B4777E" w:rsidRPr="00CA1E84">
        <w:rPr>
          <w:sz w:val="28"/>
          <w:szCs w:val="28"/>
          <w:lang w:eastAsia="ar-SA"/>
        </w:rPr>
        <w:t>№ 261-ФЗ</w:t>
      </w:r>
    </w:p>
    <w:p w:rsidR="00B4777E" w:rsidRPr="00CA1E84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B4777E" w:rsidRPr="00CA1E84">
        <w:rPr>
          <w:sz w:val="28"/>
          <w:szCs w:val="28"/>
          <w:lang w:eastAsia="ar-SA"/>
        </w:rPr>
        <w:t>. Развитие сфер газификации, топливозаправочного комплекса и электроэнергетики.</w:t>
      </w:r>
    </w:p>
    <w:p w:rsidR="00B4777E" w:rsidRPr="00CA1E84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B4777E" w:rsidRPr="00CA1E84">
        <w:rPr>
          <w:sz w:val="28"/>
          <w:szCs w:val="28"/>
          <w:lang w:eastAsia="ar-SA"/>
        </w:rPr>
        <w:t xml:space="preserve">. Обеспечение эффективного финансового, информационного, методического и кадрового сопровождения                 </w:t>
      </w:r>
      <w:r w:rsidR="00B4777E" w:rsidRPr="00CA1E84">
        <w:rPr>
          <w:sz w:val="28"/>
          <w:szCs w:val="28"/>
          <w:lang w:eastAsia="ar-SA"/>
        </w:rPr>
        <w:lastRenderedPageBreak/>
        <w:t>деятельности организаций органов местного самоуправления.</w:t>
      </w:r>
    </w:p>
    <w:p w:rsidR="00B4777E" w:rsidRPr="00CA1E84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B4777E" w:rsidRPr="00CA1E84">
        <w:rPr>
          <w:sz w:val="28"/>
          <w:szCs w:val="28"/>
          <w:lang w:eastAsia="ar-SA"/>
        </w:rPr>
        <w:t xml:space="preserve">. Создание условий для эффективной работы организаций </w:t>
      </w:r>
      <w:proofErr w:type="spellStart"/>
      <w:r w:rsidR="00B4777E" w:rsidRPr="00CA1E84">
        <w:rPr>
          <w:sz w:val="28"/>
          <w:szCs w:val="28"/>
          <w:lang w:eastAsia="ar-SA"/>
        </w:rPr>
        <w:t>жилищно</w:t>
      </w:r>
      <w:proofErr w:type="spellEnd"/>
      <w:r w:rsidR="00B4777E" w:rsidRPr="00CA1E84">
        <w:rPr>
          <w:sz w:val="28"/>
          <w:szCs w:val="28"/>
          <w:lang w:eastAsia="ar-SA"/>
        </w:rPr>
        <w:t xml:space="preserve"> – коммунального хозяйства.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CA1E84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3. Инерционный прогноз развития сферы </w:t>
      </w:r>
      <w:proofErr w:type="spellStart"/>
      <w:r w:rsidRPr="00CA1E84">
        <w:rPr>
          <w:sz w:val="28"/>
          <w:szCs w:val="28"/>
        </w:rPr>
        <w:t>жилищно</w:t>
      </w:r>
      <w:proofErr w:type="spellEnd"/>
      <w:r w:rsidRPr="00CA1E84">
        <w:rPr>
          <w:sz w:val="28"/>
          <w:szCs w:val="28"/>
        </w:rPr>
        <w:t xml:space="preserve"> – коммунального хозяйства </w:t>
      </w:r>
    </w:p>
    <w:p w:rsidR="00B4777E" w:rsidRPr="00CA1E84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CA1E84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CA1E84">
        <w:rPr>
          <w:sz w:val="28"/>
          <w:szCs w:val="28"/>
        </w:rPr>
        <w:t>муниципального</w:t>
      </w:r>
      <w:r w:rsidR="0069664B" w:rsidRPr="00CA1E84">
        <w:rPr>
          <w:bCs/>
          <w:sz w:val="28"/>
          <w:szCs w:val="28"/>
          <w:lang w:eastAsia="ar-SA"/>
        </w:rPr>
        <w:t xml:space="preserve"> </w:t>
      </w:r>
      <w:r w:rsidRPr="00CA1E84">
        <w:rPr>
          <w:bCs/>
          <w:sz w:val="28"/>
          <w:szCs w:val="28"/>
          <w:lang w:eastAsia="ar-SA"/>
        </w:rPr>
        <w:t xml:space="preserve">округа Московской области «Развитие инженерной      </w:t>
      </w:r>
      <w:r w:rsidR="00EC1A9A">
        <w:rPr>
          <w:bCs/>
          <w:sz w:val="28"/>
          <w:szCs w:val="28"/>
          <w:lang w:eastAsia="ar-SA"/>
        </w:rPr>
        <w:t xml:space="preserve">                 инфраструктуры и </w:t>
      </w:r>
      <w:proofErr w:type="spellStart"/>
      <w:r w:rsidRPr="00CA1E84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="00EC1A9A">
        <w:rPr>
          <w:bCs/>
          <w:sz w:val="28"/>
          <w:szCs w:val="28"/>
          <w:lang w:eastAsia="ar-SA"/>
        </w:rPr>
        <w:t>»</w:t>
      </w:r>
      <w:r w:rsidRPr="00CA1E84">
        <w:rPr>
          <w:bCs/>
          <w:sz w:val="28"/>
          <w:szCs w:val="28"/>
          <w:lang w:eastAsia="ar-SA"/>
        </w:rPr>
        <w:t xml:space="preserve"> (далее – программа)</w:t>
      </w:r>
      <w:r w:rsidRPr="00CA1E84">
        <w:rPr>
          <w:b/>
          <w:bCs/>
          <w:sz w:val="28"/>
          <w:szCs w:val="28"/>
          <w:lang w:eastAsia="ar-SA"/>
        </w:rPr>
        <w:t xml:space="preserve"> </w:t>
      </w:r>
      <w:r w:rsidRPr="00CA1E84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</w:t>
      </w:r>
      <w:r w:rsidR="00EC1A9A">
        <w:rPr>
          <w:rFonts w:eastAsia="Calibri"/>
          <w:sz w:val="28"/>
          <w:szCs w:val="28"/>
          <w:lang w:eastAsia="en-US"/>
        </w:rPr>
        <w:t xml:space="preserve">га Московской области, </w:t>
      </w:r>
      <w:r w:rsidRPr="00CA1E84">
        <w:rPr>
          <w:rFonts w:eastAsia="Calibri"/>
          <w:sz w:val="28"/>
          <w:szCs w:val="28"/>
          <w:lang w:eastAsia="en-US"/>
        </w:rPr>
        <w:t xml:space="preserve">а также повышение надежности и </w:t>
      </w:r>
      <w:proofErr w:type="spellStart"/>
      <w:r w:rsidRPr="00CA1E84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A1E84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B4777E" w:rsidRPr="00CA1E84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В процессе</w:t>
      </w:r>
      <w:r w:rsidR="000373CE" w:rsidRPr="00CA1E84">
        <w:rPr>
          <w:sz w:val="28"/>
          <w:szCs w:val="28"/>
        </w:rPr>
        <w:t xml:space="preserve"> реализации</w:t>
      </w:r>
      <w:r w:rsidR="00B4777E" w:rsidRPr="00CA1E84">
        <w:rPr>
          <w:sz w:val="28"/>
          <w:szCs w:val="28"/>
        </w:rPr>
        <w:t xml:space="preserve"> муниципальной программы «Развитие инженерной инфраструктуры и </w:t>
      </w:r>
      <w:proofErr w:type="spellStart"/>
      <w:r w:rsidR="00B4777E" w:rsidRPr="00CA1E84">
        <w:rPr>
          <w:sz w:val="28"/>
          <w:szCs w:val="28"/>
        </w:rPr>
        <w:t>энергоэффективности</w:t>
      </w:r>
      <w:proofErr w:type="spellEnd"/>
      <w:r w:rsidR="00B4777E" w:rsidRPr="00CA1E84">
        <w:rPr>
          <w:sz w:val="28"/>
          <w:szCs w:val="28"/>
        </w:rPr>
        <w:t xml:space="preserve">»     </w:t>
      </w:r>
      <w:r w:rsidRPr="00CA1E84">
        <w:rPr>
          <w:sz w:val="28"/>
          <w:szCs w:val="28"/>
        </w:rPr>
        <w:t>до  2023 года</w:t>
      </w:r>
      <w:r w:rsidR="00B4777E" w:rsidRPr="00CA1E84">
        <w:rPr>
          <w:sz w:val="28"/>
          <w:szCs w:val="28"/>
        </w:rPr>
        <w:t>: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  <w:r w:rsidR="00950A82" w:rsidRPr="00CA1E84">
        <w:rPr>
          <w:sz w:val="28"/>
          <w:szCs w:val="28"/>
        </w:rPr>
        <w:t>куб. м</w:t>
      </w:r>
      <w:r w:rsidR="00B4777E" w:rsidRPr="00CA1E84">
        <w:rPr>
          <w:sz w:val="28"/>
          <w:szCs w:val="28"/>
        </w:rPr>
        <w:t>;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CA1E84">
        <w:rPr>
          <w:sz w:val="28"/>
          <w:szCs w:val="28"/>
        </w:rPr>
        <w:t>муниципального</w:t>
      </w:r>
      <w:r w:rsidR="00B4777E" w:rsidRPr="00CA1E84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CA1E84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A1E84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CA1E84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CA1E84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 </w:t>
      </w:r>
      <w:r w:rsidRPr="00CA1E84">
        <w:rPr>
          <w:rFonts w:eastAsia="Calibri"/>
          <w:sz w:val="28"/>
          <w:szCs w:val="28"/>
          <w:lang w:eastAsia="en-US"/>
        </w:rPr>
        <w:t xml:space="preserve">Привлечение заемных средств на длительный период позволит организациям коммунального комплекса снизить       </w:t>
      </w:r>
      <w:r w:rsidRPr="00CA1E84">
        <w:rPr>
          <w:rFonts w:eastAsia="Calibri"/>
          <w:sz w:val="28"/>
          <w:szCs w:val="28"/>
          <w:lang w:eastAsia="en-US"/>
        </w:rPr>
        <w:lastRenderedPageBreak/>
        <w:t>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CA1E84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E84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CA1E84">
        <w:rPr>
          <w:sz w:val="28"/>
          <w:szCs w:val="28"/>
        </w:rPr>
        <w:t>жилищно</w:t>
      </w:r>
      <w:proofErr w:type="spellEnd"/>
      <w:r w:rsidRPr="00CA1E84">
        <w:rPr>
          <w:sz w:val="28"/>
          <w:szCs w:val="28"/>
        </w:rPr>
        <w:t xml:space="preserve"> - коммунальном хозяйстве Раменского  </w:t>
      </w:r>
      <w:r w:rsidR="000E30D2" w:rsidRPr="00CA1E84">
        <w:rPr>
          <w:sz w:val="28"/>
          <w:szCs w:val="28"/>
        </w:rPr>
        <w:t xml:space="preserve">муниципального </w:t>
      </w:r>
      <w:r w:rsidRPr="00CA1E84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CA1E84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E84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</w:t>
      </w:r>
      <w:proofErr w:type="gramStart"/>
      <w:r w:rsidRPr="00CA1E84">
        <w:rPr>
          <w:sz w:val="28"/>
          <w:szCs w:val="28"/>
        </w:rPr>
        <w:t>о-</w:t>
      </w:r>
      <w:proofErr w:type="gramEnd"/>
      <w:r w:rsidRPr="00CA1E84">
        <w:rPr>
          <w:sz w:val="28"/>
          <w:szCs w:val="28"/>
        </w:rPr>
        <w:t>,              водоснабжения и водоотведения.</w:t>
      </w: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</w:t>
      </w: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«Развитие инженерной инфраструктуры</w:t>
      </w:r>
      <w:r w:rsidR="00A67AC1">
        <w:rPr>
          <w:sz w:val="28"/>
          <w:szCs w:val="28"/>
        </w:rPr>
        <w:t xml:space="preserve"> и </w:t>
      </w:r>
      <w:proofErr w:type="spellStart"/>
      <w:r w:rsidR="00A67AC1">
        <w:rPr>
          <w:sz w:val="28"/>
          <w:szCs w:val="28"/>
        </w:rPr>
        <w:t>энергоэффективности</w:t>
      </w:r>
      <w:proofErr w:type="spellEnd"/>
      <w:r w:rsidR="00A67AC1">
        <w:rPr>
          <w:sz w:val="28"/>
          <w:szCs w:val="28"/>
        </w:rPr>
        <w:t>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1701"/>
      </w:tblGrid>
      <w:tr w:rsidR="00CA1E84" w:rsidRPr="00CA1E84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№ </w:t>
            </w:r>
            <w:r w:rsidRPr="00CA1E84">
              <w:rPr>
                <w:sz w:val="19"/>
                <w:szCs w:val="19"/>
              </w:rPr>
              <w:br/>
            </w:r>
            <w:proofErr w:type="gramStart"/>
            <w:r w:rsidRPr="00CA1E84">
              <w:rPr>
                <w:sz w:val="19"/>
                <w:szCs w:val="19"/>
              </w:rPr>
              <w:t>п</w:t>
            </w:r>
            <w:proofErr w:type="gramEnd"/>
            <w:r w:rsidRPr="00CA1E84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CA1E84">
              <w:rPr>
                <w:sz w:val="19"/>
                <w:szCs w:val="19"/>
              </w:rPr>
              <w:t>целевых</w:t>
            </w:r>
            <w:proofErr w:type="gramEnd"/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Тип</w:t>
            </w:r>
          </w:p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Ед. 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Базовое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CA1E84">
              <w:rPr>
                <w:sz w:val="19"/>
                <w:szCs w:val="19"/>
              </w:rPr>
              <w:t>Ответственный</w:t>
            </w:r>
            <w:proofErr w:type="gramEnd"/>
            <w:r w:rsidRPr="00CA1E84">
              <w:rPr>
                <w:sz w:val="19"/>
                <w:szCs w:val="19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Номер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2028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 w:rsidP="004A6C3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13</w:t>
            </w:r>
          </w:p>
        </w:tc>
      </w:tr>
      <w:tr w:rsidR="00CA1E84" w:rsidRPr="00CA1E84" w:rsidTr="00AD04D7">
        <w:trPr>
          <w:trHeight w:val="377"/>
        </w:trPr>
        <w:tc>
          <w:tcPr>
            <w:tcW w:w="15168" w:type="dxa"/>
            <w:gridSpan w:val="18"/>
            <w:vAlign w:val="center"/>
          </w:tcPr>
          <w:p w:rsidR="00D70593" w:rsidRPr="00CA1E84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1.02.01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1.02.02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1.02.04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1.02.05</w:t>
            </w:r>
          </w:p>
          <w:p w:rsidR="004A6C35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1.02.07</w:t>
            </w:r>
          </w:p>
          <w:p w:rsidR="00C74C4B" w:rsidRPr="00CA1E84" w:rsidRDefault="00C74C4B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A36EF">
              <w:rPr>
                <w:sz w:val="19"/>
                <w:szCs w:val="19"/>
              </w:rPr>
              <w:t>1.02.14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1.02.06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423"/>
        </w:trPr>
        <w:tc>
          <w:tcPr>
            <w:tcW w:w="15168" w:type="dxa"/>
            <w:gridSpan w:val="18"/>
            <w:vAlign w:val="center"/>
          </w:tcPr>
          <w:p w:rsidR="00D70593" w:rsidRPr="00CA1E84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  <w:p w:rsidR="004A6C35" w:rsidRPr="00CA1E84" w:rsidRDefault="004A6C35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>
            <w:pPr>
              <w:spacing w:after="200" w:line="276" w:lineRule="auto"/>
              <w:rPr>
                <w:sz w:val="19"/>
                <w:szCs w:val="19"/>
              </w:rPr>
            </w:pPr>
          </w:p>
          <w:p w:rsidR="004A6C35" w:rsidRPr="00CA1E84" w:rsidRDefault="008D69C5">
            <w:pPr>
              <w:spacing w:after="200" w:line="276" w:lineRule="auto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        0</w:t>
            </w:r>
          </w:p>
          <w:p w:rsidR="004A6C35" w:rsidRPr="00CA1E84" w:rsidRDefault="004A6C35" w:rsidP="004A6C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2.01.01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2.02.01</w:t>
            </w:r>
          </w:p>
        </w:tc>
      </w:tr>
      <w:tr w:rsidR="00CA1E84" w:rsidRPr="00CA1E84" w:rsidTr="00AD04D7">
        <w:trPr>
          <w:trHeight w:val="288"/>
        </w:trPr>
        <w:tc>
          <w:tcPr>
            <w:tcW w:w="15168" w:type="dxa"/>
            <w:gridSpan w:val="18"/>
            <w:vAlign w:val="center"/>
          </w:tcPr>
          <w:p w:rsidR="00D70593" w:rsidRPr="00CA1E84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CA1E84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A1E84" w:rsidRPr="00CA1E84" w:rsidTr="000319A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CA1E84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CA1E84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0319A7">
            <w:pPr>
              <w:pStyle w:val="ConsPlusNormal"/>
              <w:ind w:firstLine="0"/>
              <w:jc w:val="center"/>
            </w:pPr>
            <w:r w:rsidRPr="000319A7">
              <w:rPr>
                <w:rFonts w:ascii="Times New Roman" w:hAnsi="Times New Roman" w:cs="Times New Roman"/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</w:t>
            </w:r>
            <w:r w:rsidRPr="000319A7">
              <w:rPr>
                <w:rFonts w:ascii="Times New Roman" w:hAnsi="Times New Roman" w:cs="Times New Roman"/>
              </w:rPr>
              <w:t xml:space="preserve"> «Раменский</w:t>
            </w:r>
            <w:r w:rsidRPr="00CA1E84">
              <w:t xml:space="preserve"> </w:t>
            </w:r>
            <w:r w:rsidRPr="000319A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водоканал»</w:t>
            </w:r>
          </w:p>
        </w:tc>
        <w:tc>
          <w:tcPr>
            <w:tcW w:w="1701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3.01.01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3.01.07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3.01.26</w:t>
            </w:r>
          </w:p>
          <w:p w:rsidR="00C55932" w:rsidRPr="00CA1E84" w:rsidRDefault="00C55932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3.01.30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3.02.01</w:t>
            </w:r>
          </w:p>
        </w:tc>
      </w:tr>
      <w:tr w:rsidR="00CA1E84" w:rsidRPr="00CA1E84" w:rsidTr="00AD04D7">
        <w:trPr>
          <w:trHeight w:val="734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8D69C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0E30D2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3.02.06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3.02.08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734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C061DD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3.05.01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3.05.02</w:t>
            </w:r>
          </w:p>
        </w:tc>
      </w:tr>
      <w:tr w:rsidR="00CA1E84" w:rsidRPr="00CA1E84" w:rsidTr="00AD04D7">
        <w:trPr>
          <w:trHeight w:val="334"/>
        </w:trPr>
        <w:tc>
          <w:tcPr>
            <w:tcW w:w="15168" w:type="dxa"/>
            <w:gridSpan w:val="18"/>
            <w:vAlign w:val="center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640"/>
        </w:trPr>
        <w:tc>
          <w:tcPr>
            <w:tcW w:w="15168" w:type="dxa"/>
            <w:gridSpan w:val="18"/>
            <w:vAlign w:val="center"/>
          </w:tcPr>
          <w:p w:rsidR="00B4777E" w:rsidRPr="00CA1E84" w:rsidRDefault="00E805B4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4</w:t>
            </w:r>
            <w:r w:rsidR="00B4777E" w:rsidRPr="00CA1E84">
              <w:rPr>
                <w:sz w:val="19"/>
                <w:szCs w:val="19"/>
              </w:rPr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CA1E84" w:rsidRPr="00CA1E84" w:rsidTr="00AD04D7">
        <w:trPr>
          <w:trHeight w:val="1199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5.01.11</w:t>
            </w:r>
          </w:p>
        </w:tc>
      </w:tr>
      <w:tr w:rsidR="00CA1E84" w:rsidRPr="00CA1E84" w:rsidTr="00AD04D7">
        <w:trPr>
          <w:trHeight w:val="1229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5.01.10</w:t>
            </w:r>
          </w:p>
        </w:tc>
      </w:tr>
      <w:tr w:rsidR="00CA1E84" w:rsidRPr="00CA1E84" w:rsidTr="00AD04D7">
        <w:trPr>
          <w:trHeight w:val="976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CA1E84">
              <w:rPr>
                <w:sz w:val="19"/>
                <w:szCs w:val="19"/>
              </w:rPr>
              <w:t>имущества</w:t>
            </w:r>
            <w:proofErr w:type="gramEnd"/>
            <w:r w:rsidRPr="00CA1E84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8D69C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5.01.51</w:t>
            </w:r>
          </w:p>
        </w:tc>
      </w:tr>
      <w:tr w:rsidR="00CA1E84" w:rsidRPr="00CA1E84" w:rsidTr="00AD04D7">
        <w:trPr>
          <w:trHeight w:val="1087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программа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proofErr w:type="spellStart"/>
            <w:r w:rsidRPr="00CA1E84">
              <w:rPr>
                <w:sz w:val="19"/>
                <w:szCs w:val="19"/>
              </w:rPr>
              <w:t>Ресурсоснабжающие</w:t>
            </w:r>
            <w:proofErr w:type="spellEnd"/>
            <w:r w:rsidRPr="00CA1E84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701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5.02.01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CA1E84">
              <w:rPr>
                <w:sz w:val="19"/>
                <w:szCs w:val="19"/>
              </w:rPr>
              <w:t>контроля за</w:t>
            </w:r>
            <w:proofErr w:type="gramEnd"/>
            <w:r w:rsidRPr="00CA1E84">
              <w:rPr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5.02.02</w:t>
            </w:r>
          </w:p>
        </w:tc>
      </w:tr>
      <w:tr w:rsidR="00CA1E84" w:rsidRPr="00CA1E84" w:rsidTr="00AD04D7">
        <w:trPr>
          <w:trHeight w:val="1215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  <w:lang w:val="en-US"/>
              </w:rPr>
              <w:lastRenderedPageBreak/>
              <w:t>6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CA1E84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программа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5.03.01</w:t>
            </w:r>
          </w:p>
        </w:tc>
      </w:tr>
      <w:tr w:rsidR="00CA1E84" w:rsidRPr="00CA1E84" w:rsidTr="00AD04D7">
        <w:trPr>
          <w:trHeight w:val="365"/>
        </w:trPr>
        <w:tc>
          <w:tcPr>
            <w:tcW w:w="15168" w:type="dxa"/>
            <w:gridSpan w:val="18"/>
            <w:vAlign w:val="center"/>
          </w:tcPr>
          <w:p w:rsidR="00B4777E" w:rsidRPr="00CA1E84" w:rsidRDefault="00E805B4" w:rsidP="00524DCF">
            <w:pPr>
              <w:jc w:val="center"/>
              <w:rPr>
                <w:sz w:val="19"/>
                <w:szCs w:val="19"/>
              </w:rPr>
            </w:pPr>
            <w:r>
              <w:rPr>
                <w:kern w:val="1"/>
                <w:sz w:val="19"/>
                <w:szCs w:val="19"/>
                <w:lang w:eastAsia="hi-IN" w:bidi="hi-IN"/>
              </w:rPr>
              <w:t>5</w:t>
            </w:r>
            <w:r w:rsidR="00B4777E" w:rsidRPr="00CA1E84">
              <w:rPr>
                <w:kern w:val="1"/>
                <w:sz w:val="19"/>
                <w:szCs w:val="19"/>
                <w:lang w:eastAsia="hi-IN" w:bidi="hi-IN"/>
              </w:rPr>
              <w:t xml:space="preserve">. Развитие сфер газификации, топливозаправочного комплекса и электроэнергетики </w:t>
            </w:r>
          </w:p>
        </w:tc>
      </w:tr>
      <w:tr w:rsidR="00CA1E84" w:rsidRPr="00CA1E84" w:rsidTr="00AD04D7">
        <w:trPr>
          <w:trHeight w:val="1844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6.01.02</w:t>
            </w:r>
          </w:p>
        </w:tc>
      </w:tr>
      <w:tr w:rsidR="00CA1E84" w:rsidRPr="00CA1E84" w:rsidTr="00AD04D7">
        <w:trPr>
          <w:trHeight w:val="416"/>
        </w:trPr>
        <w:tc>
          <w:tcPr>
            <w:tcW w:w="15168" w:type="dxa"/>
            <w:gridSpan w:val="18"/>
            <w:vAlign w:val="center"/>
          </w:tcPr>
          <w:p w:rsidR="00B4777E" w:rsidRPr="00CA1E84" w:rsidRDefault="00E805B4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B4777E" w:rsidRPr="00CA1E84">
              <w:rPr>
                <w:sz w:val="19"/>
                <w:szCs w:val="19"/>
              </w:rPr>
              <w:t xml:space="preserve">. Создание условий для эффективной работы организаций </w:t>
            </w:r>
            <w:proofErr w:type="spellStart"/>
            <w:r w:rsidR="00B4777E" w:rsidRPr="00CA1E84">
              <w:rPr>
                <w:sz w:val="19"/>
                <w:szCs w:val="19"/>
              </w:rPr>
              <w:t>жилищно</w:t>
            </w:r>
            <w:proofErr w:type="spellEnd"/>
            <w:r w:rsidR="00B4777E" w:rsidRPr="00CA1E84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CA1E84" w:rsidRPr="00CA1E84" w:rsidTr="00AD04D7">
        <w:trPr>
          <w:trHeight w:val="1870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CA1E84" w:rsidRDefault="00A301AF" w:rsidP="00A301A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CA1E84">
              <w:t xml:space="preserve"> </w:t>
            </w:r>
            <w:r w:rsidRPr="00CA1E84">
              <w:rPr>
                <w:sz w:val="18"/>
                <w:szCs w:val="18"/>
              </w:rPr>
              <w:t xml:space="preserve">МКУ «УЖКХ и СМИ Раменского </w:t>
            </w:r>
            <w:r w:rsidRPr="00CA1E84">
              <w:rPr>
                <w:sz w:val="19"/>
                <w:szCs w:val="19"/>
              </w:rPr>
              <w:t>муниципального</w:t>
            </w:r>
            <w:r w:rsidRPr="00CA1E84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8.01.02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8.01.04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8.01.18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8.01.19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8.02.05</w:t>
            </w:r>
          </w:p>
        </w:tc>
      </w:tr>
    </w:tbl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rFonts w:eastAsia="Calibri"/>
          <w:sz w:val="28"/>
          <w:szCs w:val="28"/>
        </w:rPr>
        <w:lastRenderedPageBreak/>
        <w:t xml:space="preserve">5. Методика </w:t>
      </w:r>
      <w:r w:rsidRPr="00CA1E84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 xml:space="preserve">Раменского </w:t>
      </w:r>
      <w:r w:rsidR="00EA1117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 xml:space="preserve"> «Раз</w:t>
      </w:r>
      <w:r w:rsidR="00A7211F">
        <w:rPr>
          <w:sz w:val="28"/>
          <w:szCs w:val="28"/>
        </w:rPr>
        <w:t>витие инженерной инфраструктуры и</w:t>
      </w:r>
      <w:r w:rsidRPr="00CA1E84">
        <w:rPr>
          <w:sz w:val="28"/>
          <w:szCs w:val="28"/>
        </w:rPr>
        <w:t xml:space="preserve"> </w:t>
      </w:r>
      <w:proofErr w:type="spellStart"/>
      <w:r w:rsidRPr="00CA1E84">
        <w:rPr>
          <w:sz w:val="28"/>
          <w:szCs w:val="28"/>
        </w:rPr>
        <w:t>энергоэффективности</w:t>
      </w:r>
      <w:proofErr w:type="spellEnd"/>
      <w:r w:rsidR="00A7211F">
        <w:rPr>
          <w:sz w:val="28"/>
          <w:szCs w:val="28"/>
        </w:rPr>
        <w:t>»</w:t>
      </w:r>
      <w:r w:rsidRPr="00CA1E84">
        <w:rPr>
          <w:sz w:val="28"/>
          <w:szCs w:val="28"/>
        </w:rPr>
        <w:t xml:space="preserve"> 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CA1E84" w:rsidRPr="00CA1E84" w:rsidTr="00581AA8">
        <w:trPr>
          <w:trHeight w:val="20"/>
        </w:trPr>
        <w:tc>
          <w:tcPr>
            <w:tcW w:w="42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№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CA1E84">
              <w:rPr>
                <w:sz w:val="21"/>
                <w:szCs w:val="21"/>
              </w:rPr>
              <w:t>п</w:t>
            </w:r>
            <w:proofErr w:type="gramEnd"/>
            <w:r w:rsidRPr="00CA1E84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6</w:t>
            </w:r>
          </w:p>
        </w:tc>
      </w:tr>
      <w:tr w:rsidR="00CA1E84" w:rsidRPr="00CA1E84" w:rsidTr="00581AA8">
        <w:trPr>
          <w:trHeight w:val="1110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731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CA1E84">
              <w:rPr>
                <w:sz w:val="19"/>
                <w:szCs w:val="19"/>
              </w:rPr>
              <w:t>ресурсо</w:t>
            </w:r>
            <w:r w:rsidR="00B4777E" w:rsidRPr="00CA1E84">
              <w:rPr>
                <w:sz w:val="19"/>
                <w:szCs w:val="19"/>
              </w:rPr>
              <w:t>снабжающих</w:t>
            </w:r>
            <w:proofErr w:type="spellEnd"/>
            <w:r w:rsidR="00B4777E" w:rsidRPr="00CA1E84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CA1E84">
              <w:rPr>
                <w:sz w:val="19"/>
                <w:szCs w:val="19"/>
              </w:rPr>
              <w:t>ресурсо</w:t>
            </w:r>
            <w:r w:rsidR="00B4777E" w:rsidRPr="00CA1E84">
              <w:rPr>
                <w:sz w:val="19"/>
                <w:szCs w:val="19"/>
              </w:rPr>
              <w:t>снабжающих</w:t>
            </w:r>
            <w:proofErr w:type="spellEnd"/>
            <w:r w:rsidR="00B4777E" w:rsidRPr="00CA1E84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CA1E84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CA1E84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Сводные отчеты от </w:t>
            </w:r>
            <w:proofErr w:type="spellStart"/>
            <w:r w:rsidRPr="00CA1E84">
              <w:rPr>
                <w:sz w:val="19"/>
                <w:szCs w:val="19"/>
              </w:rPr>
              <w:t>ресурсо</w:t>
            </w:r>
            <w:r w:rsidR="00B4777E" w:rsidRPr="00CA1E84">
              <w:rPr>
                <w:sz w:val="19"/>
                <w:szCs w:val="19"/>
              </w:rPr>
              <w:t>снабжающих</w:t>
            </w:r>
            <w:proofErr w:type="spellEnd"/>
            <w:r w:rsidR="00B4777E" w:rsidRPr="00CA1E84">
              <w:rPr>
                <w:sz w:val="19"/>
                <w:szCs w:val="19"/>
              </w:rPr>
              <w:t xml:space="preserve">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>(</w:t>
            </w:r>
            <w:proofErr w:type="spellStart"/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>Астс+Авс</w:t>
            </w:r>
            <w:proofErr w:type="spellEnd"/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 xml:space="preserve"> и </w:t>
            </w:r>
            <w:proofErr w:type="spellStart"/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>во+Апкр</w:t>
            </w:r>
            <w:proofErr w:type="spellEnd"/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>)*100%</w:t>
            </w:r>
          </w:p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Астс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Авс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и </w:t>
            </w:r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>во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Апрк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CA1E84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CA1E84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48783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</w:t>
            </w:r>
            <w:r w:rsidR="00B4777E"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A1E84">
              <w:rPr>
                <w:sz w:val="19"/>
                <w:szCs w:val="19"/>
                <w:lang w:val="en-US"/>
              </w:rPr>
              <w:t>A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B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C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D</w:t>
            </w:r>
            <w:r w:rsidRPr="00CA1E84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Кнормгос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CA1E84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Кгос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CA1E84" w:rsidRDefault="0048783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B4777E"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CA1E84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48783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B4777E"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CA1E84">
              <w:rPr>
                <w:sz w:val="19"/>
                <w:szCs w:val="19"/>
              </w:rPr>
              <w:t>имущества</w:t>
            </w:r>
            <w:proofErr w:type="gramEnd"/>
            <w:r w:rsidRPr="00CA1E84">
              <w:rPr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Информация предоставляется </w:t>
            </w:r>
            <w:proofErr w:type="spellStart"/>
            <w:r w:rsidRPr="00CA1E84">
              <w:rPr>
                <w:sz w:val="19"/>
                <w:szCs w:val="19"/>
              </w:rPr>
              <w:t>ресурсоснабжающими</w:t>
            </w:r>
            <w:proofErr w:type="spellEnd"/>
            <w:r w:rsidRPr="00CA1E84">
              <w:rPr>
                <w:sz w:val="19"/>
                <w:szCs w:val="19"/>
              </w:rPr>
              <w:t xml:space="preserve"> организациями, </w:t>
            </w:r>
            <w:r w:rsidRPr="00CA1E84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4878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  <w:r w:rsidR="0048783F">
              <w:rPr>
                <w:sz w:val="19"/>
                <w:szCs w:val="19"/>
              </w:rPr>
              <w:t>0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Оснащенность многоквартир</w:t>
            </w:r>
            <w:r w:rsidR="00B4777E" w:rsidRPr="00CA1E84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Опу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Кпу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CA1E84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4878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  <w:r w:rsidR="0048783F">
              <w:rPr>
                <w:sz w:val="19"/>
                <w:szCs w:val="19"/>
              </w:rPr>
              <w:t>1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CA1E84">
              <w:rPr>
                <w:sz w:val="19"/>
                <w:szCs w:val="19"/>
              </w:rPr>
              <w:t>контроля за</w:t>
            </w:r>
            <w:proofErr w:type="gramEnd"/>
            <w:r w:rsidRPr="00CA1E84">
              <w:rPr>
                <w:sz w:val="19"/>
                <w:szCs w:val="19"/>
              </w:rPr>
              <w:t xml:space="preserve"> газовой </w:t>
            </w:r>
            <w:r w:rsidRPr="00CA1E84">
              <w:rPr>
                <w:sz w:val="19"/>
                <w:szCs w:val="19"/>
              </w:rPr>
              <w:lastRenderedPageBreak/>
              <w:t>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CA1E84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        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,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где 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контроля за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газовой 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lastRenderedPageBreak/>
              <w:t>безопасностью;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Кобщ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CA1E84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 xml:space="preserve">Информация предоставляется </w:t>
            </w:r>
            <w:r w:rsidR="00BE35F4" w:rsidRPr="00CA1E84">
              <w:rPr>
                <w:rFonts w:eastAsia="Calibri"/>
                <w:sz w:val="19"/>
                <w:szCs w:val="19"/>
              </w:rPr>
              <w:t>МКУ «</w:t>
            </w:r>
            <w:r w:rsidRPr="00CA1E84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CA1E84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CA1E84">
              <w:rPr>
                <w:rFonts w:eastAsia="Calibri"/>
                <w:sz w:val="19"/>
                <w:szCs w:val="19"/>
              </w:rPr>
              <w:lastRenderedPageBreak/>
              <w:t>округа»</w:t>
            </w:r>
            <w:r w:rsidRPr="00CA1E84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4878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1</w:t>
            </w:r>
            <w:r w:rsidR="0048783F">
              <w:rPr>
                <w:sz w:val="19"/>
                <w:szCs w:val="19"/>
              </w:rPr>
              <w:t>2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многоквартирных домов с присвоенными классами </w:t>
            </w:r>
            <w:proofErr w:type="spellStart"/>
            <w:r w:rsidRPr="00CA1E84">
              <w:rPr>
                <w:sz w:val="19"/>
                <w:szCs w:val="19"/>
              </w:rPr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Кнорм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/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>, процент;</w:t>
            </w:r>
          </w:p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Кнорммкд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энергоэффективности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. на конец отчетного периода, единица; </w:t>
            </w:r>
          </w:p>
          <w:p w:rsidR="00B4777E" w:rsidRPr="00CA1E84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Кмкд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</w:tcPr>
          <w:p w:rsidR="00B4777E" w:rsidRPr="00CA1E84" w:rsidRDefault="00B4777E" w:rsidP="004878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  <w:r w:rsidR="0048783F">
              <w:rPr>
                <w:sz w:val="19"/>
                <w:szCs w:val="19"/>
              </w:rPr>
              <w:t>3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</w:tcPr>
          <w:p w:rsidR="00B4777E" w:rsidRPr="00CA1E84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CA1E84">
              <w:rPr>
                <w:sz w:val="19"/>
                <w:szCs w:val="19"/>
              </w:rPr>
              <w:t xml:space="preserve"> </w:t>
            </w:r>
            <w:r w:rsidRPr="00CA1E84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= Ч3 / Ч</w:t>
            </w:r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x 100%, где: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proofErr w:type="spellStart"/>
            <w:r w:rsidRPr="00CA1E84">
              <w:rPr>
                <w:rFonts w:eastAsia="Calibri"/>
                <w:sz w:val="19"/>
                <w:szCs w:val="19"/>
                <w:lang w:eastAsia="ar-SA"/>
              </w:rPr>
              <w:t>Усп</w:t>
            </w:r>
            <w:proofErr w:type="spell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Ч</w:t>
            </w:r>
            <w:proofErr w:type="gramStart"/>
            <w:r w:rsidRPr="00CA1E84">
              <w:rPr>
                <w:rFonts w:eastAsia="Calibri"/>
                <w:sz w:val="19"/>
                <w:szCs w:val="19"/>
                <w:lang w:eastAsia="ar-SA"/>
              </w:rPr>
              <w:t>4</w:t>
            </w:r>
            <w:proofErr w:type="gramEnd"/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CA1E84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Ведомственная отчетн</w:t>
            </w:r>
            <w:r w:rsidR="00BE35F4" w:rsidRPr="00CA1E84">
              <w:rPr>
                <w:sz w:val="19"/>
                <w:szCs w:val="19"/>
              </w:rPr>
              <w:t>ость ГУП ГХ Московской области «</w:t>
            </w:r>
            <w:proofErr w:type="spellStart"/>
            <w:r w:rsidR="00BE35F4" w:rsidRPr="00CA1E84">
              <w:rPr>
                <w:sz w:val="19"/>
                <w:szCs w:val="19"/>
              </w:rPr>
              <w:t>Мособлгаз</w:t>
            </w:r>
            <w:proofErr w:type="spellEnd"/>
            <w:r w:rsidR="00BE35F4" w:rsidRPr="00CA1E84">
              <w:rPr>
                <w:sz w:val="19"/>
                <w:szCs w:val="19"/>
              </w:rPr>
              <w:t>»</w:t>
            </w:r>
            <w:r w:rsidRPr="00CA1E84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1143"/>
        </w:trPr>
        <w:tc>
          <w:tcPr>
            <w:tcW w:w="426" w:type="dxa"/>
          </w:tcPr>
          <w:p w:rsidR="00B4777E" w:rsidRPr="00CA1E84" w:rsidRDefault="00B4777E" w:rsidP="004878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  <w:r w:rsidR="0048783F">
              <w:rPr>
                <w:sz w:val="19"/>
                <w:szCs w:val="19"/>
              </w:rPr>
              <w:t>4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CA1E84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CA1E84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«Чистая вода»</w:t>
      </w:r>
    </w:p>
    <w:p w:rsidR="00AF6A79" w:rsidRPr="00CA1E84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95" w:type="pct"/>
        <w:tblLayout w:type="fixed"/>
        <w:tblLook w:val="04A0" w:firstRow="1" w:lastRow="0" w:firstColumn="1" w:lastColumn="0" w:noHBand="0" w:noVBand="1"/>
      </w:tblPr>
      <w:tblGrid>
        <w:gridCol w:w="528"/>
        <w:gridCol w:w="1850"/>
        <w:gridCol w:w="776"/>
        <w:gridCol w:w="1825"/>
        <w:gridCol w:w="991"/>
        <w:gridCol w:w="991"/>
        <w:gridCol w:w="831"/>
        <w:gridCol w:w="95"/>
        <w:gridCol w:w="856"/>
        <w:gridCol w:w="632"/>
        <w:gridCol w:w="9"/>
        <w:gridCol w:w="18"/>
        <w:gridCol w:w="28"/>
        <w:gridCol w:w="485"/>
        <w:gridCol w:w="21"/>
        <w:gridCol w:w="15"/>
        <w:gridCol w:w="18"/>
        <w:gridCol w:w="28"/>
        <w:gridCol w:w="71"/>
        <w:gridCol w:w="552"/>
        <w:gridCol w:w="9"/>
        <w:gridCol w:w="9"/>
        <w:gridCol w:w="15"/>
        <w:gridCol w:w="12"/>
        <w:gridCol w:w="104"/>
        <w:gridCol w:w="475"/>
        <w:gridCol w:w="28"/>
        <w:gridCol w:w="34"/>
        <w:gridCol w:w="34"/>
        <w:gridCol w:w="577"/>
        <w:gridCol w:w="1273"/>
        <w:gridCol w:w="1117"/>
        <w:gridCol w:w="1031"/>
      </w:tblGrid>
      <w:tr w:rsidR="0094211D" w:rsidRPr="00CA1E84" w:rsidTr="00F13ED6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5" w:rsidRPr="00CA1E84" w:rsidRDefault="001440B5" w:rsidP="00F13ED6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1440B5" w:rsidRPr="00CA1E84" w:rsidRDefault="001440B5" w:rsidP="00F13ED6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5FA" w:rsidRPr="00CA1E84" w:rsidTr="00F13ED6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AC63A2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E345FA" w:rsidRPr="00CA1E84" w:rsidTr="00F13ED6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  </w:t>
            </w:r>
          </w:p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5E24C8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462 805,5</w:t>
            </w:r>
            <w:r w:rsidR="005E24C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29 787,45 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2 195,77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211 569,89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88 458,00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125 253,00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E345FA" w:rsidRPr="00CA1E84" w:rsidTr="00F13ED6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190 791,85</w:t>
            </w:r>
            <w:r w:rsidR="00D9546B" w:rsidRPr="00D62838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21 692,71 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111 039,55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43 416,64</w:t>
            </w: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272 013,65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8 094,74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2 195,77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100 530,34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73 815,05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D62838" w:rsidRDefault="00D6283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81 836,36</w:t>
            </w: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D62838" w:rsidRDefault="00F164F3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117 576,53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55 520,00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E345FA" w:rsidRPr="00CA1E84" w:rsidTr="00F13ED6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D62838" w:rsidRDefault="00F164F3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94 395,25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43 416,64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D62838" w:rsidRDefault="00F164F3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23 181,28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D62838" w:rsidRDefault="00D9546B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D62838" w:rsidRDefault="003F5942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12 103,36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CA1E84" w:rsidRDefault="00D9546B" w:rsidP="00F13ED6">
            <w:pPr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82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D62838" w:rsidRDefault="00BC0B42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E345FA" w:rsidRPr="00CA1E84" w:rsidTr="00F13ED6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68067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</w:t>
            </w:r>
            <w:r w:rsidR="006806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68067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</w:t>
            </w:r>
            <w:r w:rsidR="006806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68067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</w:t>
            </w:r>
            <w:r w:rsidR="006806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68067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</w:t>
            </w:r>
            <w:r w:rsidR="006806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983C96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983C96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983C96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CA1E84" w:rsidRDefault="00BC0B42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CA1E84" w:rsidRDefault="00BC0B42" w:rsidP="00F13ED6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BC0B42" w:rsidRPr="00CA1E84" w:rsidRDefault="00BC0B42" w:rsidP="00F13ED6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4211D" w:rsidRDefault="00BC0B42" w:rsidP="00F13ED6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  <w:p w:rsidR="00D62838" w:rsidRDefault="00D62838" w:rsidP="00F13ED6">
            <w:pPr>
              <w:rPr>
                <w:sz w:val="16"/>
                <w:szCs w:val="16"/>
                <w:shd w:val="clear" w:color="auto" w:fill="FFFFFF"/>
              </w:rPr>
            </w:pPr>
          </w:p>
          <w:p w:rsidR="00D62838" w:rsidRDefault="00D62838" w:rsidP="00F13ED6">
            <w:pPr>
              <w:rPr>
                <w:sz w:val="16"/>
                <w:szCs w:val="16"/>
                <w:shd w:val="clear" w:color="auto" w:fill="FFFFFF"/>
              </w:rPr>
            </w:pPr>
          </w:p>
          <w:p w:rsidR="00D62838" w:rsidRPr="008D4F17" w:rsidRDefault="00D62838" w:rsidP="00F13ED6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8F5E70" w:rsidRPr="00CA1E84" w:rsidTr="00F13ED6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CA1E84">
              <w:rPr>
                <w:sz w:val="16"/>
                <w:szCs w:val="16"/>
              </w:rPr>
              <w:t>Московской</w:t>
            </w:r>
            <w:proofErr w:type="gramEnd"/>
            <w:r w:rsidRPr="00CA1E84">
              <w:rPr>
                <w:sz w:val="16"/>
                <w:szCs w:val="16"/>
              </w:rPr>
              <w:t xml:space="preserve"> </w:t>
            </w:r>
          </w:p>
          <w:p w:rsidR="00BC0B42" w:rsidRPr="00CA1E84" w:rsidRDefault="00BC0B42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CA1E84" w:rsidRDefault="00BC0B42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8D4F17" w:rsidRPr="00CA1E84" w:rsidRDefault="008D4F17" w:rsidP="00F13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CA1E84" w:rsidRDefault="00BC0B42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CA1E84" w:rsidRDefault="001D2DAE" w:rsidP="00F13ED6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2025год 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E345FA" w:rsidRPr="00CA1E84" w:rsidTr="009F2E84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68067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68067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68067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</w:t>
            </w:r>
            <w:r w:rsidR="009F2E8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CA1E84" w:rsidRDefault="00680672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1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E345FA" w:rsidRPr="00CA1E84" w:rsidTr="009F2E84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B974D7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CA1E84" w:rsidRDefault="00B974D7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Мероприятие 02.04.</w:t>
            </w: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3844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3844B6">
              <w:rPr>
                <w:sz w:val="16"/>
                <w:szCs w:val="16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«ТУ </w:t>
            </w:r>
            <w:proofErr w:type="spellStart"/>
            <w:r w:rsidRPr="00CA1E84">
              <w:rPr>
                <w:sz w:val="16"/>
                <w:szCs w:val="16"/>
              </w:rPr>
              <w:t>Кратово</w:t>
            </w:r>
            <w:proofErr w:type="spellEnd"/>
            <w:r w:rsidRPr="00CA1E84">
              <w:rPr>
                <w:sz w:val="16"/>
                <w:szCs w:val="16"/>
              </w:rPr>
              <w:t xml:space="preserve">» </w:t>
            </w:r>
          </w:p>
        </w:tc>
      </w:tr>
      <w:tr w:rsidR="00E345FA" w:rsidRPr="00CA1E84" w:rsidTr="00F13ED6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3844B6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Результат не предусмотрен</w:t>
            </w:r>
          </w:p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2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1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8F5E70" w:rsidRPr="00CA1E84" w:rsidTr="00F13ED6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68067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</w:t>
            </w:r>
            <w:r w:rsidR="006806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68067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1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68067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680672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1.4.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02.05. </w:t>
            </w: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CA1E84" w:rsidRDefault="001D2DAE" w:rsidP="003844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3844B6">
              <w:rPr>
                <w:sz w:val="16"/>
                <w:szCs w:val="16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«Раменский</w:t>
            </w:r>
            <w:r w:rsidRPr="00CA1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водоканал»</w:t>
            </w:r>
          </w:p>
        </w:tc>
      </w:tr>
      <w:tr w:rsidR="008D4F17" w:rsidRPr="00CA1E84" w:rsidTr="00F13ED6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8340B0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2838" w:rsidRPr="00CA1E84" w:rsidTr="005E4F67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2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62838" w:rsidRPr="00CA1E84" w:rsidTr="005E4F67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6D389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</w:t>
            </w:r>
            <w:r w:rsidR="006D389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6D389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6D3890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6D389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6D3890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6D389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6D3890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</w:tr>
      <w:tr w:rsidR="00D62838" w:rsidRPr="00CA1E84" w:rsidTr="005E4F67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CA1E84" w:rsidRDefault="00D62838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CA1E84" w:rsidRDefault="00DB3B99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CA1E84" w:rsidRDefault="00D62838" w:rsidP="00F13ED6">
            <w:pPr>
              <w:rPr>
                <w:bCs/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1.5.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02.06. </w:t>
            </w: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Содержание и ремонт шахтных колодцев</w:t>
            </w: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  <w:p w:rsidR="001D2DAE" w:rsidRDefault="001D2DAE" w:rsidP="00F13ED6">
            <w:pPr>
              <w:rPr>
                <w:sz w:val="16"/>
                <w:szCs w:val="16"/>
              </w:rPr>
            </w:pPr>
          </w:p>
          <w:p w:rsidR="000500BA" w:rsidRDefault="000500BA" w:rsidP="00F13ED6">
            <w:pPr>
              <w:rPr>
                <w:sz w:val="16"/>
                <w:szCs w:val="16"/>
              </w:rPr>
            </w:pPr>
          </w:p>
          <w:p w:rsidR="000500BA" w:rsidRDefault="000500BA" w:rsidP="00F13ED6">
            <w:pPr>
              <w:rPr>
                <w:sz w:val="16"/>
                <w:szCs w:val="16"/>
              </w:rPr>
            </w:pPr>
          </w:p>
          <w:p w:rsidR="000500BA" w:rsidRDefault="000500BA" w:rsidP="00F13ED6">
            <w:pPr>
              <w:rPr>
                <w:sz w:val="16"/>
                <w:szCs w:val="16"/>
              </w:rPr>
            </w:pPr>
          </w:p>
          <w:p w:rsidR="000500BA" w:rsidRPr="00CA1E84" w:rsidRDefault="000500BA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D62838" w:rsidRDefault="002C3A59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38 208,48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2 195,77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B7" w:rsidRPr="00CA1E84" w:rsidRDefault="00691BB7" w:rsidP="00691BB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1D2DAE" w:rsidRPr="00CA1E84" w:rsidRDefault="001D2DAE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</w:tr>
      <w:tr w:rsidR="008F5E70" w:rsidRPr="00CA1E84" w:rsidTr="00F13ED6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Default="001D2DAE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</w:t>
            </w:r>
            <w:r w:rsidR="008D0767">
              <w:rPr>
                <w:sz w:val="16"/>
                <w:szCs w:val="16"/>
              </w:rPr>
              <w:t>аменского муниципального округа</w:t>
            </w:r>
          </w:p>
          <w:p w:rsidR="008D4F17" w:rsidRDefault="008D4F17" w:rsidP="00F13ED6">
            <w:pPr>
              <w:rPr>
                <w:sz w:val="16"/>
                <w:szCs w:val="16"/>
              </w:rPr>
            </w:pPr>
          </w:p>
          <w:p w:rsidR="009F2E84" w:rsidRDefault="009F2E84" w:rsidP="00F13ED6">
            <w:pPr>
              <w:rPr>
                <w:sz w:val="16"/>
                <w:szCs w:val="16"/>
              </w:rPr>
            </w:pPr>
          </w:p>
          <w:p w:rsidR="009F2E84" w:rsidRDefault="009F2E84" w:rsidP="00F13ED6">
            <w:pPr>
              <w:rPr>
                <w:sz w:val="16"/>
                <w:szCs w:val="16"/>
              </w:rPr>
            </w:pPr>
          </w:p>
          <w:p w:rsidR="009F2E84" w:rsidRDefault="009F2E84" w:rsidP="00F13ED6">
            <w:pPr>
              <w:rPr>
                <w:sz w:val="16"/>
                <w:szCs w:val="16"/>
              </w:rPr>
            </w:pPr>
          </w:p>
          <w:p w:rsidR="009F2E84" w:rsidRDefault="009F2E84" w:rsidP="00F13ED6">
            <w:pPr>
              <w:rPr>
                <w:sz w:val="16"/>
                <w:szCs w:val="16"/>
              </w:rPr>
            </w:pPr>
          </w:p>
          <w:p w:rsidR="009F2E84" w:rsidRPr="00CA1E84" w:rsidRDefault="009F2E84" w:rsidP="00F13ED6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D62838" w:rsidRDefault="002C3A59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38 208,48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3 286,60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3 461,11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D62838" w:rsidRDefault="001D2DAE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2 195,77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D62838" w:rsidRDefault="005A1421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9 755,00</w:t>
            </w: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CA1E84" w:rsidRDefault="001D2DAE" w:rsidP="00F13ED6">
            <w:pPr>
              <w:rPr>
                <w:sz w:val="16"/>
                <w:szCs w:val="16"/>
              </w:rPr>
            </w:pPr>
          </w:p>
        </w:tc>
      </w:tr>
      <w:tr w:rsidR="0094211D" w:rsidRPr="00CA1E84" w:rsidTr="00F13ED6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2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94211D" w:rsidRPr="00CA1E84" w:rsidTr="009F2E84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9F2E8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9F2E84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9F2E8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9F2E84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9F2E8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9F2E84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9F2E8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9F2E84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211D" w:rsidRPr="00CA1E84" w:rsidTr="009F2E84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1.6.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02.07 </w:t>
            </w:r>
          </w:p>
          <w:p w:rsidR="008F5E70" w:rsidRPr="00CA1E84" w:rsidRDefault="008F5E70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</w:tc>
      </w:tr>
      <w:tr w:rsidR="00E345FA" w:rsidRPr="00CA1E84" w:rsidTr="00F13ED6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5E70" w:rsidRPr="00CA1E84" w:rsidRDefault="008F5E70" w:rsidP="00F13ED6">
            <w:pPr>
              <w:jc w:val="center"/>
            </w:pPr>
          </w:p>
        </w:tc>
      </w:tr>
      <w:tr w:rsidR="00E345FA" w:rsidRPr="00CA1E84" w:rsidTr="00F13ED6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CA1E84" w:rsidRDefault="008F5E70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CA1E84" w:rsidRDefault="008F5E70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8F5E70" w:rsidRPr="00CA1E84" w:rsidRDefault="008F5E70" w:rsidP="00F13ED6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муниципального    </w:t>
            </w:r>
          </w:p>
          <w:p w:rsidR="008F5E70" w:rsidRPr="00CA1E84" w:rsidRDefault="008F5E70" w:rsidP="00F13ED6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  <w:highlight w:val="dark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D62838" w:rsidRDefault="008F5E70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D62838" w:rsidRDefault="00CC6B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CA1E84" w:rsidRDefault="008F5E70" w:rsidP="00F13ED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CA1E84" w:rsidRDefault="008D4F17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17" w:rsidRPr="00CA1E84" w:rsidRDefault="005A16C8" w:rsidP="00F13ED6">
            <w:pPr>
              <w:rPr>
                <w:bCs/>
                <w:sz w:val="16"/>
                <w:szCs w:val="16"/>
              </w:rPr>
            </w:pPr>
            <w:r w:rsidRPr="005A16C8">
              <w:rPr>
                <w:bCs/>
                <w:color w:val="000000" w:themeColor="text1"/>
                <w:sz w:val="16"/>
                <w:szCs w:val="16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 xml:space="preserve">6 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2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8D4F17" w:rsidRPr="00CA1E84" w:rsidTr="00F13ED6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CA1E84" w:rsidRDefault="008D4F17" w:rsidP="00F13ED6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CA1E84" w:rsidRDefault="008D4F17" w:rsidP="00F13ED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CA1E84" w:rsidRDefault="008D4F17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75009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75009A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75009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75009A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75009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75009A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CA1E84" w:rsidRDefault="008D4F17" w:rsidP="0075009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75009A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CA1E84" w:rsidRDefault="008D4F17" w:rsidP="00F13ED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5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D16744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CA1E84" w:rsidRDefault="00D16744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CA1E84" w:rsidRDefault="008D4F17" w:rsidP="00F13ED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AD5FFA" w:rsidRPr="00CA1E84" w:rsidTr="00F13ED6">
        <w:trPr>
          <w:trHeight w:val="332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CA1E84" w:rsidRDefault="00AD5FFA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Мероприятие 02.14 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152 049,00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AD5F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Администрация Раменского муниципального округа</w:t>
            </w:r>
          </w:p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D5FFA" w:rsidRPr="00CA1E84" w:rsidTr="00F13ED6">
        <w:trPr>
          <w:trHeight w:val="4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Default="00AD5FFA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D5FFA" w:rsidRPr="00CA1E84" w:rsidTr="005E4F67">
        <w:trPr>
          <w:trHeight w:val="689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Default="00AD5FFA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Раменского</w:t>
            </w:r>
          </w:p>
          <w:p w:rsidR="00AD5FFA" w:rsidRPr="00D62838" w:rsidRDefault="00AD5FFA" w:rsidP="00F13ED6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  муниципального       </w:t>
            </w:r>
          </w:p>
          <w:p w:rsidR="00AD5FFA" w:rsidRPr="00D62838" w:rsidRDefault="00AD5FFA" w:rsidP="00F13ED6">
            <w:pPr>
              <w:ind w:left="-79" w:right="-117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152 049,00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50 683,00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D5FFA" w:rsidRPr="00CA1E84" w:rsidTr="005E4F67">
        <w:trPr>
          <w:trHeight w:val="1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CA1E84" w:rsidRDefault="00AD5FFA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Выполнены аварийн</w:t>
            </w:r>
            <w:proofErr w:type="gramStart"/>
            <w:r w:rsidRPr="00D62838">
              <w:rPr>
                <w:color w:val="000000" w:themeColor="text1"/>
                <w:sz w:val="16"/>
                <w:szCs w:val="16"/>
              </w:rPr>
              <w:t>о-</w:t>
            </w:r>
            <w:proofErr w:type="gramEnd"/>
            <w:r w:rsidRPr="00D62838">
              <w:rPr>
                <w:color w:val="000000" w:themeColor="text1"/>
                <w:sz w:val="16"/>
                <w:szCs w:val="16"/>
              </w:rPr>
              <w:t xml:space="preserve"> восстановительные работы на объектах водоснабжения, ед.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82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D5FFA" w:rsidRPr="00CA1E84" w:rsidTr="005E4F67">
        <w:trPr>
          <w:trHeight w:val="1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CA1E84" w:rsidRDefault="00AD5FFA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35B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 xml:space="preserve">1 </w:t>
            </w:r>
            <w:r w:rsidR="00F35B9E">
              <w:rPr>
                <w:bCs/>
                <w:color w:val="000000" w:themeColor="text1"/>
                <w:sz w:val="16"/>
                <w:szCs w:val="16"/>
              </w:rPr>
              <w:t>кв.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35B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 xml:space="preserve">1 </w:t>
            </w:r>
            <w:r w:rsidR="00F35B9E">
              <w:rPr>
                <w:bCs/>
                <w:color w:val="000000" w:themeColor="text1"/>
                <w:sz w:val="16"/>
                <w:szCs w:val="16"/>
              </w:rPr>
              <w:t>пол.</w:t>
            </w:r>
          </w:p>
        </w:tc>
        <w:tc>
          <w:tcPr>
            <w:tcW w:w="2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35B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 xml:space="preserve">9 </w:t>
            </w:r>
            <w:r w:rsidR="00F35B9E">
              <w:rPr>
                <w:bCs/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35B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bCs/>
                <w:color w:val="000000" w:themeColor="text1"/>
                <w:sz w:val="16"/>
                <w:szCs w:val="16"/>
              </w:rPr>
              <w:t xml:space="preserve">12 </w:t>
            </w:r>
            <w:r w:rsidR="00F35B9E">
              <w:rPr>
                <w:bCs/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D5FFA" w:rsidRPr="00CA1E84" w:rsidTr="00F13ED6">
        <w:trPr>
          <w:trHeight w:val="363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CA1E84" w:rsidRDefault="00AD5FFA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D62838" w:rsidRDefault="00AD5FFA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D62838" w:rsidRDefault="00AD5FFA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D62838" w:rsidRDefault="00AD5FFA" w:rsidP="00F13ED6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366"/>
        </w:trPr>
        <w:tc>
          <w:tcPr>
            <w:tcW w:w="10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D62838" w:rsidRDefault="008D4F17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8D4F17" w:rsidP="00F13ED6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5E24C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462 805,50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8D4F17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29 787,45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8D4F17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5 541,39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D62838" w:rsidRDefault="008D4F17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2 195,77</w:t>
            </w: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D62838" w:rsidRDefault="005E24C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</w:t>
            </w:r>
            <w:r w:rsidR="00691BB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569,89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5E24C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88458,00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D62838" w:rsidRDefault="005E24C8" w:rsidP="00F13E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125 253,00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D62838" w:rsidRDefault="008D4F17" w:rsidP="00F13ED6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544"/>
        </w:trPr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190 791,85</w:t>
            </w:r>
            <w:r w:rsidR="008D4F17" w:rsidRPr="00CA1E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691B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039,55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14 642,95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43 416,64</w:t>
            </w: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CA1E84" w:rsidRDefault="008D4F17" w:rsidP="00F13ED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D4F17" w:rsidRPr="00CA1E84" w:rsidTr="00F13ED6">
        <w:trPr>
          <w:trHeight w:val="602"/>
        </w:trPr>
        <w:tc>
          <w:tcPr>
            <w:tcW w:w="10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8D4F17" w:rsidRPr="00CA1E84" w:rsidRDefault="008D4F17" w:rsidP="00F13ED6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муниципального    </w:t>
            </w:r>
          </w:p>
          <w:p w:rsidR="008D4F17" w:rsidRPr="00CA1E84" w:rsidRDefault="008D4F17" w:rsidP="00F13ED6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272013,65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8 094,74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5 541,39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691B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530,34</w:t>
            </w:r>
          </w:p>
          <w:p w:rsidR="008D4F17" w:rsidRPr="00CA1E84" w:rsidRDefault="008D4F17" w:rsidP="00F13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73 815,05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CA1E84" w:rsidRDefault="005E24C8" w:rsidP="00F1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81 836,36</w:t>
            </w:r>
          </w:p>
        </w:tc>
        <w:tc>
          <w:tcPr>
            <w:tcW w:w="3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CA1E84" w:rsidRDefault="008D4F17" w:rsidP="00F13ED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E1E8D">
      <w:pPr>
        <w:rPr>
          <w:sz w:val="28"/>
          <w:szCs w:val="28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CA1E84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CA1E84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CA1E84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510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21"/>
        <w:gridCol w:w="860"/>
        <w:gridCol w:w="711"/>
        <w:gridCol w:w="993"/>
        <w:gridCol w:w="997"/>
        <w:gridCol w:w="1147"/>
        <w:gridCol w:w="997"/>
        <w:gridCol w:w="1567"/>
        <w:gridCol w:w="993"/>
        <w:gridCol w:w="997"/>
        <w:gridCol w:w="856"/>
        <w:gridCol w:w="570"/>
        <w:gridCol w:w="852"/>
        <w:gridCol w:w="567"/>
        <w:gridCol w:w="874"/>
        <w:gridCol w:w="699"/>
      </w:tblGrid>
      <w:tr w:rsidR="009030D7" w:rsidRPr="00CA1E84" w:rsidTr="00BC4914">
        <w:trPr>
          <w:trHeight w:val="30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AA219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17448" w:rsidP="003B4905">
            <w:pPr>
              <w:ind w:left="-9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Сроки проведени</w:t>
            </w:r>
            <w:r w:rsidR="00B4777E" w:rsidRPr="00CA1E84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2E13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</w:t>
            </w:r>
            <w:r w:rsidR="00890BF2" w:rsidRPr="00CA1E84">
              <w:rPr>
                <w:sz w:val="16"/>
                <w:szCs w:val="16"/>
              </w:rPr>
              <w:t xml:space="preserve"> на 01.01.2023</w:t>
            </w:r>
            <w:r w:rsidR="00B4777E" w:rsidRPr="00CA1E84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2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CA1E84" w:rsidRDefault="002C5E53" w:rsidP="003B4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CA1E84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Остаток сметной </w:t>
            </w:r>
            <w:r w:rsidR="00B17448" w:rsidRPr="00CA1E84">
              <w:rPr>
                <w:sz w:val="16"/>
                <w:szCs w:val="16"/>
              </w:rPr>
              <w:t>стоимости до ввода в эксплуатац</w:t>
            </w:r>
            <w:r w:rsidRPr="00CA1E84">
              <w:rPr>
                <w:sz w:val="16"/>
                <w:szCs w:val="16"/>
              </w:rPr>
              <w:t>и</w:t>
            </w:r>
            <w:r w:rsidR="00B17448" w:rsidRPr="00CA1E84">
              <w:rPr>
                <w:sz w:val="16"/>
                <w:szCs w:val="16"/>
              </w:rPr>
              <w:t>ю объекта капитального строи</w:t>
            </w:r>
            <w:r w:rsidRPr="00CA1E84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CA1E84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1D37C3" w:rsidRPr="00CA1E84" w:rsidTr="00BC4914">
        <w:trPr>
          <w:trHeight w:val="226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</w:p>
          <w:p w:rsidR="0031262D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</w:tr>
      <w:tr w:rsidR="001D37C3" w:rsidRPr="00CA1E84" w:rsidTr="00BC4914">
        <w:trPr>
          <w:trHeight w:val="33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  <w:r w:rsidR="0031262D" w:rsidRPr="00CA1E84">
              <w:rPr>
                <w:sz w:val="16"/>
                <w:szCs w:val="16"/>
              </w:rPr>
              <w:t>7</w:t>
            </w:r>
          </w:p>
        </w:tc>
      </w:tr>
      <w:tr w:rsidR="001D37C3" w:rsidRPr="00CA1E84" w:rsidTr="00BC4914">
        <w:trPr>
          <w:trHeight w:val="315"/>
        </w:trPr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CA1E84">
              <w:rPr>
                <w:sz w:val="16"/>
                <w:szCs w:val="16"/>
              </w:rPr>
              <w:t>мкр</w:t>
            </w:r>
            <w:proofErr w:type="spellEnd"/>
            <w:r w:rsidRPr="00CA1E84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ED0222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1500 куб. м</w:t>
            </w:r>
            <w:r w:rsidR="00151A18" w:rsidRPr="00CA1E84">
              <w:rPr>
                <w:sz w:val="16"/>
                <w:szCs w:val="16"/>
              </w:rPr>
              <w:t>/</w:t>
            </w:r>
            <w:proofErr w:type="spellStart"/>
            <w:r w:rsidR="00151A18" w:rsidRPr="00CA1E84">
              <w:rPr>
                <w:sz w:val="16"/>
                <w:szCs w:val="16"/>
              </w:rPr>
              <w:t>сут</w:t>
            </w:r>
            <w:proofErr w:type="spellEnd"/>
            <w:r w:rsidR="00151A18" w:rsidRPr="00CA1E84">
              <w:rPr>
                <w:sz w:val="16"/>
                <w:szCs w:val="16"/>
              </w:rPr>
              <w:t>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30.11.2024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134 767,35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110 160,82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22 526,25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1D37C3" w:rsidRPr="00CA1E84" w:rsidTr="00BC4914">
        <w:trPr>
          <w:trHeight w:val="825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105 522,80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</w:tr>
      <w:tr w:rsidR="001D37C3" w:rsidRPr="00CA1E84" w:rsidTr="00BC4914">
        <w:trPr>
          <w:trHeight w:val="825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4 638,02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2 913,82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833,54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</w:tr>
      <w:tr w:rsidR="001D37C3" w:rsidRPr="00CA1E84" w:rsidTr="00BC4914">
        <w:trPr>
          <w:trHeight w:val="375"/>
        </w:trPr>
        <w:tc>
          <w:tcPr>
            <w:tcW w:w="213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110 160,82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24 606,53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22 526,25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1D37C3" w:rsidRPr="00CA1E84" w:rsidTr="00BC4914">
        <w:trPr>
          <w:trHeight w:val="525"/>
        </w:trPr>
        <w:tc>
          <w:tcPr>
            <w:tcW w:w="2136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105 522,80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</w:tr>
      <w:tr w:rsidR="001D37C3" w:rsidRPr="00CA1E84" w:rsidTr="00BC4914">
        <w:trPr>
          <w:trHeight w:val="726"/>
        </w:trPr>
        <w:tc>
          <w:tcPr>
            <w:tcW w:w="2136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4 638,02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2 913,82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833,54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3B49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3B4905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="12" w:tblpY="-17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4"/>
        <w:gridCol w:w="703"/>
        <w:gridCol w:w="862"/>
        <w:gridCol w:w="990"/>
        <w:gridCol w:w="993"/>
        <w:gridCol w:w="984"/>
        <w:gridCol w:w="852"/>
        <w:gridCol w:w="865"/>
        <w:gridCol w:w="990"/>
        <w:gridCol w:w="993"/>
        <w:gridCol w:w="849"/>
        <w:gridCol w:w="709"/>
        <w:gridCol w:w="993"/>
        <w:gridCol w:w="993"/>
        <w:gridCol w:w="993"/>
        <w:gridCol w:w="706"/>
      </w:tblGrid>
      <w:tr w:rsidR="00B06DD3" w:rsidTr="00D62838">
        <w:trPr>
          <w:trHeight w:val="421"/>
        </w:trPr>
        <w:tc>
          <w:tcPr>
            <w:tcW w:w="127" w:type="pct"/>
            <w:vMerge w:val="restart"/>
            <w:shd w:val="clear" w:color="auto" w:fill="auto"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AF2FC5" w:rsidRDefault="00AF2FC5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3" w:type="pct"/>
            <w:vMerge w:val="restart"/>
          </w:tcPr>
          <w:p w:rsidR="00616B62" w:rsidRPr="00D62838" w:rsidRDefault="00616B62" w:rsidP="00BA36EF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Реконструкция </w:t>
            </w:r>
            <w:proofErr w:type="spellStart"/>
            <w:r w:rsidRPr="00D62838">
              <w:rPr>
                <w:color w:val="000000" w:themeColor="text1"/>
                <w:sz w:val="16"/>
                <w:szCs w:val="16"/>
              </w:rPr>
              <w:t>водонасосной</w:t>
            </w:r>
            <w:proofErr w:type="spellEnd"/>
            <w:r w:rsidRPr="00D62838">
              <w:rPr>
                <w:color w:val="000000" w:themeColor="text1"/>
                <w:sz w:val="16"/>
                <w:szCs w:val="16"/>
              </w:rPr>
              <w:t xml:space="preserve"> станции с. Константиново. Строительство новой РЧВ 1000 м3, капитальный ремонт станции второго подъема, ремонт павильонов скважин (в </w:t>
            </w:r>
            <w:proofErr w:type="spellStart"/>
            <w:r w:rsidRPr="00D62838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D62838">
              <w:rPr>
                <w:color w:val="000000" w:themeColor="text1"/>
                <w:sz w:val="16"/>
                <w:szCs w:val="16"/>
              </w:rPr>
              <w:t>. ПИР)</w:t>
            </w:r>
          </w:p>
        </w:tc>
        <w:tc>
          <w:tcPr>
            <w:tcW w:w="230" w:type="pct"/>
            <w:vMerge w:val="restar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1000</w:t>
            </w:r>
          </w:p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62838">
              <w:rPr>
                <w:color w:val="000000" w:themeColor="text1"/>
                <w:sz w:val="16"/>
                <w:szCs w:val="16"/>
              </w:rPr>
              <w:t>куб</w:t>
            </w:r>
            <w:proofErr w:type="gramStart"/>
            <w:r w:rsidRPr="00D62838">
              <w:rPr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D62838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D62838">
              <w:rPr>
                <w:color w:val="000000" w:themeColor="text1"/>
                <w:sz w:val="16"/>
                <w:szCs w:val="16"/>
              </w:rPr>
              <w:t>сут</w:t>
            </w:r>
            <w:proofErr w:type="spellEnd"/>
            <w:r w:rsidRPr="00D6283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2" w:type="pct"/>
            <w:vMerge w:val="restar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Реконструкция (в </w:t>
            </w:r>
            <w:proofErr w:type="spellStart"/>
            <w:r w:rsidRPr="00D62838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D62838">
              <w:rPr>
                <w:color w:val="000000" w:themeColor="text1"/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24" w:type="pct"/>
            <w:vMerge w:val="restar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15.02.2026 –</w:t>
            </w:r>
          </w:p>
          <w:p w:rsidR="005257FF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31.12.2028</w:t>
            </w: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30.11.2028</w:t>
            </w:r>
          </w:p>
        </w:tc>
        <w:tc>
          <w:tcPr>
            <w:tcW w:w="322" w:type="pct"/>
            <w:vMerge w:val="restar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92 970,00</w:t>
            </w: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4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92 970,00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55 520,00</w:t>
            </w:r>
          </w:p>
        </w:tc>
        <w:tc>
          <w:tcPr>
            <w:tcW w:w="231" w:type="pct"/>
            <w:vMerge w:val="restart"/>
          </w:tcPr>
          <w:p w:rsidR="00B06DD3" w:rsidRDefault="00B06DD3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06DD3" w:rsidRDefault="00B06DD3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06DD3" w:rsidRDefault="00B06DD3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06DD3" w:rsidRDefault="00B06DD3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16B62" w:rsidRPr="009030D7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030D7">
              <w:rPr>
                <w:sz w:val="16"/>
                <w:szCs w:val="16"/>
              </w:rPr>
              <w:t>0,00</w:t>
            </w:r>
          </w:p>
        </w:tc>
      </w:tr>
      <w:tr w:rsidR="00B06DD3" w:rsidTr="00D62838">
        <w:trPr>
          <w:trHeight w:val="770"/>
        </w:trPr>
        <w:tc>
          <w:tcPr>
            <w:tcW w:w="127" w:type="pct"/>
            <w:vMerge/>
            <w:shd w:val="clear" w:color="auto" w:fill="auto"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72 702,54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43 416,64</w:t>
            </w:r>
          </w:p>
        </w:tc>
        <w:tc>
          <w:tcPr>
            <w:tcW w:w="231" w:type="pct"/>
            <w:vMerge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</w:p>
        </w:tc>
      </w:tr>
      <w:tr w:rsidR="00B06DD3" w:rsidTr="00D62838">
        <w:trPr>
          <w:trHeight w:val="1010"/>
        </w:trPr>
        <w:tc>
          <w:tcPr>
            <w:tcW w:w="127" w:type="pct"/>
            <w:vMerge/>
            <w:shd w:val="clear" w:color="auto" w:fill="auto"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</w:tcPr>
          <w:p w:rsidR="00616B62" w:rsidRPr="00D62838" w:rsidRDefault="005257FF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20 267,46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8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12 103,36</w:t>
            </w:r>
          </w:p>
        </w:tc>
        <w:tc>
          <w:tcPr>
            <w:tcW w:w="231" w:type="pct"/>
            <w:vMerge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</w:p>
        </w:tc>
      </w:tr>
      <w:tr w:rsidR="00B06DD3" w:rsidTr="00D62838">
        <w:trPr>
          <w:trHeight w:val="286"/>
        </w:trPr>
        <w:tc>
          <w:tcPr>
            <w:tcW w:w="2352" w:type="pct"/>
            <w:gridSpan w:val="8"/>
            <w:vMerge w:val="restart"/>
            <w:shd w:val="clear" w:color="auto" w:fill="auto"/>
          </w:tcPr>
          <w:p w:rsidR="00B06DD3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06DD3" w:rsidRPr="00D62838">
              <w:rPr>
                <w:color w:val="000000" w:themeColor="text1"/>
                <w:sz w:val="16"/>
                <w:szCs w:val="16"/>
              </w:rPr>
              <w:t xml:space="preserve">                             </w:t>
            </w: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</w:t>
            </w:r>
            <w:r w:rsidR="00141705" w:rsidRPr="00D62838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</w:t>
            </w:r>
            <w:r w:rsidR="00616B62" w:rsidRPr="00D62838">
              <w:rPr>
                <w:color w:val="000000" w:themeColor="text1"/>
                <w:sz w:val="16"/>
                <w:szCs w:val="16"/>
              </w:rPr>
              <w:t>Всего по мероприятию</w:t>
            </w: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4" w:type="pct"/>
          </w:tcPr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117 576,53</w:t>
            </w:r>
          </w:p>
        </w:tc>
        <w:tc>
          <w:tcPr>
            <w:tcW w:w="325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22 526,25</w:t>
            </w:r>
          </w:p>
        </w:tc>
        <w:tc>
          <w:tcPr>
            <w:tcW w:w="278" w:type="pct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32" w:type="pct"/>
          </w:tcPr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325" w:type="pct"/>
          </w:tcPr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18 725,00</w:t>
            </w:r>
          </w:p>
        </w:tc>
        <w:tc>
          <w:tcPr>
            <w:tcW w:w="325" w:type="pct"/>
          </w:tcPr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55 520,00</w:t>
            </w:r>
          </w:p>
        </w:tc>
        <w:tc>
          <w:tcPr>
            <w:tcW w:w="231" w:type="pct"/>
            <w:vMerge w:val="restart"/>
          </w:tcPr>
          <w:p w:rsidR="00C44E27" w:rsidRDefault="00C44E27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C44E27" w:rsidRDefault="00C44E27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C44E27" w:rsidRDefault="00C44E27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C44E27" w:rsidRDefault="00C44E27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16B62" w:rsidRPr="00C44E27" w:rsidRDefault="00C44E27" w:rsidP="00616B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44E27">
              <w:rPr>
                <w:sz w:val="16"/>
                <w:szCs w:val="16"/>
              </w:rPr>
              <w:t>0,00</w:t>
            </w:r>
          </w:p>
        </w:tc>
      </w:tr>
      <w:tr w:rsidR="00B06DD3" w:rsidTr="00D62838">
        <w:trPr>
          <w:trHeight w:val="1126"/>
        </w:trPr>
        <w:tc>
          <w:tcPr>
            <w:tcW w:w="2352" w:type="pct"/>
            <w:gridSpan w:val="8"/>
            <w:vMerge/>
            <w:shd w:val="clear" w:color="auto" w:fill="auto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</w:tcPr>
          <w:p w:rsidR="00A363D1" w:rsidRPr="00D62838" w:rsidRDefault="00A363D1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A363D1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94 395,25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21 692,71</w:t>
            </w:r>
          </w:p>
        </w:tc>
        <w:tc>
          <w:tcPr>
            <w:tcW w:w="278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B06DD3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14 642,95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B06DD3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43 416,64</w:t>
            </w:r>
          </w:p>
        </w:tc>
        <w:tc>
          <w:tcPr>
            <w:tcW w:w="231" w:type="pct"/>
            <w:vMerge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</w:p>
        </w:tc>
      </w:tr>
      <w:tr w:rsidR="00B06DD3" w:rsidTr="00D62838">
        <w:trPr>
          <w:trHeight w:val="338"/>
        </w:trPr>
        <w:tc>
          <w:tcPr>
            <w:tcW w:w="2352" w:type="pct"/>
            <w:gridSpan w:val="8"/>
            <w:vMerge/>
            <w:shd w:val="clear" w:color="auto" w:fill="auto"/>
          </w:tcPr>
          <w:p w:rsidR="00616B62" w:rsidRPr="00D62838" w:rsidRDefault="00616B62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</w:tcPr>
          <w:p w:rsidR="00616B62" w:rsidRPr="00D62838" w:rsidRDefault="00616B62" w:rsidP="00616B6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</w:tcPr>
          <w:p w:rsidR="00A363D1" w:rsidRPr="00D62838" w:rsidRDefault="00A363D1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A363D1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23 181,28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833,54</w:t>
            </w:r>
          </w:p>
        </w:tc>
        <w:tc>
          <w:tcPr>
            <w:tcW w:w="278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2 080,28</w:t>
            </w:r>
          </w:p>
        </w:tc>
        <w:tc>
          <w:tcPr>
            <w:tcW w:w="232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B06DD3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4 082,05</w:t>
            </w:r>
          </w:p>
        </w:tc>
        <w:tc>
          <w:tcPr>
            <w:tcW w:w="325" w:type="pct"/>
          </w:tcPr>
          <w:p w:rsidR="00B06DD3" w:rsidRPr="00D62838" w:rsidRDefault="00B06DD3" w:rsidP="00616B62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16B62" w:rsidRPr="00D62838" w:rsidRDefault="00B06DD3" w:rsidP="00B06DD3">
            <w:pPr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12 103,36</w:t>
            </w:r>
          </w:p>
        </w:tc>
        <w:tc>
          <w:tcPr>
            <w:tcW w:w="231" w:type="pct"/>
            <w:vMerge/>
          </w:tcPr>
          <w:p w:rsidR="00616B62" w:rsidRDefault="00616B62" w:rsidP="00616B62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</w:p>
        </w:tc>
      </w:tr>
    </w:tbl>
    <w:p w:rsidR="003B4905" w:rsidRDefault="003B4905" w:rsidP="006637A9">
      <w:pPr>
        <w:spacing w:after="200" w:line="276" w:lineRule="auto"/>
        <w:jc w:val="center"/>
        <w:rPr>
          <w:sz w:val="27"/>
          <w:szCs w:val="27"/>
        </w:rPr>
      </w:pPr>
    </w:p>
    <w:p w:rsidR="00B06DD3" w:rsidRDefault="00B06DD3" w:rsidP="006637A9">
      <w:pPr>
        <w:spacing w:after="200" w:line="276" w:lineRule="auto"/>
        <w:jc w:val="center"/>
        <w:rPr>
          <w:sz w:val="27"/>
          <w:szCs w:val="27"/>
        </w:rPr>
      </w:pPr>
    </w:p>
    <w:p w:rsidR="00B06DD3" w:rsidRDefault="00B06DD3" w:rsidP="006637A9">
      <w:pPr>
        <w:spacing w:after="200" w:line="276" w:lineRule="auto"/>
        <w:jc w:val="center"/>
        <w:rPr>
          <w:sz w:val="27"/>
          <w:szCs w:val="27"/>
        </w:rPr>
      </w:pPr>
    </w:p>
    <w:p w:rsidR="00B06DD3" w:rsidRDefault="00B06DD3" w:rsidP="006637A9">
      <w:pPr>
        <w:spacing w:after="200" w:line="276" w:lineRule="auto"/>
        <w:jc w:val="center"/>
        <w:rPr>
          <w:sz w:val="27"/>
          <w:szCs w:val="27"/>
        </w:rPr>
      </w:pPr>
    </w:p>
    <w:p w:rsidR="00B06DD3" w:rsidRDefault="00B06DD3" w:rsidP="006637A9">
      <w:pPr>
        <w:spacing w:after="200" w:line="276" w:lineRule="auto"/>
        <w:jc w:val="center"/>
        <w:rPr>
          <w:sz w:val="27"/>
          <w:szCs w:val="27"/>
        </w:rPr>
      </w:pPr>
    </w:p>
    <w:p w:rsidR="00245F61" w:rsidRPr="00245F61" w:rsidRDefault="00B4777E" w:rsidP="006637A9">
      <w:pPr>
        <w:spacing w:after="200" w:line="276" w:lineRule="auto"/>
        <w:jc w:val="center"/>
        <w:rPr>
          <w:sz w:val="27"/>
          <w:szCs w:val="27"/>
        </w:rPr>
      </w:pPr>
      <w:r w:rsidRPr="00CA1E84">
        <w:rPr>
          <w:sz w:val="27"/>
          <w:szCs w:val="27"/>
        </w:rPr>
        <w:lastRenderedPageBreak/>
        <w:t xml:space="preserve">6.2. </w:t>
      </w:r>
      <w:r w:rsidR="002C6671" w:rsidRPr="00CA1E84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CA1E84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4"/>
        <w:gridCol w:w="1132"/>
        <w:gridCol w:w="706"/>
        <w:gridCol w:w="851"/>
        <w:gridCol w:w="990"/>
        <w:gridCol w:w="990"/>
        <w:gridCol w:w="990"/>
        <w:gridCol w:w="1002"/>
        <w:gridCol w:w="1560"/>
        <w:gridCol w:w="993"/>
        <w:gridCol w:w="567"/>
        <w:gridCol w:w="567"/>
        <w:gridCol w:w="567"/>
        <w:gridCol w:w="993"/>
        <w:gridCol w:w="706"/>
        <w:gridCol w:w="709"/>
        <w:gridCol w:w="1560"/>
      </w:tblGrid>
      <w:tr w:rsidR="00CA1E84" w:rsidRPr="00CA1E84" w:rsidTr="00AA2196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9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CA1E84" w:rsidRPr="00CA1E84" w:rsidTr="00AA2196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</w:p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AA2196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AA2196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BA36E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CA1E84">
              <w:rPr>
                <w:sz w:val="16"/>
                <w:szCs w:val="16"/>
              </w:rPr>
              <w:t>на</w:t>
            </w:r>
            <w:proofErr w:type="gramEnd"/>
          </w:p>
          <w:p w:rsidR="00F1401D" w:rsidRPr="00CA1E84" w:rsidRDefault="00F1401D" w:rsidP="00BA36E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ВНС-203 в </w:t>
            </w:r>
            <w:proofErr w:type="spellStart"/>
            <w:r w:rsidRPr="00CA1E84">
              <w:rPr>
                <w:sz w:val="16"/>
                <w:szCs w:val="16"/>
              </w:rPr>
              <w:t>д.п</w:t>
            </w:r>
            <w:proofErr w:type="spellEnd"/>
            <w:r w:rsidRPr="00CA1E84">
              <w:rPr>
                <w:sz w:val="16"/>
                <w:szCs w:val="16"/>
              </w:rPr>
              <w:t xml:space="preserve">. </w:t>
            </w:r>
            <w:proofErr w:type="spellStart"/>
            <w:r w:rsidRPr="00CA1E84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</w:t>
            </w:r>
          </w:p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</w:t>
            </w:r>
            <w:r w:rsidR="00BE40BD" w:rsidRPr="00CA1E84">
              <w:rPr>
                <w:sz w:val="16"/>
                <w:szCs w:val="16"/>
              </w:rPr>
              <w:t>уб. м</w:t>
            </w:r>
            <w:r w:rsidRPr="00CA1E84">
              <w:rPr>
                <w:sz w:val="16"/>
                <w:szCs w:val="16"/>
              </w:rPr>
              <w:t>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DF43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20.07.2024 - 29.11.202</w:t>
            </w:r>
            <w:r w:rsidR="00DF4389" w:rsidRPr="00CA1E84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AA2196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BA36E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47 684,70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47 684,70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AA2196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BA36E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13 215,30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13 215,30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AA2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CA1E84">
              <w:rPr>
                <w:sz w:val="20"/>
                <w:szCs w:val="20"/>
              </w:rPr>
              <w:t>2</w:t>
            </w:r>
            <w:r w:rsidRPr="00CA1E84">
              <w:rPr>
                <w:sz w:val="16"/>
                <w:szCs w:val="16"/>
              </w:rPr>
              <w:t>2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CA1E84" w:rsidRDefault="00F1401D" w:rsidP="00BA36EF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CA1E84">
              <w:rPr>
                <w:sz w:val="16"/>
                <w:szCs w:val="16"/>
              </w:rPr>
              <w:t>д.п</w:t>
            </w:r>
            <w:proofErr w:type="spellEnd"/>
            <w:r w:rsidRPr="00CA1E84">
              <w:rPr>
                <w:sz w:val="16"/>
                <w:szCs w:val="16"/>
              </w:rPr>
              <w:t xml:space="preserve">. </w:t>
            </w:r>
            <w:proofErr w:type="spellStart"/>
            <w:r w:rsidRPr="00CA1E84">
              <w:rPr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229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50</w:t>
            </w:r>
          </w:p>
          <w:p w:rsidR="00F1401D" w:rsidRPr="00CA1E84" w:rsidRDefault="00BE40B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куб. м</w:t>
            </w:r>
            <w:r w:rsidR="00F1401D" w:rsidRPr="00CA1E84">
              <w:rPr>
                <w:sz w:val="16"/>
                <w:szCs w:val="16"/>
              </w:rPr>
              <w:t>/час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20.07.2024 - 29.11.202</w:t>
            </w:r>
            <w:r w:rsidR="00DF4389" w:rsidRPr="00CA1E84">
              <w:rPr>
                <w:sz w:val="16"/>
                <w:szCs w:val="16"/>
              </w:rPr>
              <w:t>6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30.11.2025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</w:tcPr>
          <w:p w:rsidR="00DF4389" w:rsidRPr="00CA1E84" w:rsidRDefault="00DF4389" w:rsidP="0010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</w:tc>
        <w:tc>
          <w:tcPr>
            <w:tcW w:w="18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DF4389" w:rsidRPr="00CA1E84" w:rsidRDefault="00DF4389" w:rsidP="0010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</w:tc>
        <w:tc>
          <w:tcPr>
            <w:tcW w:w="229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 w:val="restart"/>
            <w:vAlign w:val="center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AA2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бюджета 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48 711,90</w:t>
            </w:r>
          </w:p>
        </w:tc>
        <w:tc>
          <w:tcPr>
            <w:tcW w:w="18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48 711,90</w:t>
            </w:r>
          </w:p>
        </w:tc>
        <w:tc>
          <w:tcPr>
            <w:tcW w:w="229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1E84" w:rsidRPr="00CA1E84" w:rsidTr="00AA2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 муниципального  округа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" w:type="pct"/>
          </w:tcPr>
          <w:p w:rsidR="00DF4389" w:rsidRPr="00CA1E84" w:rsidRDefault="00DF4389" w:rsidP="00DF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13 499,99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13 499,99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52F4F" w:rsidRPr="00CA1E84" w:rsidTr="006E1114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B9373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852F4F" w:rsidRPr="00CA1E84" w:rsidTr="006E1114">
        <w:trPr>
          <w:trHeight w:val="438"/>
        </w:trPr>
        <w:tc>
          <w:tcPr>
            <w:tcW w:w="2333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CA1E84" w:rsidRDefault="00852F4F" w:rsidP="005C0073">
            <w:pPr>
              <w:rPr>
                <w:sz w:val="16"/>
                <w:szCs w:val="16"/>
              </w:rPr>
            </w:pPr>
          </w:p>
        </w:tc>
      </w:tr>
      <w:tr w:rsidR="00852F4F" w:rsidRPr="00CA1E84" w:rsidTr="006E1114">
        <w:trPr>
          <w:trHeight w:val="606"/>
        </w:trPr>
        <w:tc>
          <w:tcPr>
            <w:tcW w:w="233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852F4F" w:rsidRPr="00CA1E84" w:rsidRDefault="00852F4F" w:rsidP="0010089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CA1E84" w:rsidRDefault="00852F4F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CA1E84" w:rsidRDefault="00852F4F" w:rsidP="00995B3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</w:tbl>
    <w:p w:rsidR="007C52C7" w:rsidRPr="00CA1E84" w:rsidRDefault="00AA2196" w:rsidP="00F928E2">
      <w:pPr>
        <w:spacing w:after="20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6.3. </w:t>
      </w:r>
      <w:r w:rsidR="008F0F97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CA1E84">
        <w:rPr>
          <w:sz w:val="27"/>
          <w:szCs w:val="27"/>
        </w:rPr>
        <w:t xml:space="preserve"> 02.07. подпрограммы I «Чистая вода»</w:t>
      </w:r>
    </w:p>
    <w:p w:rsidR="007C52C7" w:rsidRPr="00CA1E84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1095"/>
        <w:gridCol w:w="712"/>
        <w:gridCol w:w="990"/>
        <w:gridCol w:w="996"/>
        <w:gridCol w:w="990"/>
        <w:gridCol w:w="1017"/>
        <w:gridCol w:w="1133"/>
        <w:gridCol w:w="1133"/>
        <w:gridCol w:w="968"/>
        <w:gridCol w:w="568"/>
        <w:gridCol w:w="580"/>
        <w:gridCol w:w="700"/>
        <w:gridCol w:w="846"/>
        <w:gridCol w:w="993"/>
        <w:gridCol w:w="1179"/>
        <w:gridCol w:w="944"/>
      </w:tblGrid>
      <w:tr w:rsidR="00CA1E84" w:rsidRPr="00CA1E84" w:rsidTr="00BC491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5A6A70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</w:t>
            </w:r>
            <w:r w:rsidR="007C52C7" w:rsidRPr="00CA1E84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8F0F9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</w:t>
            </w:r>
            <w:r w:rsidR="005A6A70" w:rsidRPr="00CA1E84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CA1E84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CC6BFA" w:rsidRPr="00CA1E84" w:rsidTr="00BC491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C6BFA" w:rsidRPr="00CA1E84" w:rsidTr="00BC491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E6310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C6BFA" w:rsidRPr="00CA1E84" w:rsidTr="00BC4914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84096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CA1E84">
              <w:rPr>
                <w:sz w:val="16"/>
                <w:szCs w:val="16"/>
              </w:rPr>
              <w:t>Торопово</w:t>
            </w:r>
            <w:proofErr w:type="spellEnd"/>
            <w:r w:rsidRPr="00CA1E84">
              <w:rPr>
                <w:sz w:val="16"/>
                <w:szCs w:val="16"/>
              </w:rPr>
              <w:t xml:space="preserve"> Раменского м.</w:t>
            </w:r>
            <w:r w:rsidR="00BC4914">
              <w:rPr>
                <w:sz w:val="16"/>
                <w:szCs w:val="16"/>
              </w:rPr>
              <w:t xml:space="preserve"> </w:t>
            </w:r>
            <w:proofErr w:type="gramStart"/>
            <w:r w:rsidR="00BC4914">
              <w:rPr>
                <w:sz w:val="16"/>
                <w:szCs w:val="16"/>
              </w:rPr>
              <w:t>о</w:t>
            </w:r>
            <w:proofErr w:type="gramEnd"/>
            <w:r w:rsidR="00BC4914">
              <w:rPr>
                <w:sz w:val="16"/>
                <w:szCs w:val="16"/>
              </w:rPr>
              <w:t>.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B225AF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150 </w:t>
            </w:r>
            <w:proofErr w:type="spellStart"/>
            <w:r w:rsidRPr="00CA1E84">
              <w:rPr>
                <w:sz w:val="16"/>
                <w:szCs w:val="16"/>
              </w:rPr>
              <w:t>пог</w:t>
            </w:r>
            <w:proofErr w:type="spellEnd"/>
            <w:r w:rsidR="00BC4914">
              <w:rPr>
                <w:sz w:val="16"/>
                <w:szCs w:val="16"/>
              </w:rPr>
              <w:t xml:space="preserve">.  </w:t>
            </w:r>
            <w:r w:rsidRPr="00CA1E84">
              <w:rPr>
                <w:sz w:val="16"/>
                <w:szCs w:val="16"/>
              </w:rPr>
              <w:t>м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01.05.2025–</w:t>
            </w:r>
          </w:p>
          <w:p w:rsidR="00E6310D" w:rsidRPr="00CA1E84" w:rsidRDefault="00E6310D" w:rsidP="00410DD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410DD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29.11.2027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C26093" w:rsidP="007C5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27 885,00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0B4E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18471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D62838" w:rsidRDefault="00D62838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C6BFA" w:rsidRPr="00CA1E84" w:rsidTr="00BC491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3E49F4" w:rsidP="00E631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C6BFA" w:rsidRPr="00CA1E84" w:rsidTr="00BC491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18471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C6BFA" w:rsidRPr="00CA1E84" w:rsidTr="00BC4914">
        <w:trPr>
          <w:trHeight w:val="642"/>
        </w:trPr>
        <w:tc>
          <w:tcPr>
            <w:tcW w:w="203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800A3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18471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C6BFA" w:rsidRPr="00CA1E84" w:rsidTr="00BC4914">
        <w:trPr>
          <w:trHeight w:val="525"/>
        </w:trPr>
        <w:tc>
          <w:tcPr>
            <w:tcW w:w="203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8409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3E49F4" w:rsidP="00E631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C6BFA" w:rsidRPr="00CA1E84" w:rsidTr="00BC4914">
        <w:trPr>
          <w:trHeight w:val="726"/>
        </w:trPr>
        <w:tc>
          <w:tcPr>
            <w:tcW w:w="2039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27 885,00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E6310D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D62838" w:rsidRDefault="00184711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D62838" w:rsidRDefault="00CC6BFA" w:rsidP="007C5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62838">
              <w:rPr>
                <w:color w:val="000000" w:themeColor="text1"/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0B4E61" w:rsidRPr="00CA1E84" w:rsidRDefault="000B4E61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B4777E" w:rsidRPr="00CA1E84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6.4</w:t>
      </w:r>
      <w:r w:rsidR="00B4777E" w:rsidRPr="00CA1E84">
        <w:rPr>
          <w:sz w:val="28"/>
          <w:szCs w:val="28"/>
        </w:rPr>
        <w:t xml:space="preserve">. Методика </w:t>
      </w:r>
      <w:proofErr w:type="gramStart"/>
      <w:r w:rsidR="00B4777E" w:rsidRPr="00CA1E84">
        <w:rPr>
          <w:sz w:val="28"/>
          <w:szCs w:val="28"/>
        </w:rPr>
        <w:t>определения значений результатов выполнения мероприятий</w:t>
      </w:r>
      <w:r w:rsidR="00B4777E" w:rsidRPr="00CA1E84">
        <w:t xml:space="preserve"> </w:t>
      </w:r>
      <w:r w:rsidR="00B4777E" w:rsidRPr="00CA1E84">
        <w:rPr>
          <w:sz w:val="28"/>
          <w:szCs w:val="28"/>
        </w:rPr>
        <w:t>подпрограммы</w:t>
      </w:r>
      <w:proofErr w:type="gramEnd"/>
      <w:r w:rsidR="00B4777E" w:rsidRPr="00CA1E84">
        <w:rPr>
          <w:sz w:val="28"/>
          <w:szCs w:val="28"/>
        </w:rPr>
        <w:t xml:space="preserve">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66"/>
        <w:gridCol w:w="6"/>
        <w:gridCol w:w="1976"/>
        <w:gridCol w:w="6"/>
        <w:gridCol w:w="1847"/>
        <w:gridCol w:w="1842"/>
        <w:gridCol w:w="3258"/>
        <w:gridCol w:w="1165"/>
        <w:gridCol w:w="4368"/>
      </w:tblGrid>
      <w:tr w:rsidR="00CA1E84" w:rsidRPr="00CA1E84" w:rsidTr="00BB37DF">
        <w:tc>
          <w:tcPr>
            <w:tcW w:w="667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  <w:proofErr w:type="gramStart"/>
            <w:r w:rsidRPr="00CA1E84">
              <w:t>п</w:t>
            </w:r>
            <w:proofErr w:type="gramEnd"/>
            <w:r w:rsidRPr="00CA1E84">
              <w:t>/п</w:t>
            </w:r>
          </w:p>
        </w:tc>
        <w:tc>
          <w:tcPr>
            <w:tcW w:w="1988" w:type="dxa"/>
            <w:gridSpan w:val="3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подпрограммы</w:t>
            </w:r>
          </w:p>
        </w:tc>
        <w:tc>
          <w:tcPr>
            <w:tcW w:w="1847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842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162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436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BB37DF">
        <w:tc>
          <w:tcPr>
            <w:tcW w:w="667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988" w:type="dxa"/>
            <w:gridSpan w:val="3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847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842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162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436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BB37DF">
        <w:tc>
          <w:tcPr>
            <w:tcW w:w="667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988" w:type="dxa"/>
            <w:gridSpan w:val="3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7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01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A1E84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9" w:type="dxa"/>
          </w:tcPr>
          <w:p w:rsidR="00B4777E" w:rsidRPr="00CA1E84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BB37DF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B37DF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BB37DF">
              <w:rPr>
                <w:rFonts w:eastAsia="Calibri"/>
                <w:lang w:eastAsia="ar-SA"/>
              </w:rPr>
              <w:t>т.ч</w:t>
            </w:r>
            <w:proofErr w:type="spellEnd"/>
            <w:r w:rsidRPr="00BB37DF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CA1E84" w:rsidRPr="00CA1E84" w:rsidTr="00BB37DF">
        <w:tc>
          <w:tcPr>
            <w:tcW w:w="667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988" w:type="dxa"/>
            <w:gridSpan w:val="3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7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9" w:type="dxa"/>
          </w:tcPr>
          <w:p w:rsidR="00B4777E" w:rsidRPr="00CA1E84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BB37DF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CA1E84" w:rsidRPr="00CA1E84" w:rsidTr="00BB37DF">
        <w:tc>
          <w:tcPr>
            <w:tcW w:w="667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3.</w:t>
            </w:r>
          </w:p>
        </w:tc>
        <w:tc>
          <w:tcPr>
            <w:tcW w:w="1988" w:type="dxa"/>
            <w:gridSpan w:val="3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7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05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Количество построенных и реконструированных (модернизированных) объектов питьевого </w:t>
            </w:r>
            <w:r w:rsidRPr="00CA1E84">
              <w:lastRenderedPageBreak/>
              <w:t>водоснабжения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Ед.</w:t>
            </w:r>
          </w:p>
        </w:tc>
        <w:tc>
          <w:tcPr>
            <w:tcW w:w="436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CA1E84">
              <w:rPr>
                <w:rFonts w:eastAsia="Calibri"/>
                <w:lang w:eastAsia="ar-SA"/>
              </w:rPr>
              <w:t>естве построенных (реконструиро</w:t>
            </w:r>
            <w:r w:rsidRPr="00CA1E84">
              <w:rPr>
                <w:rFonts w:eastAsia="Calibri"/>
                <w:lang w:eastAsia="ar-SA"/>
              </w:rPr>
              <w:t xml:space="preserve">ванных, модернизированных) объектов </w:t>
            </w:r>
            <w:r w:rsidRPr="00CA1E84">
              <w:rPr>
                <w:rFonts w:eastAsia="Calibri"/>
                <w:lang w:eastAsia="ar-SA"/>
              </w:rPr>
              <w:lastRenderedPageBreak/>
              <w:t xml:space="preserve">питьевого водоснабжения на территории Раменского </w:t>
            </w:r>
            <w:r w:rsidR="005C588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CA1E84" w:rsidRPr="00CA1E84" w:rsidTr="00BB37DF">
        <w:trPr>
          <w:trHeight w:val="1254"/>
        </w:trPr>
        <w:tc>
          <w:tcPr>
            <w:tcW w:w="667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4.</w:t>
            </w:r>
          </w:p>
        </w:tc>
        <w:tc>
          <w:tcPr>
            <w:tcW w:w="1988" w:type="dxa"/>
            <w:gridSpan w:val="3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7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06</w:t>
            </w:r>
          </w:p>
        </w:tc>
        <w:tc>
          <w:tcPr>
            <w:tcW w:w="3259" w:type="dxa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9" w:type="dxa"/>
          </w:tcPr>
          <w:p w:rsidR="00B4777E" w:rsidRPr="00CA1E84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BB37DF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CA1E84" w:rsidRPr="00CA1E84" w:rsidTr="00BB37DF">
        <w:trPr>
          <w:trHeight w:val="1272"/>
        </w:trPr>
        <w:tc>
          <w:tcPr>
            <w:tcW w:w="667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5.</w:t>
            </w:r>
          </w:p>
        </w:tc>
        <w:tc>
          <w:tcPr>
            <w:tcW w:w="1988" w:type="dxa"/>
            <w:gridSpan w:val="3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7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BB37DF">
            <w:pPr>
              <w:jc w:val="center"/>
            </w:pPr>
            <w:r w:rsidRPr="00CA1E84">
              <w:t>07</w:t>
            </w:r>
          </w:p>
        </w:tc>
        <w:tc>
          <w:tcPr>
            <w:tcW w:w="3259" w:type="dxa"/>
          </w:tcPr>
          <w:p w:rsidR="00B4777E" w:rsidRPr="00CA1E84" w:rsidRDefault="00BB37DF" w:rsidP="00BB37DF">
            <w:pPr>
              <w:rPr>
                <w:bCs/>
              </w:rPr>
            </w:pPr>
            <w:r w:rsidRPr="00BB37DF">
              <w:rPr>
                <w:bCs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9" w:type="dxa"/>
          </w:tcPr>
          <w:p w:rsidR="00B4777E" w:rsidRPr="00CA1E84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BB37DF">
              <w:rPr>
                <w:rFonts w:eastAsia="Calibri"/>
                <w:lang w:eastAsia="ar-SA"/>
              </w:rPr>
              <w:t>Фактическое значение результата определяется по количеству разработанных проектно-сметных документаций на выполнения работ по строительству и реконструкции объектов водоснабжения,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BB37DF" w:rsidTr="00BB37DF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673" w:type="dxa"/>
            <w:gridSpan w:val="2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B37DF">
              <w:t>6.</w:t>
            </w:r>
          </w:p>
        </w:tc>
        <w:tc>
          <w:tcPr>
            <w:tcW w:w="1976" w:type="dxa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7DF">
              <w:t>1</w:t>
            </w:r>
          </w:p>
        </w:tc>
        <w:tc>
          <w:tcPr>
            <w:tcW w:w="1853" w:type="dxa"/>
            <w:gridSpan w:val="2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7DF">
              <w:t>02</w:t>
            </w:r>
          </w:p>
        </w:tc>
        <w:tc>
          <w:tcPr>
            <w:tcW w:w="1842" w:type="dxa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7DF">
              <w:t>14</w:t>
            </w:r>
          </w:p>
        </w:tc>
        <w:tc>
          <w:tcPr>
            <w:tcW w:w="3259" w:type="dxa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BB37DF">
              <w:t>Выполнены аварийно-восстановительные работы на объектах водоснабжения</w:t>
            </w:r>
          </w:p>
        </w:tc>
        <w:tc>
          <w:tcPr>
            <w:tcW w:w="1165" w:type="dxa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7DF">
              <w:t>Ед.</w:t>
            </w:r>
          </w:p>
        </w:tc>
        <w:tc>
          <w:tcPr>
            <w:tcW w:w="4366" w:type="dxa"/>
          </w:tcPr>
          <w:p w:rsidR="00BB37DF" w:rsidRPr="00BB37DF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BB37DF"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6D5805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B4777E" w:rsidRPr="00CA1E84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6.5</w:t>
      </w:r>
      <w:r w:rsidR="00B4777E" w:rsidRPr="00CA1E84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подпрограммы I «Чистая вода»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1"/>
        <w:gridCol w:w="2693"/>
        <w:gridCol w:w="4680"/>
        <w:gridCol w:w="3402"/>
      </w:tblGrid>
      <w:tr w:rsidR="00CA1E84" w:rsidRPr="00CA1E84" w:rsidTr="008B24E5">
        <w:trPr>
          <w:trHeight w:val="99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8B24E5">
        <w:trPr>
          <w:trHeight w:val="277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2830CA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4</w:t>
            </w:r>
          </w:p>
        </w:tc>
      </w:tr>
      <w:tr w:rsidR="00CA1E84" w:rsidRPr="00CA1E84" w:rsidTr="008B24E5">
        <w:trPr>
          <w:trHeight w:val="1597"/>
        </w:trPr>
        <w:tc>
          <w:tcPr>
            <w:tcW w:w="3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C5" w:rsidRPr="00CA1E84" w:rsidRDefault="00AF2FC5" w:rsidP="002830CA">
            <w:r w:rsidRPr="00CA1E84">
              <w:t xml:space="preserve">Мероприятие 02.01.    </w:t>
            </w:r>
          </w:p>
          <w:p w:rsidR="00B4777E" w:rsidRPr="00CA1E84" w:rsidRDefault="00AF2FC5" w:rsidP="002830CA">
            <w:r w:rsidRPr="00CA1E84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AF2FC5" w:rsidP="002830CA">
            <w:r w:rsidRPr="00CA1E84">
              <w:t>Средства бюджета Московской области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FC5" w:rsidRPr="00AF2FC5" w:rsidRDefault="00AF2FC5" w:rsidP="002830CA"/>
          <w:p w:rsidR="00AF2FC5" w:rsidRDefault="00AF2FC5" w:rsidP="002830CA">
            <w:r w:rsidRPr="00CA1E84">
              <w:t>Государственная программа Московской области «Развитие инженерной инфраструктуры</w:t>
            </w:r>
            <w:r w:rsidR="00862672">
              <w:t xml:space="preserve"> и </w:t>
            </w:r>
            <w:r w:rsidRPr="00CA1E84">
              <w:t xml:space="preserve"> </w:t>
            </w:r>
            <w:proofErr w:type="spellStart"/>
            <w:r w:rsidRPr="00CA1E84">
              <w:t>энергоэффективности</w:t>
            </w:r>
            <w:proofErr w:type="spellEnd"/>
            <w:r w:rsidR="00862672">
              <w:t xml:space="preserve">» </w:t>
            </w:r>
            <w:r w:rsidRPr="00CA1E84">
              <w:t>на 2023 - 20</w:t>
            </w:r>
            <w:r w:rsidR="000056D4">
              <w:t>31</w:t>
            </w:r>
            <w:r w:rsidRPr="00CA1E84">
              <w:t xml:space="preserve"> годы</w:t>
            </w:r>
          </w:p>
          <w:p w:rsidR="00AF2FC5" w:rsidRDefault="00AF2FC5" w:rsidP="002830CA"/>
          <w:p w:rsidR="00B4777E" w:rsidRDefault="00B4777E" w:rsidP="002830CA"/>
          <w:p w:rsidR="00AF2FC5" w:rsidRDefault="00AF2FC5" w:rsidP="002830CA"/>
          <w:p w:rsidR="00AF2FC5" w:rsidRDefault="00AF2FC5" w:rsidP="002830CA"/>
          <w:p w:rsidR="00AF2FC5" w:rsidRPr="00AF2FC5" w:rsidRDefault="00AF2FC5" w:rsidP="002830C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825A49">
              <w:rPr>
                <w:sz w:val="22"/>
                <w:szCs w:val="22"/>
              </w:rPr>
              <w:t>94 395,25</w:t>
            </w:r>
            <w:r w:rsidRPr="00CA1E84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21 692,71</w:t>
            </w:r>
            <w:r w:rsidR="000168F3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2024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14 642,95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4A371C" w:rsidRPr="00CA1E84" w:rsidRDefault="009B02A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2027 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14 642,95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3A250E" w:rsidRPr="00CA1E84" w:rsidRDefault="003A250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2028год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43 416,64 </w:t>
            </w:r>
            <w:r w:rsidRPr="00CA1E84">
              <w:rPr>
                <w:sz w:val="22"/>
                <w:szCs w:val="22"/>
              </w:rPr>
              <w:t>тыс. руб.</w:t>
            </w:r>
          </w:p>
        </w:tc>
      </w:tr>
      <w:tr w:rsidR="00CA1E84" w:rsidRPr="00CA1E84" w:rsidTr="008B24E5">
        <w:trPr>
          <w:trHeight w:val="1665"/>
        </w:trPr>
        <w:tc>
          <w:tcPr>
            <w:tcW w:w="3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AF2FC5" w:rsidP="002830CA">
            <w:r w:rsidRPr="00CA1E84">
              <w:t xml:space="preserve">Средства бюджетов Раменского </w:t>
            </w:r>
            <w:r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825A49">
              <w:rPr>
                <w:sz w:val="22"/>
                <w:szCs w:val="22"/>
              </w:rPr>
              <w:t>23 181,28</w:t>
            </w:r>
            <w:r w:rsidRPr="00CA1E84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833,54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2080,28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4 082,05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4A371C" w:rsidRPr="00CA1E84" w:rsidRDefault="009B02A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2027 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4 082,05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AF2FC5" w:rsidRPr="00CA1E84" w:rsidRDefault="003A250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2028 год – </w:t>
            </w:r>
            <w:r w:rsidR="00825A49" w:rsidRPr="00ED6C04">
              <w:rPr>
                <w:color w:val="000000" w:themeColor="text1"/>
                <w:sz w:val="22"/>
                <w:szCs w:val="22"/>
              </w:rPr>
              <w:t xml:space="preserve">12 103,36 </w:t>
            </w:r>
            <w:r w:rsidRPr="00CA1E84">
              <w:rPr>
                <w:sz w:val="22"/>
                <w:szCs w:val="22"/>
              </w:rPr>
              <w:t>тыс. руб.</w:t>
            </w:r>
          </w:p>
        </w:tc>
      </w:tr>
      <w:tr w:rsidR="00CA1E84" w:rsidRPr="00CA1E84" w:rsidTr="008B24E5">
        <w:trPr>
          <w:trHeight w:val="893"/>
        </w:trPr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t>Мероприятие 02.02.</w:t>
            </w:r>
          </w:p>
          <w:p w:rsidR="002B5D27" w:rsidRPr="00CA1E84" w:rsidRDefault="00B4777E" w:rsidP="002830CA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CA1E84" w:rsidRDefault="002B5D27" w:rsidP="002830CA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в </w:t>
            </w:r>
            <w:r w:rsidR="00B4777E" w:rsidRPr="00CA1E84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t>Средства бюджета Московской области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0056D4">
            <w:r w:rsidRPr="00CA1E84">
              <w:t>Государственна</w:t>
            </w:r>
            <w:r w:rsidR="00053BB0" w:rsidRPr="00CA1E84">
              <w:t>я программа Московской области «</w:t>
            </w:r>
            <w:r w:rsidRPr="00CA1E84">
              <w:t>Раз</w:t>
            </w:r>
            <w:r w:rsidR="00FB6C81">
              <w:t xml:space="preserve">витие инженерной инфраструктуры и </w:t>
            </w:r>
            <w:r w:rsidRPr="00CA1E84">
              <w:t xml:space="preserve"> </w:t>
            </w:r>
            <w:proofErr w:type="spellStart"/>
            <w:r w:rsidRPr="00CA1E84">
              <w:t>энергоэффективности</w:t>
            </w:r>
            <w:proofErr w:type="spellEnd"/>
            <w:r w:rsidR="00FB6C81">
              <w:t>»</w:t>
            </w:r>
            <w:r w:rsidRPr="00CA1E84">
              <w:t xml:space="preserve"> </w:t>
            </w:r>
            <w:r w:rsidR="009B02AE" w:rsidRPr="00CA1E84">
              <w:t>на 2023 - 20</w:t>
            </w:r>
            <w:r w:rsidR="000056D4">
              <w:t>31</w:t>
            </w:r>
            <w:r w:rsidRPr="00CA1E84"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557648" w:rsidRPr="00CA1E84">
              <w:rPr>
                <w:sz w:val="22"/>
                <w:szCs w:val="22"/>
              </w:rPr>
              <w:t>96 396,60</w:t>
            </w:r>
            <w:r w:rsidRPr="00CA1E84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0, 00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2025 год – </w:t>
            </w:r>
            <w:r w:rsidR="00557648" w:rsidRPr="00CA1E84">
              <w:rPr>
                <w:sz w:val="22"/>
                <w:szCs w:val="22"/>
              </w:rPr>
              <w:t>0,00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557648" w:rsidRPr="00CA1E84">
              <w:rPr>
                <w:sz w:val="22"/>
                <w:szCs w:val="22"/>
              </w:rPr>
              <w:t xml:space="preserve">96 396,60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4A371C" w:rsidRPr="00CA1E84" w:rsidRDefault="009B02A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8B24E5">
        <w:trPr>
          <w:trHeight w:val="1119"/>
        </w:trPr>
        <w:tc>
          <w:tcPr>
            <w:tcW w:w="3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t xml:space="preserve">Средства бюджетов 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557648" w:rsidRPr="00CA1E84">
              <w:rPr>
                <w:sz w:val="22"/>
                <w:szCs w:val="22"/>
              </w:rPr>
              <w:t>26 715,29</w:t>
            </w:r>
            <w:r w:rsidRPr="00CA1E84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0,00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2025 год – </w:t>
            </w:r>
            <w:r w:rsidR="00557648" w:rsidRPr="00CA1E84">
              <w:rPr>
                <w:sz w:val="22"/>
                <w:szCs w:val="22"/>
              </w:rPr>
              <w:t xml:space="preserve">26 715,29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8B24E5">
        <w:trPr>
          <w:trHeight w:val="1231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lastRenderedPageBreak/>
              <w:t>Мероприятие 02.04.</w:t>
            </w:r>
          </w:p>
          <w:p w:rsidR="00B4777E" w:rsidRPr="00CA1E84" w:rsidRDefault="00B4777E" w:rsidP="002830CA">
            <w:r w:rsidRPr="00CA1E84">
              <w:t>Создание и восстановление ВЗУ, ВНС и станций водоподготовки</w:t>
            </w:r>
          </w:p>
          <w:p w:rsidR="00B4777E" w:rsidRPr="00CA1E84" w:rsidRDefault="00B4777E" w:rsidP="002830CA"/>
          <w:p w:rsidR="00B4777E" w:rsidRPr="00CA1E84" w:rsidRDefault="00B4777E" w:rsidP="002830CA"/>
          <w:p w:rsidR="00B4777E" w:rsidRPr="00CA1E84" w:rsidRDefault="00B4777E" w:rsidP="002830CA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t xml:space="preserve">Средства бюджета </w:t>
            </w:r>
          </w:p>
          <w:p w:rsidR="00B4777E" w:rsidRPr="00CA1E84" w:rsidRDefault="00B4777E" w:rsidP="002830CA">
            <w:r w:rsidRPr="00CA1E84">
              <w:t xml:space="preserve">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="00E817E0" w:rsidRPr="00CA1E84">
              <w:t xml:space="preserve"> </w:t>
            </w:r>
            <w:r w:rsidRPr="00CA1E84">
              <w:t>округа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2830CA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3 974,60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3 974,60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2024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2830CA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8B24E5">
        <w:trPr>
          <w:trHeight w:val="1597"/>
        </w:trPr>
        <w:tc>
          <w:tcPr>
            <w:tcW w:w="3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2830CA">
            <w:r w:rsidRPr="00CA1E84">
              <w:t xml:space="preserve">Мероприятие 02.06. </w:t>
            </w:r>
          </w:p>
          <w:p w:rsidR="00B4777E" w:rsidRPr="00CA1E84" w:rsidRDefault="00B4777E" w:rsidP="002830CA">
            <w:r w:rsidRPr="00CA1E84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2830CA">
            <w:r w:rsidRPr="00CA1E84">
              <w:t xml:space="preserve">Средства бюджета 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2830CA">
            <w:r w:rsidRPr="00CA1E84">
              <w:t>Нормативный метод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 xml:space="preserve">Всего: </w:t>
            </w:r>
            <w:r w:rsidR="005159F8" w:rsidRPr="00ED6C04">
              <w:rPr>
                <w:color w:val="000000" w:themeColor="text1"/>
                <w:sz w:val="22"/>
                <w:szCs w:val="22"/>
              </w:rPr>
              <w:t xml:space="preserve">38 208,48 </w:t>
            </w:r>
            <w:r w:rsidRPr="00ED6C04">
              <w:rPr>
                <w:color w:val="000000" w:themeColor="text1"/>
                <w:sz w:val="22"/>
                <w:szCs w:val="22"/>
              </w:rPr>
              <w:t xml:space="preserve">тыс. руб., в </w:t>
            </w:r>
            <w:proofErr w:type="spellStart"/>
            <w:r w:rsidRPr="00ED6C04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ED6C04">
              <w:rPr>
                <w:color w:val="000000" w:themeColor="text1"/>
                <w:sz w:val="22"/>
                <w:szCs w:val="22"/>
              </w:rPr>
              <w:t>.:</w:t>
            </w:r>
          </w:p>
          <w:p w:rsidR="00B4777E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>2023 год – 3 286,60 тыс. руб.</w:t>
            </w:r>
          </w:p>
          <w:p w:rsidR="00B4777E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 xml:space="preserve">2024 год – </w:t>
            </w:r>
            <w:r w:rsidR="00F64314" w:rsidRPr="00ED6C04">
              <w:rPr>
                <w:color w:val="000000" w:themeColor="text1"/>
                <w:sz w:val="22"/>
                <w:szCs w:val="22"/>
              </w:rPr>
              <w:t>3 461,11</w:t>
            </w:r>
            <w:r w:rsidR="00341E52"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5D27" w:rsidRPr="00ED6C04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Pr="00ED6C04">
              <w:rPr>
                <w:color w:val="000000" w:themeColor="text1"/>
                <w:sz w:val="22"/>
                <w:szCs w:val="22"/>
              </w:rPr>
              <w:t>руб.</w:t>
            </w:r>
          </w:p>
          <w:p w:rsidR="00B4777E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>2025 год –</w:t>
            </w:r>
            <w:r w:rsidR="00F64314"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3547A4" w:rsidRPr="00ED6C04">
              <w:rPr>
                <w:color w:val="000000" w:themeColor="text1"/>
                <w:sz w:val="22"/>
                <w:szCs w:val="22"/>
              </w:rPr>
              <w:t>2 195,77</w:t>
            </w:r>
            <w:r w:rsidR="00F64314"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6C04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B4777E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 xml:space="preserve">2026 год – </w:t>
            </w:r>
            <w:r w:rsidR="0036358A" w:rsidRPr="00ED6C04">
              <w:rPr>
                <w:color w:val="000000" w:themeColor="text1"/>
                <w:sz w:val="22"/>
                <w:szCs w:val="22"/>
              </w:rPr>
              <w:t>9 755,00</w:t>
            </w:r>
            <w:r w:rsidR="00052D28"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D6C04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4A371C" w:rsidRPr="00ED6C04" w:rsidRDefault="00B477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 xml:space="preserve">2027 год – </w:t>
            </w:r>
            <w:r w:rsidR="0036358A" w:rsidRPr="00ED6C04">
              <w:rPr>
                <w:color w:val="000000" w:themeColor="text1"/>
                <w:sz w:val="22"/>
                <w:szCs w:val="22"/>
              </w:rPr>
              <w:t>9 755,00</w:t>
            </w:r>
            <w:r w:rsidR="00052D28" w:rsidRPr="00ED6C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9B02AE" w:rsidRPr="00ED6C04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00757E" w:rsidRPr="00ED6C04" w:rsidRDefault="0000757E" w:rsidP="002830CA">
            <w:pPr>
              <w:rPr>
                <w:color w:val="000000" w:themeColor="text1"/>
                <w:sz w:val="22"/>
                <w:szCs w:val="22"/>
              </w:rPr>
            </w:pPr>
            <w:r w:rsidRPr="00ED6C04">
              <w:rPr>
                <w:color w:val="000000" w:themeColor="text1"/>
                <w:sz w:val="22"/>
                <w:szCs w:val="22"/>
              </w:rPr>
              <w:t xml:space="preserve">2028 год – </w:t>
            </w:r>
            <w:r w:rsidR="005159F8" w:rsidRPr="00ED6C04">
              <w:rPr>
                <w:color w:val="000000" w:themeColor="text1"/>
                <w:sz w:val="22"/>
                <w:szCs w:val="22"/>
              </w:rPr>
              <w:t xml:space="preserve">9 755,00 </w:t>
            </w:r>
            <w:r w:rsidRPr="00ED6C04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</w:tr>
      <w:tr w:rsidR="00CA1E84" w:rsidRPr="00CA1E84" w:rsidTr="008B24E5">
        <w:trPr>
          <w:trHeight w:val="1597"/>
        </w:trPr>
        <w:tc>
          <w:tcPr>
            <w:tcW w:w="38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36358A" w:rsidRDefault="00F64314" w:rsidP="002830CA">
            <w:r w:rsidRPr="0036358A">
              <w:t xml:space="preserve">Мероприятие 02.07. </w:t>
            </w:r>
          </w:p>
          <w:p w:rsidR="002830CA" w:rsidRDefault="00F64314" w:rsidP="002830CA">
            <w:r w:rsidRPr="0036358A">
              <w:t xml:space="preserve">Организация в границах муниципального </w:t>
            </w:r>
            <w:r w:rsidR="00ED1327" w:rsidRPr="0036358A">
              <w:t xml:space="preserve">образования </w:t>
            </w:r>
            <w:r w:rsidRPr="0036358A">
              <w:t>водоснабжения населения</w:t>
            </w:r>
          </w:p>
          <w:p w:rsidR="002830CA" w:rsidRDefault="002830CA" w:rsidP="002830CA"/>
          <w:p w:rsidR="00937745" w:rsidRDefault="00937745" w:rsidP="002830CA"/>
          <w:p w:rsidR="002830CA" w:rsidRDefault="002830CA" w:rsidP="002830CA"/>
          <w:p w:rsidR="002830CA" w:rsidRPr="0036358A" w:rsidRDefault="002830CA" w:rsidP="002830CA"/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36358A" w:rsidRDefault="00F64314" w:rsidP="002830CA">
            <w:r w:rsidRPr="0036358A">
              <w:t xml:space="preserve">Средства бюджета Раменского </w:t>
            </w:r>
            <w:r w:rsidRPr="0036358A">
              <w:rPr>
                <w:rFonts w:eastAsia="Calibri"/>
                <w:lang w:eastAsia="ar-SA"/>
              </w:rPr>
              <w:t>муниципального</w:t>
            </w:r>
            <w:r w:rsidRPr="0036358A">
              <w:t xml:space="preserve"> округа</w:t>
            </w:r>
          </w:p>
        </w:tc>
        <w:tc>
          <w:tcPr>
            <w:tcW w:w="46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36358A" w:rsidRDefault="00F64314" w:rsidP="002830CA">
            <w:r w:rsidRPr="0036358A">
              <w:t>Нормативный метод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ED6C04" w:rsidRDefault="00F64314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Всего: </w:t>
            </w:r>
            <w:r w:rsidR="009F65FF" w:rsidRPr="00ED6C04">
              <w:rPr>
                <w:color w:val="000000" w:themeColor="text1"/>
              </w:rPr>
              <w:t>27 885,00</w:t>
            </w:r>
            <w:r w:rsidRPr="00ED6C04">
              <w:rPr>
                <w:color w:val="000000" w:themeColor="text1"/>
              </w:rPr>
              <w:t xml:space="preserve"> тыс. руб., в </w:t>
            </w:r>
            <w:proofErr w:type="spellStart"/>
            <w:r w:rsidRPr="00ED6C04">
              <w:rPr>
                <w:color w:val="000000" w:themeColor="text1"/>
              </w:rPr>
              <w:t>т.ч</w:t>
            </w:r>
            <w:proofErr w:type="spellEnd"/>
            <w:r w:rsidRPr="00ED6C04">
              <w:rPr>
                <w:color w:val="000000" w:themeColor="text1"/>
              </w:rPr>
              <w:t>.:</w:t>
            </w:r>
          </w:p>
          <w:p w:rsidR="00F64314" w:rsidRPr="00ED6C04" w:rsidRDefault="00F64314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2023 год – 0,00 тыс. руб.</w:t>
            </w:r>
          </w:p>
          <w:p w:rsidR="00F64314" w:rsidRPr="00ED6C04" w:rsidRDefault="00341E52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2024 год – 0,00 </w:t>
            </w:r>
            <w:r w:rsidR="00F64314" w:rsidRPr="00ED6C04">
              <w:rPr>
                <w:color w:val="000000" w:themeColor="text1"/>
              </w:rPr>
              <w:t xml:space="preserve"> </w:t>
            </w:r>
            <w:r w:rsidR="00052D28" w:rsidRPr="00ED6C04">
              <w:rPr>
                <w:color w:val="000000" w:themeColor="text1"/>
              </w:rPr>
              <w:t xml:space="preserve">тыс. </w:t>
            </w:r>
            <w:r w:rsidR="00F64314" w:rsidRPr="00ED6C04">
              <w:rPr>
                <w:color w:val="000000" w:themeColor="text1"/>
              </w:rPr>
              <w:t>руб.</w:t>
            </w:r>
          </w:p>
          <w:p w:rsidR="00F64314" w:rsidRPr="00ED6C04" w:rsidRDefault="00F64314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2025 год – </w:t>
            </w:r>
            <w:r w:rsidR="00D8548E" w:rsidRPr="00ED6C04">
              <w:rPr>
                <w:color w:val="000000" w:themeColor="text1"/>
              </w:rPr>
              <w:t>0,00</w:t>
            </w:r>
            <w:r w:rsidRPr="00ED6C04">
              <w:rPr>
                <w:color w:val="000000" w:themeColor="text1"/>
              </w:rPr>
              <w:t xml:space="preserve"> тыс. руб.</w:t>
            </w:r>
          </w:p>
          <w:p w:rsidR="00F64314" w:rsidRPr="00ED6C04" w:rsidRDefault="00F64314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2026 год – </w:t>
            </w:r>
            <w:r w:rsidR="009F65FF" w:rsidRPr="00ED6C04">
              <w:rPr>
                <w:color w:val="000000" w:themeColor="text1"/>
              </w:rPr>
              <w:t>9 295,00</w:t>
            </w:r>
            <w:r w:rsidRPr="00ED6C04">
              <w:rPr>
                <w:color w:val="000000" w:themeColor="text1"/>
              </w:rPr>
              <w:t xml:space="preserve"> тыс. руб.</w:t>
            </w:r>
          </w:p>
          <w:p w:rsidR="00F64314" w:rsidRPr="00ED6C04" w:rsidRDefault="009B02AE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2027 год – </w:t>
            </w:r>
            <w:r w:rsidR="009F65FF" w:rsidRPr="00ED6C04">
              <w:rPr>
                <w:color w:val="000000" w:themeColor="text1"/>
              </w:rPr>
              <w:t xml:space="preserve">9 295,00 </w:t>
            </w:r>
            <w:r w:rsidRPr="00ED6C04">
              <w:rPr>
                <w:color w:val="000000" w:themeColor="text1"/>
              </w:rPr>
              <w:t>тыс. руб.</w:t>
            </w:r>
          </w:p>
          <w:p w:rsidR="0000757E" w:rsidRPr="00ED6C04" w:rsidRDefault="0000757E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2028 год – </w:t>
            </w:r>
            <w:r w:rsidR="009F65FF" w:rsidRPr="00ED6C04">
              <w:rPr>
                <w:color w:val="000000" w:themeColor="text1"/>
              </w:rPr>
              <w:t xml:space="preserve">9 295,00 </w:t>
            </w:r>
            <w:r w:rsidRPr="00ED6C04">
              <w:rPr>
                <w:color w:val="000000" w:themeColor="text1"/>
              </w:rPr>
              <w:t>тыс. руб.</w:t>
            </w:r>
          </w:p>
        </w:tc>
      </w:tr>
      <w:tr w:rsidR="002830CA" w:rsidTr="008B2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841" w:type="dxa"/>
          </w:tcPr>
          <w:p w:rsidR="002830CA" w:rsidRPr="00ED6C04" w:rsidRDefault="002830CA" w:rsidP="002830CA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Мероприятие 02.14.</w:t>
            </w:r>
          </w:p>
          <w:p w:rsidR="002830CA" w:rsidRPr="00ED6C04" w:rsidRDefault="002830CA" w:rsidP="002830CA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2693" w:type="dxa"/>
          </w:tcPr>
          <w:p w:rsidR="002830CA" w:rsidRPr="00ED6C04" w:rsidRDefault="002830CA" w:rsidP="002830CA">
            <w:pPr>
              <w:tabs>
                <w:tab w:val="left" w:pos="1276"/>
              </w:tabs>
              <w:rPr>
                <w:color w:val="000000" w:themeColor="text1"/>
                <w:highlight w:val="yellow"/>
              </w:rPr>
            </w:pPr>
            <w:r w:rsidRPr="00ED6C04">
              <w:rPr>
                <w:color w:val="000000" w:themeColor="text1"/>
              </w:rPr>
              <w:t xml:space="preserve">Средства бюджета Раменского </w:t>
            </w:r>
            <w:r w:rsidRPr="00ED6C04">
              <w:rPr>
                <w:rFonts w:eastAsia="Calibri"/>
                <w:color w:val="000000" w:themeColor="text1"/>
                <w:lang w:eastAsia="ar-SA"/>
              </w:rPr>
              <w:t>муниципального</w:t>
            </w:r>
            <w:r w:rsidRPr="00ED6C04"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4680" w:type="dxa"/>
          </w:tcPr>
          <w:p w:rsidR="00AD5FFA" w:rsidRPr="00ED6C04" w:rsidRDefault="00AD5FFA" w:rsidP="00AD5FF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Государственная программа Московской области «Раз</w:t>
            </w:r>
            <w:r w:rsidR="00BF769D">
              <w:rPr>
                <w:color w:val="000000" w:themeColor="text1"/>
              </w:rPr>
              <w:t xml:space="preserve">витие инженерной инфраструктуры и </w:t>
            </w:r>
            <w:r w:rsidRPr="00ED6C04">
              <w:rPr>
                <w:color w:val="000000" w:themeColor="text1"/>
              </w:rPr>
              <w:t xml:space="preserve"> </w:t>
            </w:r>
            <w:proofErr w:type="spellStart"/>
            <w:r w:rsidRPr="00ED6C04">
              <w:rPr>
                <w:color w:val="000000" w:themeColor="text1"/>
              </w:rPr>
              <w:t>энергоэффективности</w:t>
            </w:r>
            <w:proofErr w:type="spellEnd"/>
            <w:r w:rsidR="00BF769D">
              <w:rPr>
                <w:color w:val="000000" w:themeColor="text1"/>
              </w:rPr>
              <w:t>»</w:t>
            </w:r>
            <w:r w:rsidRPr="00ED6C04">
              <w:rPr>
                <w:color w:val="000000" w:themeColor="text1"/>
              </w:rPr>
              <w:t xml:space="preserve"> на 2023 - 20</w:t>
            </w:r>
            <w:r w:rsidR="000035D5">
              <w:rPr>
                <w:color w:val="000000" w:themeColor="text1"/>
              </w:rPr>
              <w:t>31</w:t>
            </w:r>
            <w:r w:rsidRPr="00ED6C04">
              <w:rPr>
                <w:color w:val="000000" w:themeColor="text1"/>
              </w:rPr>
              <w:t xml:space="preserve"> годы</w:t>
            </w:r>
          </w:p>
          <w:p w:rsidR="002830CA" w:rsidRPr="00ED6C04" w:rsidRDefault="002830CA" w:rsidP="002830CA">
            <w:pPr>
              <w:tabs>
                <w:tab w:val="left" w:pos="1276"/>
              </w:tabs>
              <w:rPr>
                <w:color w:val="000000" w:themeColor="text1"/>
                <w:highlight w:val="yellow"/>
              </w:rPr>
            </w:pPr>
          </w:p>
        </w:tc>
        <w:tc>
          <w:tcPr>
            <w:tcW w:w="3402" w:type="dxa"/>
          </w:tcPr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 xml:space="preserve">Всего: 152 049,00 тыс. руб., в </w:t>
            </w:r>
            <w:proofErr w:type="spellStart"/>
            <w:r w:rsidRPr="00ED6C04">
              <w:rPr>
                <w:color w:val="000000" w:themeColor="text1"/>
              </w:rPr>
              <w:t>т.ч</w:t>
            </w:r>
            <w:proofErr w:type="spellEnd"/>
            <w:r w:rsidRPr="00ED6C04">
              <w:rPr>
                <w:color w:val="000000" w:themeColor="text1"/>
              </w:rPr>
              <w:t>.:</w:t>
            </w:r>
          </w:p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2023 год – 0,00 тыс. руб.</w:t>
            </w:r>
          </w:p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2024 год – 0,00  тыс. руб.</w:t>
            </w:r>
          </w:p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2025 год – 0,00 тыс. руб.</w:t>
            </w:r>
          </w:p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2026 год – 50 683,00 тыс. руб.</w:t>
            </w:r>
          </w:p>
          <w:p w:rsidR="002830CA" w:rsidRPr="00ED6C04" w:rsidRDefault="002830CA" w:rsidP="002830CA">
            <w:pPr>
              <w:rPr>
                <w:color w:val="000000" w:themeColor="text1"/>
              </w:rPr>
            </w:pPr>
            <w:r w:rsidRPr="00ED6C04">
              <w:rPr>
                <w:color w:val="000000" w:themeColor="text1"/>
              </w:rPr>
              <w:t>2027 год – 50 683,00 тыс. руб.</w:t>
            </w:r>
          </w:p>
          <w:p w:rsidR="002830CA" w:rsidRPr="00ED6C04" w:rsidRDefault="002830CA" w:rsidP="002830CA">
            <w:pPr>
              <w:tabs>
                <w:tab w:val="left" w:pos="1276"/>
              </w:tabs>
              <w:rPr>
                <w:color w:val="000000" w:themeColor="text1"/>
                <w:highlight w:val="yellow"/>
              </w:rPr>
            </w:pPr>
            <w:r w:rsidRPr="00ED6C04">
              <w:rPr>
                <w:color w:val="000000" w:themeColor="text1"/>
              </w:rPr>
              <w:t xml:space="preserve">2028 год – 50 683,00 тыс. </w:t>
            </w:r>
            <w:proofErr w:type="spellStart"/>
            <w:r w:rsidRPr="00ED6C04">
              <w:rPr>
                <w:color w:val="000000" w:themeColor="text1"/>
              </w:rPr>
              <w:t>руб</w:t>
            </w:r>
            <w:proofErr w:type="spellEnd"/>
          </w:p>
        </w:tc>
      </w:tr>
    </w:tbl>
    <w:p w:rsidR="00B4777E" w:rsidRPr="00CA1E84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CA1E84" w:rsidSect="00AA2196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AA2196" w:rsidRPr="00CA1E84" w:rsidRDefault="00AA2196" w:rsidP="00AA21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6.6. Распределение бюджетных средств между МКУ «Территориальные управления»</w:t>
      </w:r>
    </w:p>
    <w:p w:rsidR="00AA2196" w:rsidRPr="00CA1E84" w:rsidRDefault="00AA2196" w:rsidP="00AA21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подпрограмма I «Чистая вода»</w:t>
      </w:r>
    </w:p>
    <w:tbl>
      <w:tblPr>
        <w:tblpPr w:leftFromText="180" w:rightFromText="180" w:vertAnchor="text" w:tblpY="103"/>
        <w:tblW w:w="14180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1559"/>
        <w:gridCol w:w="1892"/>
        <w:gridCol w:w="1417"/>
        <w:gridCol w:w="1134"/>
        <w:gridCol w:w="1134"/>
        <w:gridCol w:w="1134"/>
        <w:gridCol w:w="1134"/>
        <w:gridCol w:w="1418"/>
        <w:gridCol w:w="1407"/>
      </w:tblGrid>
      <w:tr w:rsidR="00AA2196" w:rsidRPr="00CA1E84" w:rsidTr="008B24E5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№ </w:t>
            </w:r>
            <w:proofErr w:type="gramStart"/>
            <w:r w:rsidRPr="00CA1E84">
              <w:rPr>
                <w:sz w:val="18"/>
                <w:szCs w:val="18"/>
              </w:rPr>
              <w:t>п</w:t>
            </w:r>
            <w:proofErr w:type="gramEnd"/>
            <w:r w:rsidRPr="00CA1E84">
              <w:rPr>
                <w:sz w:val="18"/>
                <w:szCs w:val="18"/>
              </w:rPr>
              <w:t>/п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AA2196" w:rsidRPr="00CA1E84" w:rsidTr="008B24E5">
        <w:trPr>
          <w:trHeight w:val="2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2028 год</w:t>
            </w:r>
          </w:p>
        </w:tc>
      </w:tr>
      <w:tr w:rsidR="00AA2196" w:rsidRPr="00CA1E84" w:rsidTr="008B24E5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11</w:t>
            </w:r>
          </w:p>
        </w:tc>
      </w:tr>
      <w:tr w:rsidR="00AA2196" w:rsidRPr="00CA1E84" w:rsidTr="008B24E5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Мероприятие 02.06. Содержание и ремонт шахтных колодцев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X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6D5805">
              <w:rPr>
                <w:sz w:val="18"/>
                <w:szCs w:val="18"/>
              </w:rPr>
              <w:t>38 208,48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6D5805" w:rsidRDefault="00AA2196" w:rsidP="008F2725">
            <w:pPr>
              <w:jc w:val="center"/>
              <w:rPr>
                <w:sz w:val="18"/>
                <w:szCs w:val="18"/>
              </w:rPr>
            </w:pPr>
            <w:r w:rsidRPr="006D5805">
              <w:rPr>
                <w:sz w:val="18"/>
                <w:szCs w:val="18"/>
              </w:rPr>
              <w:t>38 208,48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trike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</w:tr>
      <w:tr w:rsidR="00AA2196" w:rsidRPr="00CA1E84" w:rsidTr="008B24E5">
        <w:trPr>
          <w:trHeight w:val="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1.1.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3E4D42" w:rsidRDefault="00AA2196" w:rsidP="008F2725">
            <w:pPr>
              <w:rPr>
                <w:color w:val="000000" w:themeColor="text1"/>
                <w:sz w:val="18"/>
                <w:szCs w:val="18"/>
              </w:rPr>
            </w:pPr>
            <w:r w:rsidRPr="003E4D42">
              <w:rPr>
                <w:color w:val="000000" w:themeColor="text1"/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9 755,00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2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gramStart"/>
            <w:r w:rsidRPr="00CA1E84">
              <w:rPr>
                <w:sz w:val="18"/>
                <w:szCs w:val="18"/>
              </w:rPr>
              <w:t>Гжельское</w:t>
            </w:r>
            <w:proofErr w:type="gram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3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EB6F5C" w:rsidP="008F2725">
            <w:pPr>
              <w:jc w:val="center"/>
              <w:rPr>
                <w:strike/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</w:p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AA2196" w:rsidRPr="00CA1E84" w:rsidRDefault="00AA2196" w:rsidP="008F272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4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CA1E84">
              <w:rPr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EB6F5C" w:rsidP="008F2725">
            <w:pPr>
              <w:jc w:val="center"/>
              <w:rPr>
                <w:strike/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</w:p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AA2196" w:rsidRPr="00CA1E84" w:rsidRDefault="00AA2196" w:rsidP="008F2725">
            <w:pPr>
              <w:jc w:val="center"/>
              <w:rPr>
                <w:strike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5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CA1E84">
              <w:rPr>
                <w:sz w:val="18"/>
                <w:szCs w:val="18"/>
              </w:rPr>
              <w:t>Юго</w:t>
            </w:r>
            <w:proofErr w:type="spellEnd"/>
            <w:r w:rsidRPr="00CA1E84">
              <w:rPr>
                <w:sz w:val="18"/>
                <w:szCs w:val="18"/>
              </w:rPr>
              <w:t xml:space="preserve"> – Западное</w:t>
            </w:r>
            <w:proofErr w:type="gram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</w:p>
          <w:p w:rsidR="00AA2196" w:rsidRPr="00CA1E84" w:rsidRDefault="00EB6F5C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3 248,73</w:t>
            </w:r>
          </w:p>
          <w:p w:rsidR="00AA2196" w:rsidRPr="00CA1E84" w:rsidRDefault="00AA2196" w:rsidP="008F272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</w:p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AA2196" w:rsidRPr="00CA1E84" w:rsidRDefault="00AA2196" w:rsidP="008F2725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6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spellStart"/>
            <w:r w:rsidRPr="00CA1E84">
              <w:rPr>
                <w:sz w:val="18"/>
                <w:szCs w:val="18"/>
              </w:rPr>
              <w:t>Софьинское</w:t>
            </w:r>
            <w:proofErr w:type="spell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EB6F5C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7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spellStart"/>
            <w:r w:rsidRPr="00CA1E84">
              <w:rPr>
                <w:sz w:val="18"/>
                <w:szCs w:val="18"/>
              </w:rPr>
              <w:t>Ульянинское</w:t>
            </w:r>
            <w:proofErr w:type="spell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EB6F5C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AA2196" w:rsidRPr="00CA1E84" w:rsidTr="008B24E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EB6F5C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  <w:r w:rsidR="00EB6F5C">
              <w:rPr>
                <w:sz w:val="18"/>
                <w:szCs w:val="18"/>
              </w:rPr>
              <w:t>8</w:t>
            </w:r>
            <w:r w:rsidRPr="00CA1E84">
              <w:rPr>
                <w:sz w:val="18"/>
                <w:szCs w:val="18"/>
              </w:rPr>
              <w:t>.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МКУ «ТУ </w:t>
            </w:r>
            <w:proofErr w:type="spellStart"/>
            <w:r w:rsidRPr="00CA1E84">
              <w:rPr>
                <w:sz w:val="18"/>
                <w:szCs w:val="18"/>
              </w:rPr>
              <w:t>Чулковское</w:t>
            </w:r>
            <w:proofErr w:type="spellEnd"/>
            <w:r w:rsidRPr="00CA1E84">
              <w:rPr>
                <w:sz w:val="18"/>
                <w:szCs w:val="18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196" w:rsidRPr="00CA1E84" w:rsidRDefault="00AA2196" w:rsidP="008F2725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6" w:rsidRPr="00CA1E84" w:rsidRDefault="00EB6F5C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6" w:rsidRPr="00CA1E84" w:rsidRDefault="00AA2196" w:rsidP="008F2725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</w:tbl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2196" w:rsidRDefault="00AA2196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CA1E84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6"/>
        <w:gridCol w:w="1754"/>
        <w:gridCol w:w="874"/>
        <w:gridCol w:w="1124"/>
        <w:gridCol w:w="1262"/>
        <w:gridCol w:w="1002"/>
        <w:gridCol w:w="968"/>
        <w:gridCol w:w="1060"/>
        <w:gridCol w:w="703"/>
        <w:gridCol w:w="629"/>
        <w:gridCol w:w="852"/>
        <w:gridCol w:w="565"/>
        <w:gridCol w:w="9"/>
        <w:gridCol w:w="541"/>
        <w:gridCol w:w="6"/>
        <w:gridCol w:w="1344"/>
        <w:gridCol w:w="1274"/>
        <w:gridCol w:w="147"/>
        <w:gridCol w:w="6"/>
        <w:gridCol w:w="700"/>
      </w:tblGrid>
      <w:tr w:rsidR="00717127" w:rsidRPr="00CA1E84" w:rsidTr="00717127">
        <w:trPr>
          <w:trHeight w:val="675"/>
        </w:trPr>
        <w:tc>
          <w:tcPr>
            <w:tcW w:w="14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574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31" w:type="pct"/>
            <w:gridSpan w:val="12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CA1E84" w:rsidRDefault="00ED5AED" w:rsidP="00524DCF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67194B" w:rsidRPr="00CA1E84" w:rsidRDefault="0067194B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574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413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CA1E84" w:rsidRDefault="0067194B" w:rsidP="00400DB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CA1E84" w:rsidRDefault="0067194B" w:rsidP="00DE07F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440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7194B" w:rsidRPr="00CA1E84" w:rsidRDefault="0067194B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gridSpan w:val="3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717127" w:rsidRPr="00CA1E84" w:rsidTr="00717127">
        <w:trPr>
          <w:trHeight w:val="298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Основное мероприятие 01.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CA1E84" w:rsidRDefault="00D60DCD" w:rsidP="00D60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194B"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5611DB" w:rsidRPr="00D25301" w:rsidRDefault="005611D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611DB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9 918 911,40</w:t>
            </w:r>
          </w:p>
          <w:p w:rsidR="00B4738D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5611DB" w:rsidRPr="00D25301" w:rsidRDefault="005611D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738D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3 633 366,02</w:t>
            </w:r>
          </w:p>
          <w:p w:rsidR="00B4738D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5611DB" w:rsidRPr="00D25301" w:rsidRDefault="005611DB" w:rsidP="0082517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4738D" w:rsidRPr="00D25301" w:rsidRDefault="00B4738D" w:rsidP="0082517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2 329 347,56</w:t>
            </w:r>
          </w:p>
          <w:p w:rsidR="007F785A" w:rsidRPr="00D25301" w:rsidRDefault="007F785A" w:rsidP="0082517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5E4F67" w:rsidRPr="005E10C1" w:rsidRDefault="005E4F6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782 411,08</w:t>
            </w:r>
          </w:p>
        </w:tc>
        <w:tc>
          <w:tcPr>
            <w:tcW w:w="27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7194B" w:rsidRPr="005E10C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127" w:rsidRPr="00CA1E84" w:rsidTr="00717127">
        <w:trPr>
          <w:trHeight w:val="157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CA1E84" w:rsidRDefault="0067194B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CA1E8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CA1E84" w:rsidRDefault="0067194B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9 762 894,67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D25301" w:rsidRDefault="0067194B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B4738D" w:rsidRPr="00D25301" w:rsidRDefault="00B4738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3 597 032,36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B4738D" w:rsidRPr="00D25301" w:rsidRDefault="00B4738D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2 311 180,73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5E4F67" w:rsidRPr="005E10C1" w:rsidRDefault="005E4F6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771 510,98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144"/>
        </w:trPr>
        <w:tc>
          <w:tcPr>
            <w:tcW w:w="149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CA1E84" w:rsidRDefault="0067194B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CA1E84" w:rsidRDefault="0067194B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5E4F67" w:rsidRPr="00D25301" w:rsidRDefault="005E4F6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96 543,73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D25301" w:rsidRDefault="0067194B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C969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5E4F67" w:rsidRPr="00D25301" w:rsidRDefault="005E4F6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36 333,66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DE043E" w:rsidRPr="00D25301" w:rsidRDefault="00DE043E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E4F67" w:rsidRPr="00D25301" w:rsidRDefault="005E4F67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18 166,83</w:t>
            </w:r>
          </w:p>
          <w:p w:rsidR="0067194B" w:rsidRPr="00D25301" w:rsidRDefault="0067194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5E4F67" w:rsidRPr="005E10C1" w:rsidRDefault="005E4F67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10 900,10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550"/>
        </w:trPr>
        <w:tc>
          <w:tcPr>
            <w:tcW w:w="149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D25301" w:rsidRDefault="0067194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7194B" w:rsidRPr="005E10C1" w:rsidRDefault="0067194B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15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01.01. </w:t>
            </w:r>
          </w:p>
          <w:p w:rsidR="0067194B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Default="008F2725" w:rsidP="00524DCF">
            <w:pPr>
              <w:rPr>
                <w:sz w:val="16"/>
                <w:szCs w:val="16"/>
              </w:rPr>
            </w:pPr>
          </w:p>
          <w:p w:rsidR="008F2725" w:rsidRPr="00CA1E84" w:rsidRDefault="008F2725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CA1E84" w:rsidRDefault="00D60DCD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194B"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D25301" w:rsidRDefault="00B4738D" w:rsidP="00524DCF">
            <w:pPr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9 918 911,40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7F785A" w:rsidRPr="00D25301" w:rsidRDefault="007F785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3 633 366,02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D25301" w:rsidRDefault="007F785A" w:rsidP="00B269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2 329 347,56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949C9" w:rsidRPr="005E10C1" w:rsidRDefault="006949C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782 411,08</w:t>
            </w:r>
          </w:p>
        </w:tc>
        <w:tc>
          <w:tcPr>
            <w:tcW w:w="27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7194B" w:rsidRPr="005E10C1" w:rsidRDefault="0067194B" w:rsidP="00C451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АО «Раменский водоканал»</w:t>
            </w:r>
          </w:p>
          <w:p w:rsidR="0067194B" w:rsidRPr="005E10C1" w:rsidRDefault="0067194B" w:rsidP="00C451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7194B" w:rsidRPr="005E10C1" w:rsidRDefault="0067194B" w:rsidP="00AD6A9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717127" w:rsidRPr="00CA1E84" w:rsidTr="00717127">
        <w:trPr>
          <w:trHeight w:val="725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CA1E8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7F785A" w:rsidRPr="00D25301" w:rsidRDefault="007F785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9 762 894,67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7F785A" w:rsidRPr="00D25301" w:rsidRDefault="007F785A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3 597 032,36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D25301" w:rsidRDefault="007F785A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2 311 180,73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8460DC" w:rsidRPr="005E10C1" w:rsidRDefault="008460DC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771 510,98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93"/>
        </w:trPr>
        <w:tc>
          <w:tcPr>
            <w:tcW w:w="149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949C9" w:rsidRPr="00D25301" w:rsidRDefault="006949C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96 543,73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6949C9" w:rsidRPr="00D25301" w:rsidRDefault="006949C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36 333,66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949C9" w:rsidRPr="00D25301" w:rsidRDefault="006949C9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18 166,83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949C9" w:rsidRPr="005E10C1" w:rsidRDefault="006949C9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10 900,10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14"/>
        </w:trPr>
        <w:tc>
          <w:tcPr>
            <w:tcW w:w="149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Default="0067194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67194B" w:rsidRDefault="0067194B" w:rsidP="00524DCF">
            <w:pPr>
              <w:rPr>
                <w:sz w:val="16"/>
                <w:szCs w:val="16"/>
              </w:rPr>
            </w:pPr>
          </w:p>
          <w:p w:rsidR="0067194B" w:rsidRDefault="0067194B" w:rsidP="00524DCF">
            <w:pPr>
              <w:rPr>
                <w:sz w:val="16"/>
                <w:szCs w:val="16"/>
              </w:rPr>
            </w:pPr>
          </w:p>
          <w:p w:rsidR="0067194B" w:rsidRDefault="0067194B" w:rsidP="00524DCF">
            <w:pPr>
              <w:rPr>
                <w:sz w:val="16"/>
                <w:szCs w:val="16"/>
              </w:rPr>
            </w:pPr>
          </w:p>
          <w:p w:rsidR="0067194B" w:rsidRDefault="0067194B" w:rsidP="00524DCF">
            <w:pPr>
              <w:rPr>
                <w:sz w:val="16"/>
                <w:szCs w:val="16"/>
              </w:rPr>
            </w:pPr>
          </w:p>
          <w:p w:rsidR="0067194B" w:rsidRDefault="0067194B" w:rsidP="00524DCF">
            <w:pPr>
              <w:rPr>
                <w:sz w:val="16"/>
                <w:szCs w:val="16"/>
              </w:rPr>
            </w:pP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  <w:p w:rsidR="0067194B" w:rsidRPr="00CA1E8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67194B" w:rsidRPr="00D25301" w:rsidRDefault="0067194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D25301" w:rsidRDefault="0067194B" w:rsidP="007417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530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67194B" w:rsidRPr="005E10C1" w:rsidRDefault="0067194B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3"/>
            <w:vMerge/>
            <w:shd w:val="clear" w:color="auto" w:fill="FFFFFF" w:themeFill="background1"/>
            <w:vAlign w:val="center"/>
          </w:tcPr>
          <w:p w:rsidR="0067194B" w:rsidRPr="005E10C1" w:rsidRDefault="0067194B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72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67194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852" w:type="pct"/>
            <w:gridSpan w:val="6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67194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7" w:type="pct"/>
            <w:gridSpan w:val="3"/>
            <w:vMerge w:val="restar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29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5E10C1" w:rsidRDefault="00AC2DB6" w:rsidP="00291E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 </w:t>
            </w:r>
            <w:r w:rsidR="00291E18">
              <w:rPr>
                <w:color w:val="000000" w:themeColor="text1"/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5E10C1" w:rsidRDefault="00AC2DB6" w:rsidP="00291E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 </w:t>
            </w:r>
            <w:r w:rsidR="00291E18">
              <w:rPr>
                <w:color w:val="000000" w:themeColor="text1"/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2"/>
            <w:shd w:val="clear" w:color="auto" w:fill="FFFFFF" w:themeFill="background1"/>
            <w:hideMark/>
          </w:tcPr>
          <w:p w:rsidR="00AC2DB6" w:rsidRPr="005E10C1" w:rsidRDefault="00AC2DB6" w:rsidP="00291E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9 </w:t>
            </w:r>
            <w:r w:rsidR="00291E18">
              <w:rPr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hideMark/>
          </w:tcPr>
          <w:p w:rsidR="00AC2DB6" w:rsidRPr="005E10C1" w:rsidRDefault="00AC2DB6" w:rsidP="00291E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12 </w:t>
            </w:r>
            <w:r w:rsidR="00291E18">
              <w:rPr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3669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5E10C1" w:rsidRDefault="0077317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  <w:hideMark/>
          </w:tcPr>
          <w:p w:rsidR="00AC2DB6" w:rsidRPr="005E10C1" w:rsidRDefault="00773177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255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02. </w:t>
            </w:r>
          </w:p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CA1E84" w:rsidRDefault="00D60DCD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C2DB6"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  <w:r w:rsidRPr="00CA1E84">
              <w:rPr>
                <w:sz w:val="16"/>
                <w:szCs w:val="16"/>
              </w:rPr>
              <w:t xml:space="preserve"> </w:t>
            </w: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AC2DB6" w:rsidRPr="005E10C1" w:rsidRDefault="00EB08F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83"/>
        </w:trPr>
        <w:tc>
          <w:tcPr>
            <w:tcW w:w="149" w:type="pct"/>
            <w:vMerge w:val="restart"/>
            <w:shd w:val="clear" w:color="auto" w:fill="FFFFFF" w:themeFill="background1"/>
            <w:noWrap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02.01.  </w:t>
            </w:r>
          </w:p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CA1E84" w:rsidRDefault="00D60DCD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C2DB6"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AC2DB6" w:rsidRPr="005E10C1" w:rsidRDefault="00EB08F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C451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717127" w:rsidRPr="00CA1E84" w:rsidTr="00717127">
        <w:trPr>
          <w:trHeight w:val="240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AC2DB6" w:rsidRPr="005E10C1" w:rsidRDefault="00EB08FB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</w:tr>
      <w:tr w:rsidR="00AC2DB6" w:rsidRPr="00CA1E84" w:rsidTr="00717127">
        <w:trPr>
          <w:trHeight w:val="398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vMerge w:val="restart"/>
            <w:shd w:val="clear" w:color="auto" w:fill="FFFFFF" w:themeFill="background1"/>
            <w:hideMark/>
          </w:tcPr>
          <w:p w:rsidR="00AC2DB6" w:rsidRPr="00CA1E84" w:rsidRDefault="00AC2DB6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AC2DB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850" w:type="pct"/>
            <w:gridSpan w:val="5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44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AC2DB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AC2DB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23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AC2DB6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5E10C1" w:rsidRDefault="00AC2DB6" w:rsidP="007B53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 </w:t>
            </w:r>
            <w:r w:rsidR="007B531B">
              <w:rPr>
                <w:color w:val="000000" w:themeColor="text1"/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5E10C1" w:rsidRDefault="00AC2DB6" w:rsidP="007B53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 </w:t>
            </w:r>
            <w:r w:rsidR="007B531B">
              <w:rPr>
                <w:color w:val="000000" w:themeColor="text1"/>
                <w:sz w:val="16"/>
                <w:szCs w:val="16"/>
              </w:rPr>
              <w:t>пол.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AC2DB6" w:rsidRPr="005E10C1" w:rsidRDefault="00AC2DB6" w:rsidP="007B53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9 </w:t>
            </w:r>
            <w:r w:rsidR="007B531B">
              <w:rPr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180" w:type="pct"/>
            <w:gridSpan w:val="2"/>
            <w:shd w:val="clear" w:color="auto" w:fill="FFFFFF" w:themeFill="background1"/>
            <w:hideMark/>
          </w:tcPr>
          <w:p w:rsidR="00AC2DB6" w:rsidRPr="005E10C1" w:rsidRDefault="00AC2DB6" w:rsidP="007B53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 xml:space="preserve">12 </w:t>
            </w:r>
            <w:r w:rsidR="007B531B">
              <w:rPr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44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225"/>
        </w:trPr>
        <w:tc>
          <w:tcPr>
            <w:tcW w:w="14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C81B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0" w:type="pct"/>
            <w:gridSpan w:val="2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42" w:type="pct"/>
            <w:gridSpan w:val="2"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5" w:type="pct"/>
            <w:gridSpan w:val="2"/>
            <w:shd w:val="clear" w:color="auto" w:fill="FFFFFF" w:themeFill="background1"/>
            <w:vAlign w:val="center"/>
            <w:hideMark/>
          </w:tcPr>
          <w:p w:rsidR="00AC2DB6" w:rsidRPr="005E10C1" w:rsidRDefault="00AC2DB6" w:rsidP="00501BA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E10C1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AC2DB6" w:rsidRPr="005E10C1" w:rsidRDefault="00AC2DB6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305"/>
        </w:trPr>
        <w:tc>
          <w:tcPr>
            <w:tcW w:w="100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5611DB" w:rsidRDefault="00B4738D" w:rsidP="009B5AC6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9 941 238,40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611DB" w:rsidRDefault="00AC2DB6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611DB" w:rsidRDefault="00AC2DB6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611DB" w:rsidRDefault="00AC2DB6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B4738D" w:rsidRPr="005611DB" w:rsidRDefault="00B4738D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3 633 366,02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5611DB" w:rsidRDefault="00B4738D" w:rsidP="00B2691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2 329 347,56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DE043E" w:rsidRPr="005E10C1" w:rsidRDefault="00DE043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782 411,08</w:t>
            </w:r>
          </w:p>
        </w:tc>
        <w:tc>
          <w:tcPr>
            <w:tcW w:w="229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717127" w:rsidRPr="00CA1E84" w:rsidTr="00717127">
        <w:trPr>
          <w:trHeight w:val="777"/>
        </w:trPr>
        <w:tc>
          <w:tcPr>
            <w:tcW w:w="100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CA1E84" w:rsidRDefault="00AC2DB6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CA1E84">
              <w:rPr>
                <w:sz w:val="16"/>
                <w:szCs w:val="16"/>
              </w:rPr>
              <w:t>Московской</w:t>
            </w:r>
            <w:proofErr w:type="gramEnd"/>
          </w:p>
          <w:p w:rsidR="00AC2DB6" w:rsidRPr="00CA1E84" w:rsidRDefault="00AC2DB6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5611DB" w:rsidRDefault="00B4738D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9 762 894,67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5611DB" w:rsidRDefault="00AC2DB6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611DB" w:rsidRDefault="00AC2DB6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611DB" w:rsidRDefault="00AC2DB6" w:rsidP="00DE07F3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  <w:hideMark/>
          </w:tcPr>
          <w:p w:rsidR="00B4738D" w:rsidRPr="005611DB" w:rsidRDefault="00B4738D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3 597 032,36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5611DB" w:rsidRDefault="00B4738D" w:rsidP="00524DCF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2 311 180,73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  <w:hideMark/>
          </w:tcPr>
          <w:p w:rsidR="00DE043E" w:rsidRPr="005E10C1" w:rsidRDefault="00DE043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771 510,98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  <w:hideMark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967"/>
        </w:trPr>
        <w:tc>
          <w:tcPr>
            <w:tcW w:w="1009" w:type="pct"/>
            <w:gridSpan w:val="3"/>
            <w:vMerge/>
            <w:shd w:val="clear" w:color="auto" w:fill="FFFFFF" w:themeFill="background1"/>
            <w:vAlign w:val="center"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CA1E84" w:rsidRDefault="00AC2DB6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AC2DB6" w:rsidRPr="00CA1E84" w:rsidRDefault="00AC2D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E81FA4" w:rsidRPr="005E10C1" w:rsidRDefault="00E81FA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96 543,73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DE0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E81FA4" w:rsidRPr="005E10C1" w:rsidRDefault="00E81FA4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36 333,66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DE043E" w:rsidRPr="005E10C1" w:rsidRDefault="00DE043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18 166,83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</w:tcPr>
          <w:p w:rsidR="00DE043E" w:rsidRPr="005E10C1" w:rsidRDefault="00DE043E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10 900,10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</w:tr>
      <w:tr w:rsidR="00717127" w:rsidRPr="00CA1E84" w:rsidTr="00717127">
        <w:trPr>
          <w:trHeight w:val="406"/>
        </w:trPr>
        <w:tc>
          <w:tcPr>
            <w:tcW w:w="1009" w:type="pct"/>
            <w:gridSpan w:val="3"/>
            <w:vMerge/>
            <w:shd w:val="clear" w:color="auto" w:fill="FFFFFF" w:themeFill="background1"/>
            <w:vAlign w:val="center"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CA1E84" w:rsidRDefault="00AC2DB6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81 800,00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7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AC2DB6" w:rsidRPr="005E10C1" w:rsidRDefault="00AC2DB6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7" w:type="pct"/>
            <w:gridSpan w:val="3"/>
            <w:shd w:val="clear" w:color="auto" w:fill="FFFFFF" w:themeFill="background1"/>
            <w:vAlign w:val="center"/>
          </w:tcPr>
          <w:p w:rsidR="00AC2DB6" w:rsidRPr="005E10C1" w:rsidRDefault="00AC2DB6" w:rsidP="00501B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10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shd w:val="clear" w:color="auto" w:fill="FFFFFF" w:themeFill="background1"/>
            <w:vAlign w:val="center"/>
          </w:tcPr>
          <w:p w:rsidR="00AC2DB6" w:rsidRPr="00CA1E84" w:rsidRDefault="00AC2DB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CA1E84" w:rsidSect="00AA2196">
          <w:pgSz w:w="16838" w:h="11905" w:orient="landscape"/>
          <w:pgMar w:top="1134" w:right="567" w:bottom="567" w:left="1134" w:header="720" w:footer="720" w:gutter="0"/>
          <w:cols w:space="720"/>
          <w:noEndnote/>
        </w:sectPr>
      </w:pPr>
    </w:p>
    <w:p w:rsidR="00251D71" w:rsidRPr="00CA1E84" w:rsidRDefault="00251D71" w:rsidP="001C6F42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7.1. </w:t>
      </w:r>
      <w:r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CA1E84">
        <w:rPr>
          <w:sz w:val="28"/>
          <w:szCs w:val="28"/>
        </w:rPr>
        <w:t>01.01. подпрограммы II «Системы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990"/>
        <w:gridCol w:w="708"/>
        <w:gridCol w:w="566"/>
        <w:gridCol w:w="569"/>
        <w:gridCol w:w="566"/>
        <w:gridCol w:w="1277"/>
        <w:gridCol w:w="566"/>
        <w:gridCol w:w="1135"/>
        <w:gridCol w:w="1132"/>
        <w:gridCol w:w="993"/>
        <w:gridCol w:w="993"/>
        <w:gridCol w:w="1132"/>
        <w:gridCol w:w="1135"/>
        <w:gridCol w:w="1135"/>
        <w:gridCol w:w="1032"/>
        <w:gridCol w:w="811"/>
      </w:tblGrid>
      <w:tr w:rsidR="00CA1E84" w:rsidRPr="00CA1E84" w:rsidTr="005611DB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1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1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495" w:type="pct"/>
            <w:gridSpan w:val="7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CA1E84" w:rsidRPr="00CA1E84" w:rsidTr="005611DB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5611DB">
        <w:trPr>
          <w:trHeight w:val="583"/>
        </w:trPr>
        <w:tc>
          <w:tcPr>
            <w:tcW w:w="130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CA1E84">
              <w:rPr>
                <w:sz w:val="16"/>
                <w:szCs w:val="16"/>
              </w:rPr>
              <w:t>г</w:t>
            </w:r>
            <w:proofErr w:type="gramStart"/>
            <w:r w:rsidRPr="00CA1E84">
              <w:rPr>
                <w:sz w:val="16"/>
                <w:szCs w:val="16"/>
              </w:rPr>
              <w:t>.Р</w:t>
            </w:r>
            <w:proofErr w:type="gramEnd"/>
            <w:r w:rsidRPr="00CA1E84">
              <w:rPr>
                <w:sz w:val="16"/>
                <w:szCs w:val="16"/>
              </w:rPr>
              <w:t>аменское</w:t>
            </w:r>
            <w:proofErr w:type="spellEnd"/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МО, </w:t>
            </w:r>
            <w:proofErr w:type="spellStart"/>
            <w:r w:rsidRPr="00CA1E84">
              <w:rPr>
                <w:sz w:val="16"/>
                <w:szCs w:val="16"/>
              </w:rPr>
              <w:t>м.о</w:t>
            </w:r>
            <w:proofErr w:type="spellEnd"/>
            <w:r w:rsidRPr="00CA1E84">
              <w:rPr>
                <w:sz w:val="16"/>
                <w:szCs w:val="16"/>
              </w:rPr>
              <w:t xml:space="preserve">. Раменский, д. </w:t>
            </w:r>
            <w:proofErr w:type="spellStart"/>
            <w:r w:rsidRPr="00CA1E84">
              <w:rPr>
                <w:sz w:val="16"/>
                <w:szCs w:val="16"/>
              </w:rPr>
              <w:t>Клишева</w:t>
            </w:r>
            <w:proofErr w:type="spellEnd"/>
            <w:r w:rsidRPr="00CA1E84">
              <w:rPr>
                <w:sz w:val="16"/>
                <w:szCs w:val="16"/>
              </w:rPr>
              <w:t>, ул. 8 Марта</w:t>
            </w:r>
            <w:proofErr w:type="gramStart"/>
            <w:r w:rsidRPr="00CA1E84">
              <w:rPr>
                <w:sz w:val="16"/>
                <w:szCs w:val="16"/>
              </w:rPr>
              <w:t>.</w:t>
            </w:r>
            <w:proofErr w:type="gramEnd"/>
            <w:r w:rsidRPr="00CA1E84">
              <w:rPr>
                <w:sz w:val="16"/>
                <w:szCs w:val="16"/>
              </w:rPr>
              <w:t xml:space="preserve"> </w:t>
            </w:r>
            <w:proofErr w:type="gramStart"/>
            <w:r w:rsidRPr="00CA1E84">
              <w:rPr>
                <w:sz w:val="16"/>
                <w:szCs w:val="16"/>
              </w:rPr>
              <w:t>д</w:t>
            </w:r>
            <w:proofErr w:type="gramEnd"/>
            <w:r w:rsidRPr="00CA1E84">
              <w:rPr>
                <w:sz w:val="16"/>
                <w:szCs w:val="16"/>
              </w:rPr>
              <w:t>.1</w:t>
            </w: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shd w:val="clear" w:color="auto" w:fill="FFFFFF" w:themeFill="background1"/>
            <w:hideMark/>
          </w:tcPr>
          <w:p w:rsidR="00251D71" w:rsidRPr="00CA1E84" w:rsidRDefault="00B54CDD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56</w:t>
            </w:r>
            <w:r w:rsidR="00251D71" w:rsidRPr="00CA1E84">
              <w:rPr>
                <w:sz w:val="16"/>
                <w:szCs w:val="16"/>
              </w:rPr>
              <w:t>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2023 - 2025 гг.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2025г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</w:t>
            </w:r>
            <w:r w:rsidR="00825178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519,00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20 000,00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5611DB">
        <w:trPr>
          <w:trHeight w:val="576"/>
        </w:trPr>
        <w:tc>
          <w:tcPr>
            <w:tcW w:w="130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1045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641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51D71" w:rsidRPr="00CA1E84" w:rsidRDefault="00197954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Реконструкция очистных сооружений г. Раменское, расположенных по  адресу: МО, </w:t>
            </w:r>
            <w:proofErr w:type="spellStart"/>
            <w:r w:rsidRPr="00CA1E84">
              <w:rPr>
                <w:sz w:val="16"/>
                <w:szCs w:val="16"/>
              </w:rPr>
              <w:t>г.о</w:t>
            </w:r>
            <w:proofErr w:type="spellEnd"/>
            <w:r w:rsidRPr="00CA1E84">
              <w:rPr>
                <w:sz w:val="16"/>
                <w:szCs w:val="16"/>
              </w:rPr>
              <w:t xml:space="preserve">. Раменский, д. </w:t>
            </w:r>
            <w:proofErr w:type="spellStart"/>
            <w:r w:rsidR="00874520" w:rsidRPr="00CA1E84">
              <w:rPr>
                <w:sz w:val="16"/>
                <w:szCs w:val="16"/>
              </w:rPr>
              <w:t>Клишева</w:t>
            </w:r>
            <w:proofErr w:type="spellEnd"/>
            <w:r w:rsidR="00874520" w:rsidRPr="00CA1E84">
              <w:rPr>
                <w:sz w:val="16"/>
                <w:szCs w:val="16"/>
              </w:rPr>
              <w:t>, ул. 8 Марта</w:t>
            </w:r>
            <w:proofErr w:type="gramStart"/>
            <w:r w:rsidR="00874520" w:rsidRPr="00CA1E84">
              <w:rPr>
                <w:sz w:val="16"/>
                <w:szCs w:val="16"/>
              </w:rPr>
              <w:t>.</w:t>
            </w:r>
            <w:proofErr w:type="gramEnd"/>
            <w:r w:rsidR="00874520" w:rsidRPr="00CA1E84">
              <w:rPr>
                <w:sz w:val="16"/>
                <w:szCs w:val="16"/>
              </w:rPr>
              <w:t xml:space="preserve"> </w:t>
            </w:r>
            <w:proofErr w:type="gramStart"/>
            <w:r w:rsidR="00874520" w:rsidRPr="00CA1E84">
              <w:rPr>
                <w:sz w:val="16"/>
                <w:szCs w:val="16"/>
              </w:rPr>
              <w:t>д</w:t>
            </w:r>
            <w:proofErr w:type="gramEnd"/>
            <w:r w:rsidR="00874520" w:rsidRPr="00CA1E84">
              <w:rPr>
                <w:sz w:val="16"/>
                <w:szCs w:val="16"/>
              </w:rPr>
              <w:t>.1 (в т. ч.</w:t>
            </w:r>
            <w:r w:rsidRPr="00CA1E84">
              <w:rPr>
                <w:sz w:val="16"/>
                <w:szCs w:val="16"/>
              </w:rPr>
              <w:t xml:space="preserve"> ПИР</w:t>
            </w:r>
            <w:r w:rsidR="00874520" w:rsidRPr="00CA1E84">
              <w:rPr>
                <w:sz w:val="16"/>
                <w:szCs w:val="16"/>
              </w:rPr>
              <w:t>)</w:t>
            </w:r>
          </w:p>
        </w:tc>
        <w:tc>
          <w:tcPr>
            <w:tcW w:w="234" w:type="pct"/>
            <w:vMerge w:val="restart"/>
            <w:shd w:val="clear" w:color="auto" w:fill="FFFFFF" w:themeFill="background1"/>
          </w:tcPr>
          <w:p w:rsidR="00251D71" w:rsidRPr="00CA1E84" w:rsidRDefault="00B54CDD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56</w:t>
            </w:r>
            <w:r w:rsidR="00251D71" w:rsidRPr="00CA1E84">
              <w:rPr>
                <w:sz w:val="16"/>
                <w:szCs w:val="16"/>
              </w:rPr>
              <w:t>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197954" w:rsidRPr="00CA1E84" w:rsidRDefault="00197954" w:rsidP="0019795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Реконструкция</w:t>
            </w:r>
          </w:p>
          <w:p w:rsidR="00197954" w:rsidRPr="00CA1E84" w:rsidRDefault="00197954" w:rsidP="00197954">
            <w:pPr>
              <w:rPr>
                <w:sz w:val="16"/>
                <w:szCs w:val="16"/>
              </w:rPr>
            </w:pPr>
          </w:p>
          <w:p w:rsidR="00251D71" w:rsidRPr="00CA1E84" w:rsidRDefault="00197954" w:rsidP="00197954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 xml:space="preserve">( 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</w:t>
            </w:r>
            <w:proofErr w:type="gramEnd"/>
          </w:p>
        </w:tc>
        <w:tc>
          <w:tcPr>
            <w:tcW w:w="188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2026-20</w:t>
            </w:r>
            <w:r w:rsidR="00197954" w:rsidRPr="00CA1E84">
              <w:rPr>
                <w:sz w:val="16"/>
                <w:szCs w:val="16"/>
              </w:rPr>
              <w:t>28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гг</w:t>
            </w:r>
            <w:r w:rsidR="00197954" w:rsidRPr="00CA1E84">
              <w:rPr>
                <w:sz w:val="16"/>
                <w:szCs w:val="16"/>
              </w:rPr>
              <w:t>.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Pr="00CA1E84" w:rsidRDefault="00197954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  <w:r w:rsidR="00251D71" w:rsidRPr="00CA1E84">
              <w:rPr>
                <w:sz w:val="16"/>
                <w:szCs w:val="16"/>
              </w:rPr>
              <w:t xml:space="preserve"> г</w:t>
            </w:r>
            <w:r w:rsidRPr="00CA1E84">
              <w:rPr>
                <w:sz w:val="16"/>
                <w:szCs w:val="16"/>
              </w:rPr>
              <w:t>.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251D71" w:rsidRPr="00CA1E84" w:rsidRDefault="00123E16" w:rsidP="00123E1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  <w:r w:rsidR="00237311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971 270,81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6107E" w:rsidRPr="005611DB" w:rsidRDefault="0076107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9 859 438,40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5611DB" w:rsidRDefault="00251D71" w:rsidP="00846FBD">
            <w:pPr>
              <w:jc w:val="center"/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5611DB" w:rsidRDefault="00251D71" w:rsidP="00846FBD">
            <w:pPr>
              <w:jc w:val="center"/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47925" w:rsidRPr="005611DB" w:rsidRDefault="00947925" w:rsidP="00846FBD">
            <w:pPr>
              <w:jc w:val="center"/>
            </w:pPr>
            <w:r w:rsidRPr="005611DB">
              <w:rPr>
                <w:sz w:val="16"/>
                <w:szCs w:val="16"/>
              </w:rPr>
              <w:t>3 114 313,74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D652F9" w:rsidRPr="005611DB" w:rsidRDefault="00D652F9" w:rsidP="00846FBD">
            <w:pPr>
              <w:jc w:val="center"/>
              <w:rPr>
                <w:sz w:val="16"/>
                <w:szCs w:val="16"/>
              </w:rPr>
            </w:pPr>
          </w:p>
          <w:p w:rsidR="00A70A5E" w:rsidRPr="005611DB" w:rsidRDefault="00A70A5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3 633 366,02</w:t>
            </w:r>
          </w:p>
          <w:p w:rsidR="00B019E0" w:rsidRPr="005611DB" w:rsidRDefault="00B019E0" w:rsidP="0084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A70A5E" w:rsidRPr="005611DB" w:rsidRDefault="00A70A5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2 329 347,56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B7542" w:rsidRPr="005611DB" w:rsidRDefault="00CB7542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782 411,08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6107E" w:rsidRPr="005611DB" w:rsidRDefault="0076107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9 762 894,67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5611DB" w:rsidRDefault="00251D71" w:rsidP="00846FBD">
            <w:pPr>
              <w:jc w:val="center"/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5611DB" w:rsidRDefault="00251D71" w:rsidP="00846FBD">
            <w:pPr>
              <w:jc w:val="center"/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019E0" w:rsidRPr="005611DB" w:rsidRDefault="00B019E0" w:rsidP="00846FBD">
            <w:pPr>
              <w:jc w:val="center"/>
              <w:rPr>
                <w:sz w:val="16"/>
                <w:szCs w:val="16"/>
              </w:rPr>
            </w:pPr>
          </w:p>
          <w:p w:rsidR="00F91240" w:rsidRPr="005611DB" w:rsidRDefault="008672A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3 083 170,60</w:t>
            </w:r>
          </w:p>
          <w:p w:rsidR="00B019E0" w:rsidRPr="005611DB" w:rsidRDefault="00B019E0" w:rsidP="00846FBD">
            <w:pPr>
              <w:jc w:val="center"/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76107E" w:rsidRPr="005611DB" w:rsidRDefault="0076107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3 597 032,36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76107E" w:rsidRPr="005611DB" w:rsidRDefault="0076107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2 311 180,73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B019E0" w:rsidRPr="005611DB" w:rsidRDefault="00B019E0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771 510,98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B7542" w:rsidRPr="00D60DCD" w:rsidRDefault="00CB7542" w:rsidP="007417DE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96 543,73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D60DCD" w:rsidRDefault="00251D71" w:rsidP="007417DE">
            <w:pPr>
              <w:jc w:val="center"/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D60DCD" w:rsidRDefault="00251D71" w:rsidP="007417DE">
            <w:pPr>
              <w:jc w:val="center"/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33F4" w:rsidRPr="00D60DCD" w:rsidRDefault="006E33F4" w:rsidP="007417DE">
            <w:pPr>
              <w:jc w:val="center"/>
              <w:rPr>
                <w:sz w:val="16"/>
                <w:szCs w:val="16"/>
              </w:rPr>
            </w:pPr>
          </w:p>
          <w:p w:rsidR="006E33F4" w:rsidRPr="00D60DCD" w:rsidRDefault="006E33F4" w:rsidP="007417DE">
            <w:pPr>
              <w:jc w:val="center"/>
              <w:rPr>
                <w:sz w:val="16"/>
                <w:szCs w:val="16"/>
              </w:rPr>
            </w:pPr>
          </w:p>
          <w:p w:rsidR="008672AE" w:rsidRPr="00D60DCD" w:rsidRDefault="008672AE" w:rsidP="007417DE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31 143,14</w:t>
            </w:r>
          </w:p>
          <w:p w:rsidR="00B019E0" w:rsidRPr="00D60DCD" w:rsidRDefault="00B019E0" w:rsidP="007417DE">
            <w:pPr>
              <w:jc w:val="center"/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33F4" w:rsidRPr="00D60DCD" w:rsidRDefault="006E33F4" w:rsidP="007417DE">
            <w:pPr>
              <w:jc w:val="center"/>
              <w:rPr>
                <w:sz w:val="16"/>
                <w:szCs w:val="16"/>
              </w:rPr>
            </w:pPr>
          </w:p>
          <w:p w:rsidR="00B019E0" w:rsidRPr="00D60DCD" w:rsidRDefault="00B019E0" w:rsidP="007417DE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36 333,66</w:t>
            </w:r>
          </w:p>
          <w:p w:rsidR="00B019E0" w:rsidRPr="00D60DCD" w:rsidRDefault="00B019E0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019E0" w:rsidRPr="00D60DCD" w:rsidRDefault="00B019E0" w:rsidP="007417DE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18 166,83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B019E0" w:rsidRPr="00D60DCD" w:rsidRDefault="00B019E0" w:rsidP="007417DE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10 900,10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3.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CA1E84">
              <w:rPr>
                <w:sz w:val="16"/>
                <w:szCs w:val="16"/>
              </w:rPr>
              <w:t>п</w:t>
            </w:r>
            <w:proofErr w:type="gramStart"/>
            <w:r w:rsidRPr="00CA1E84">
              <w:rPr>
                <w:sz w:val="16"/>
                <w:szCs w:val="16"/>
              </w:rPr>
              <w:t>..</w:t>
            </w:r>
            <w:proofErr w:type="gramEnd"/>
            <w:r w:rsidRPr="00CA1E84">
              <w:rPr>
                <w:sz w:val="16"/>
                <w:szCs w:val="16"/>
              </w:rPr>
              <w:t>Гжельский</w:t>
            </w:r>
            <w:proofErr w:type="spellEnd"/>
            <w:r w:rsidRPr="00CA1E84">
              <w:rPr>
                <w:sz w:val="16"/>
                <w:szCs w:val="16"/>
              </w:rPr>
              <w:t xml:space="preserve"> кирпичный завод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5611DB">
        <w:trPr>
          <w:trHeight w:val="966"/>
        </w:trPr>
        <w:tc>
          <w:tcPr>
            <w:tcW w:w="130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b/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4.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CA1E84">
              <w:rPr>
                <w:sz w:val="16"/>
                <w:szCs w:val="16"/>
              </w:rPr>
              <w:t>с</w:t>
            </w:r>
            <w:proofErr w:type="gramStart"/>
            <w:r w:rsidRPr="00CA1E84">
              <w:rPr>
                <w:sz w:val="16"/>
                <w:szCs w:val="16"/>
              </w:rPr>
              <w:t>.Н</w:t>
            </w:r>
            <w:proofErr w:type="gramEnd"/>
            <w:r w:rsidRPr="00CA1E84">
              <w:rPr>
                <w:sz w:val="16"/>
                <w:szCs w:val="16"/>
              </w:rPr>
              <w:t>овохаритоново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5611DB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666"/>
        </w:trPr>
        <w:tc>
          <w:tcPr>
            <w:tcW w:w="1862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75" w:type="pct"/>
            <w:shd w:val="clear" w:color="auto" w:fill="auto"/>
            <w:hideMark/>
          </w:tcPr>
          <w:p w:rsidR="00251D71" w:rsidRPr="005611DB" w:rsidRDefault="00251D71" w:rsidP="005611DB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7F785A" w:rsidRPr="005611DB" w:rsidRDefault="007F785A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9 918 911,40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5611DB" w:rsidRDefault="00251D71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5611DB" w:rsidRDefault="00251D71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20 000,00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825178" w:rsidRPr="005611DB" w:rsidRDefault="00825178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3 131 113,74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6E33F4" w:rsidRPr="005611DB" w:rsidRDefault="006E33F4" w:rsidP="003709FD">
            <w:pPr>
              <w:jc w:val="center"/>
              <w:rPr>
                <w:sz w:val="16"/>
                <w:szCs w:val="16"/>
              </w:rPr>
            </w:pPr>
          </w:p>
          <w:p w:rsidR="005611DB" w:rsidRPr="005611DB" w:rsidRDefault="005611DB" w:rsidP="007F785A">
            <w:pPr>
              <w:jc w:val="center"/>
              <w:rPr>
                <w:sz w:val="16"/>
                <w:szCs w:val="16"/>
              </w:rPr>
            </w:pPr>
          </w:p>
          <w:p w:rsidR="007F785A" w:rsidRPr="005611DB" w:rsidRDefault="007F785A" w:rsidP="007F785A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3 633 366,02</w:t>
            </w:r>
          </w:p>
          <w:p w:rsidR="007F785A" w:rsidRPr="005611DB" w:rsidRDefault="007F785A" w:rsidP="003709FD">
            <w:pPr>
              <w:jc w:val="center"/>
              <w:rPr>
                <w:sz w:val="16"/>
                <w:szCs w:val="16"/>
              </w:rPr>
            </w:pPr>
          </w:p>
          <w:p w:rsidR="003709FD" w:rsidRPr="005611DB" w:rsidRDefault="003709FD" w:rsidP="0084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7F785A" w:rsidRPr="005611DB" w:rsidRDefault="007F785A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2 329 347,56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782 411,08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5611DB">
        <w:trPr>
          <w:trHeight w:val="172"/>
        </w:trPr>
        <w:tc>
          <w:tcPr>
            <w:tcW w:w="1862" w:type="pct"/>
            <w:gridSpan w:val="8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A70A5E" w:rsidRPr="005611DB" w:rsidRDefault="00A70A5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9 762 894,67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5611DB" w:rsidRDefault="00251D71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5611DB" w:rsidRDefault="00251D71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825178" w:rsidRPr="005611DB" w:rsidRDefault="00825178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3 083 170,60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A70A5E" w:rsidRPr="005611DB" w:rsidRDefault="00A70A5E" w:rsidP="003709F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3 597 032,36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A70A5E" w:rsidRPr="005611DB" w:rsidRDefault="00A70A5E" w:rsidP="00846FBD">
            <w:pPr>
              <w:jc w:val="center"/>
              <w:rPr>
                <w:sz w:val="16"/>
                <w:szCs w:val="16"/>
              </w:rPr>
            </w:pPr>
            <w:r w:rsidRPr="005611DB">
              <w:rPr>
                <w:sz w:val="16"/>
                <w:szCs w:val="16"/>
              </w:rPr>
              <w:t>2 311 180,73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771 510,98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183"/>
        </w:trPr>
        <w:tc>
          <w:tcPr>
            <w:tcW w:w="1862" w:type="pct"/>
            <w:gridSpan w:val="8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17161" w:rsidRPr="00D60DCD" w:rsidRDefault="0031716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96 543,73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251D71" w:rsidRPr="00D60DCD" w:rsidRDefault="00251D71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25178" w:rsidRPr="00D60DCD" w:rsidRDefault="00825178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31 143,14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33F4" w:rsidRPr="00D60DCD" w:rsidRDefault="006E33F4" w:rsidP="003709FD">
            <w:pPr>
              <w:jc w:val="center"/>
              <w:rPr>
                <w:sz w:val="16"/>
                <w:szCs w:val="16"/>
              </w:rPr>
            </w:pPr>
          </w:p>
          <w:p w:rsidR="006E33F4" w:rsidRPr="00D60DCD" w:rsidRDefault="006E33F4" w:rsidP="003709FD">
            <w:pPr>
              <w:jc w:val="center"/>
              <w:rPr>
                <w:sz w:val="16"/>
                <w:szCs w:val="16"/>
              </w:rPr>
            </w:pPr>
          </w:p>
          <w:p w:rsidR="003709FD" w:rsidRPr="00D60DCD" w:rsidRDefault="003709FD" w:rsidP="003709F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36 333,66</w:t>
            </w:r>
          </w:p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</w:p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18 166,83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709FD" w:rsidRPr="00D60DCD" w:rsidRDefault="003709FD" w:rsidP="00846FBD">
            <w:pPr>
              <w:jc w:val="center"/>
              <w:rPr>
                <w:sz w:val="16"/>
                <w:szCs w:val="16"/>
              </w:rPr>
            </w:pPr>
            <w:r w:rsidRPr="00D60DCD">
              <w:rPr>
                <w:sz w:val="16"/>
                <w:szCs w:val="16"/>
              </w:rPr>
              <w:t>10 900,10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5611DB">
        <w:trPr>
          <w:trHeight w:val="127"/>
        </w:trPr>
        <w:tc>
          <w:tcPr>
            <w:tcW w:w="1862" w:type="pct"/>
            <w:gridSpan w:val="8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</w:tbl>
    <w:p w:rsidR="00251D71" w:rsidRPr="00CA1E84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251D71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7.2. </w:t>
      </w:r>
      <w:r w:rsidR="002A2EA9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CA1E84">
        <w:rPr>
          <w:sz w:val="28"/>
          <w:szCs w:val="28"/>
        </w:rPr>
        <w:t xml:space="preserve"> </w:t>
      </w:r>
      <w:r w:rsidRPr="00CA1E84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CA1E84" w:rsidRPr="00CA1E84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</w:t>
            </w:r>
            <w:r w:rsidR="007243E6" w:rsidRPr="00CA1E84">
              <w:rPr>
                <w:sz w:val="16"/>
                <w:szCs w:val="16"/>
              </w:rPr>
              <w:t xml:space="preserve">сировано </w:t>
            </w:r>
            <w:r w:rsidR="00B4777E" w:rsidRPr="00CA1E84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</w:t>
            </w:r>
            <w:r w:rsidR="005A6A70" w:rsidRPr="00CA1E84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CA1E84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CA1E84" w:rsidRPr="00CA1E84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710E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7.3. Методика </w:t>
      </w:r>
      <w:proofErr w:type="gramStart"/>
      <w:r w:rsidRPr="00CA1E84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II «Системы водоотведения»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CA1E84" w:rsidRPr="00CA1E84" w:rsidTr="00F70F6A">
        <w:tc>
          <w:tcPr>
            <w:tcW w:w="644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  <w:proofErr w:type="gramStart"/>
            <w:r w:rsidRPr="00CA1E84">
              <w:t>п</w:t>
            </w:r>
            <w:proofErr w:type="gramEnd"/>
            <w:r w:rsidRPr="00CA1E84">
              <w:t>/п</w:t>
            </w:r>
          </w:p>
        </w:tc>
        <w:tc>
          <w:tcPr>
            <w:tcW w:w="216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подпрограммы</w:t>
            </w:r>
          </w:p>
        </w:tc>
        <w:tc>
          <w:tcPr>
            <w:tcW w:w="249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98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230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83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F70F6A">
        <w:tc>
          <w:tcPr>
            <w:tcW w:w="644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16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98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230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83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F70F6A">
        <w:tc>
          <w:tcPr>
            <w:tcW w:w="64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16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198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2305" w:type="dxa"/>
            <w:vAlign w:val="center"/>
          </w:tcPr>
          <w:p w:rsidR="00B4777E" w:rsidRPr="00CA1E84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Построены и реконструированы   объекты очистки сточных в</w:t>
            </w:r>
            <w:r w:rsidR="00A908D6" w:rsidRPr="00CA1E84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32" w:type="dxa"/>
          </w:tcPr>
          <w:p w:rsidR="00B4777E" w:rsidRPr="00CA1E84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4149D1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4149D1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149D1">
              <w:rPr>
                <w:rFonts w:eastAsia="Calibri"/>
                <w:lang w:eastAsia="ar-SA"/>
              </w:rPr>
              <w:t>т.ч</w:t>
            </w:r>
            <w:proofErr w:type="spellEnd"/>
            <w:r w:rsidRPr="004149D1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B4777E" w:rsidRPr="00CA1E84" w:rsidTr="00F70F6A">
        <w:tc>
          <w:tcPr>
            <w:tcW w:w="64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16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98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2305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Построены и реконструированы канализационные коллектора, канали</w:t>
            </w:r>
            <w:r w:rsidR="00A908D6" w:rsidRPr="00CA1E84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32" w:type="dxa"/>
          </w:tcPr>
          <w:p w:rsidR="00B4777E" w:rsidRPr="00CA1E84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4149D1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4149D1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</w:t>
            </w:r>
            <w:r w:rsidRPr="004149D1">
              <w:rPr>
                <w:rFonts w:eastAsia="Calibri"/>
                <w:lang w:eastAsia="ar-SA"/>
              </w:rPr>
              <w:lastRenderedPageBreak/>
              <w:t xml:space="preserve">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149D1">
              <w:rPr>
                <w:rFonts w:eastAsia="Calibri"/>
                <w:lang w:eastAsia="ar-SA"/>
              </w:rPr>
              <w:t>т.ч</w:t>
            </w:r>
            <w:proofErr w:type="spellEnd"/>
            <w:r w:rsidRPr="004149D1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  <w:r w:rsidR="009935B2" w:rsidRPr="00CA1E84">
        <w:rPr>
          <w:sz w:val="28"/>
          <w:szCs w:val="28"/>
        </w:rPr>
        <w:t>подпрогр</w:t>
      </w:r>
      <w:r w:rsidR="00AE4D4B">
        <w:rPr>
          <w:sz w:val="28"/>
          <w:szCs w:val="28"/>
        </w:rPr>
        <w:t>аммы II «Системы водоотведения»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CA1E84" w:rsidRPr="00CA1E84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 xml:space="preserve">Источник </w:t>
            </w:r>
          </w:p>
          <w:p w:rsidR="0009243C" w:rsidRPr="00CA1E84" w:rsidRDefault="0009243C" w:rsidP="0009243C">
            <w:pPr>
              <w:jc w:val="center"/>
            </w:pPr>
            <w:r w:rsidRPr="00CA1E84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4</w:t>
            </w:r>
          </w:p>
        </w:tc>
      </w:tr>
      <w:tr w:rsidR="00CA1E84" w:rsidRPr="00CA1E84" w:rsidTr="009935B2">
        <w:trPr>
          <w:trHeight w:val="1866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Мероприятие 01.01.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Средства бюджета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Московской области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4F43B9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Государственная программа Московской области «Раз</w:t>
            </w:r>
            <w:r w:rsidR="00922698">
              <w:rPr>
                <w:sz w:val="22"/>
                <w:szCs w:val="22"/>
              </w:rPr>
              <w:t xml:space="preserve">витие инженерной инфраструктуры и </w:t>
            </w:r>
            <w:r w:rsidRPr="00CA1E84">
              <w:rPr>
                <w:sz w:val="22"/>
                <w:szCs w:val="22"/>
              </w:rPr>
              <w:t xml:space="preserve"> </w:t>
            </w:r>
            <w:proofErr w:type="spellStart"/>
            <w:r w:rsidRPr="00CA1E84">
              <w:rPr>
                <w:sz w:val="22"/>
                <w:szCs w:val="22"/>
              </w:rPr>
              <w:t>энергоэффективности</w:t>
            </w:r>
            <w:proofErr w:type="spellEnd"/>
            <w:r w:rsidR="00922698">
              <w:rPr>
                <w:sz w:val="22"/>
                <w:szCs w:val="22"/>
              </w:rPr>
              <w:t xml:space="preserve">» </w:t>
            </w:r>
            <w:r w:rsidRPr="00CA1E84">
              <w:rPr>
                <w:sz w:val="22"/>
                <w:szCs w:val="22"/>
              </w:rPr>
              <w:t xml:space="preserve"> на 2023 – 20</w:t>
            </w:r>
            <w:r w:rsidR="004F43B9">
              <w:rPr>
                <w:sz w:val="22"/>
                <w:szCs w:val="22"/>
              </w:rPr>
              <w:t>31</w:t>
            </w:r>
            <w:r w:rsidRPr="00CA1E84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D60DCD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D60DCD">
              <w:rPr>
                <w:sz w:val="22"/>
                <w:szCs w:val="22"/>
              </w:rPr>
              <w:t>Всего</w:t>
            </w:r>
            <w:r w:rsidRPr="00D25301">
              <w:rPr>
                <w:color w:val="000000" w:themeColor="text1"/>
                <w:sz w:val="22"/>
                <w:szCs w:val="22"/>
              </w:rPr>
              <w:t xml:space="preserve">: </w:t>
            </w:r>
            <w:r w:rsidR="0009192D" w:rsidRPr="00D25301">
              <w:rPr>
                <w:color w:val="000000" w:themeColor="text1"/>
                <w:sz w:val="22"/>
                <w:szCs w:val="22"/>
              </w:rPr>
              <w:t>9 762 894,67</w:t>
            </w:r>
            <w:r w:rsidRPr="00D25301">
              <w:rPr>
                <w:color w:val="000000" w:themeColor="text1"/>
                <w:sz w:val="22"/>
                <w:szCs w:val="22"/>
              </w:rPr>
              <w:t xml:space="preserve"> тыс. руб., в </w:t>
            </w:r>
            <w:proofErr w:type="spellStart"/>
            <w:r w:rsidRPr="00D25301"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D25301">
              <w:rPr>
                <w:color w:val="000000" w:themeColor="text1"/>
                <w:sz w:val="22"/>
                <w:szCs w:val="22"/>
              </w:rPr>
              <w:t>.:</w:t>
            </w:r>
            <w:r w:rsidRPr="00D25301">
              <w:rPr>
                <w:color w:val="000000" w:themeColor="text1"/>
                <w:sz w:val="22"/>
                <w:szCs w:val="22"/>
              </w:rPr>
              <w:br/>
              <w:t>2023 год – 0,00 тыс. руб.</w:t>
            </w:r>
            <w:r w:rsidRPr="00D25301">
              <w:rPr>
                <w:color w:val="000000" w:themeColor="text1"/>
                <w:sz w:val="22"/>
                <w:szCs w:val="22"/>
              </w:rPr>
              <w:br/>
              <w:t>2024 год – 0,00 тыс. руб.</w:t>
            </w:r>
            <w:r w:rsidRPr="00D25301">
              <w:rPr>
                <w:color w:val="000000" w:themeColor="text1"/>
                <w:sz w:val="22"/>
                <w:szCs w:val="22"/>
              </w:rPr>
              <w:br/>
              <w:t xml:space="preserve">2025 год – </w:t>
            </w:r>
            <w:r w:rsidR="00F7290C" w:rsidRPr="00D25301">
              <w:rPr>
                <w:color w:val="000000" w:themeColor="text1"/>
                <w:sz w:val="22"/>
                <w:szCs w:val="22"/>
              </w:rPr>
              <w:t>3 083 170,60</w:t>
            </w:r>
            <w:r w:rsidRPr="00D25301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D25301">
              <w:rPr>
                <w:color w:val="000000" w:themeColor="text1"/>
                <w:sz w:val="22"/>
                <w:szCs w:val="22"/>
              </w:rPr>
              <w:br/>
              <w:t xml:space="preserve">2026 год – </w:t>
            </w:r>
            <w:r w:rsidR="00ED50BF" w:rsidRPr="00D25301">
              <w:rPr>
                <w:color w:val="000000" w:themeColor="text1"/>
                <w:sz w:val="22"/>
                <w:szCs w:val="22"/>
              </w:rPr>
              <w:t>3 597 032,36</w:t>
            </w:r>
            <w:r w:rsidRPr="00D25301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Pr="00D25301">
              <w:rPr>
                <w:color w:val="000000" w:themeColor="text1"/>
                <w:sz w:val="22"/>
                <w:szCs w:val="22"/>
              </w:rPr>
              <w:br/>
              <w:t xml:space="preserve">2027 год – </w:t>
            </w:r>
            <w:r w:rsidR="00ED50BF" w:rsidRPr="00D25301">
              <w:rPr>
                <w:color w:val="000000" w:themeColor="text1"/>
                <w:sz w:val="22"/>
                <w:szCs w:val="22"/>
              </w:rPr>
              <w:t>2 311 180,73</w:t>
            </w:r>
            <w:r w:rsidRPr="00D25301">
              <w:rPr>
                <w:color w:val="000000" w:themeColor="text1"/>
                <w:sz w:val="22"/>
                <w:szCs w:val="22"/>
              </w:rPr>
              <w:t xml:space="preserve"> тыс</w:t>
            </w:r>
            <w:r w:rsidRPr="00D60DCD">
              <w:rPr>
                <w:sz w:val="22"/>
                <w:szCs w:val="22"/>
              </w:rPr>
              <w:t>. руб.</w:t>
            </w:r>
            <w:proofErr w:type="gramEnd"/>
          </w:p>
          <w:p w:rsidR="0009243C" w:rsidRPr="00D60DCD" w:rsidRDefault="0009243C" w:rsidP="009935B2">
            <w:pPr>
              <w:rPr>
                <w:sz w:val="22"/>
                <w:szCs w:val="22"/>
              </w:rPr>
            </w:pPr>
            <w:r w:rsidRPr="00D60DCD">
              <w:rPr>
                <w:sz w:val="22"/>
                <w:szCs w:val="22"/>
              </w:rPr>
              <w:t xml:space="preserve">2028 год – </w:t>
            </w:r>
            <w:r w:rsidR="009935B2" w:rsidRPr="00D60DCD">
              <w:rPr>
                <w:sz w:val="22"/>
                <w:szCs w:val="22"/>
              </w:rPr>
              <w:t>771 510,98</w:t>
            </w:r>
            <w:r w:rsidRPr="00D60DCD">
              <w:rPr>
                <w:sz w:val="22"/>
                <w:szCs w:val="22"/>
              </w:rPr>
              <w:t xml:space="preserve"> тыс. руб.</w:t>
            </w:r>
          </w:p>
        </w:tc>
      </w:tr>
      <w:tr w:rsidR="00CA1E84" w:rsidRPr="00CA1E84" w:rsidTr="009935B2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округа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D60DCD" w:rsidRDefault="0009243C" w:rsidP="0009243C">
            <w:pPr>
              <w:rPr>
                <w:sz w:val="22"/>
                <w:szCs w:val="22"/>
              </w:rPr>
            </w:pPr>
          </w:p>
        </w:tc>
      </w:tr>
      <w:tr w:rsidR="00CA1E84" w:rsidRPr="00CA1E84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D60DCD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D60DCD">
              <w:rPr>
                <w:sz w:val="22"/>
                <w:szCs w:val="22"/>
              </w:rPr>
              <w:t xml:space="preserve">Всего: </w:t>
            </w:r>
            <w:r w:rsidR="009935B2" w:rsidRPr="00D60DCD">
              <w:rPr>
                <w:sz w:val="22"/>
                <w:szCs w:val="22"/>
              </w:rPr>
              <w:t>96 543,73</w:t>
            </w:r>
            <w:r w:rsidRPr="00D60DCD">
              <w:rPr>
                <w:sz w:val="22"/>
                <w:szCs w:val="22"/>
              </w:rPr>
              <w:t xml:space="preserve"> тыс. руб., в </w:t>
            </w:r>
            <w:proofErr w:type="spellStart"/>
            <w:r w:rsidRPr="00D60DCD">
              <w:rPr>
                <w:sz w:val="22"/>
                <w:szCs w:val="22"/>
              </w:rPr>
              <w:t>т.ч</w:t>
            </w:r>
            <w:proofErr w:type="spellEnd"/>
            <w:r w:rsidRPr="00D60DCD">
              <w:rPr>
                <w:sz w:val="22"/>
                <w:szCs w:val="22"/>
              </w:rPr>
              <w:t>.:</w:t>
            </w:r>
            <w:r w:rsidRPr="00D60DCD">
              <w:rPr>
                <w:sz w:val="22"/>
                <w:szCs w:val="22"/>
              </w:rPr>
              <w:br/>
              <w:t>2023 год – 0,00 тыс. руб.</w:t>
            </w:r>
            <w:r w:rsidRPr="00D60DCD">
              <w:rPr>
                <w:sz w:val="22"/>
                <w:szCs w:val="22"/>
              </w:rPr>
              <w:br/>
              <w:t>2024 год – 0,00 тыс. руб.</w:t>
            </w:r>
            <w:r w:rsidRPr="00D60DCD">
              <w:rPr>
                <w:sz w:val="22"/>
                <w:szCs w:val="22"/>
              </w:rPr>
              <w:br/>
              <w:t xml:space="preserve">2025 год – </w:t>
            </w:r>
            <w:r w:rsidR="00F7290C" w:rsidRPr="00D60DCD">
              <w:rPr>
                <w:sz w:val="22"/>
                <w:szCs w:val="22"/>
              </w:rPr>
              <w:t>31 143,14</w:t>
            </w:r>
            <w:r w:rsidRPr="00D60DCD">
              <w:rPr>
                <w:sz w:val="22"/>
                <w:szCs w:val="22"/>
              </w:rPr>
              <w:t xml:space="preserve"> тыс. руб.</w:t>
            </w:r>
            <w:r w:rsidRPr="00D60DCD">
              <w:rPr>
                <w:sz w:val="22"/>
                <w:szCs w:val="22"/>
              </w:rPr>
              <w:br/>
              <w:t xml:space="preserve">2026 год – </w:t>
            </w:r>
            <w:r w:rsidR="009935B2" w:rsidRPr="00D60DCD">
              <w:rPr>
                <w:sz w:val="22"/>
                <w:szCs w:val="22"/>
              </w:rPr>
              <w:t>36 333,66</w:t>
            </w:r>
            <w:r w:rsidRPr="00D60DCD">
              <w:rPr>
                <w:sz w:val="22"/>
                <w:szCs w:val="22"/>
              </w:rPr>
              <w:t xml:space="preserve"> тыс. руб.</w:t>
            </w:r>
            <w:r w:rsidRPr="00D60DCD">
              <w:rPr>
                <w:sz w:val="22"/>
                <w:szCs w:val="22"/>
              </w:rPr>
              <w:br/>
              <w:t xml:space="preserve">2027 год – </w:t>
            </w:r>
            <w:r w:rsidR="009935B2" w:rsidRPr="00D60DCD">
              <w:rPr>
                <w:sz w:val="22"/>
                <w:szCs w:val="22"/>
              </w:rPr>
              <w:t>18 166,83</w:t>
            </w:r>
            <w:r w:rsidRPr="00D60DCD">
              <w:rPr>
                <w:sz w:val="22"/>
                <w:szCs w:val="22"/>
              </w:rPr>
              <w:t xml:space="preserve"> тыс. руб. </w:t>
            </w:r>
            <w:proofErr w:type="gramEnd"/>
          </w:p>
          <w:p w:rsidR="0009243C" w:rsidRPr="00D60DCD" w:rsidRDefault="0009243C" w:rsidP="009935B2">
            <w:pPr>
              <w:rPr>
                <w:sz w:val="22"/>
                <w:szCs w:val="22"/>
              </w:rPr>
            </w:pPr>
            <w:r w:rsidRPr="00D60DCD">
              <w:rPr>
                <w:sz w:val="22"/>
                <w:szCs w:val="22"/>
              </w:rPr>
              <w:t xml:space="preserve">2028 год – </w:t>
            </w:r>
            <w:r w:rsidR="009935B2" w:rsidRPr="00D60DCD">
              <w:rPr>
                <w:sz w:val="22"/>
                <w:szCs w:val="22"/>
              </w:rPr>
              <w:t>10 900,10</w:t>
            </w:r>
            <w:r w:rsidRPr="00D60DCD">
              <w:rPr>
                <w:sz w:val="22"/>
                <w:szCs w:val="22"/>
              </w:rPr>
              <w:t xml:space="preserve"> тыс. руб.</w:t>
            </w:r>
          </w:p>
        </w:tc>
      </w:tr>
      <w:tr w:rsidR="00CA1E84" w:rsidRPr="00CA1E84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Внебюджетные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D60DCD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D60DCD">
              <w:rPr>
                <w:sz w:val="22"/>
                <w:szCs w:val="22"/>
              </w:rPr>
              <w:t xml:space="preserve">Всего: 59 473,00 тыс. руб., в </w:t>
            </w:r>
            <w:proofErr w:type="spellStart"/>
            <w:r w:rsidRPr="00D60DCD">
              <w:rPr>
                <w:sz w:val="22"/>
                <w:szCs w:val="22"/>
              </w:rPr>
              <w:t>т.ч</w:t>
            </w:r>
            <w:proofErr w:type="spellEnd"/>
            <w:r w:rsidRPr="00D60DCD">
              <w:rPr>
                <w:sz w:val="22"/>
                <w:szCs w:val="22"/>
              </w:rPr>
              <w:t>.:</w:t>
            </w:r>
            <w:r w:rsidRPr="00D60DCD">
              <w:rPr>
                <w:sz w:val="22"/>
                <w:szCs w:val="22"/>
              </w:rPr>
              <w:br/>
              <w:t>2023 год – 22 673,00 тыс. руб.</w:t>
            </w:r>
            <w:r w:rsidRPr="00D60DCD">
              <w:rPr>
                <w:sz w:val="22"/>
                <w:szCs w:val="22"/>
              </w:rPr>
              <w:br/>
              <w:t>2024 год – 20 000,00 тыс. руб.</w:t>
            </w:r>
            <w:r w:rsidRPr="00D60DCD">
              <w:rPr>
                <w:sz w:val="22"/>
                <w:szCs w:val="22"/>
              </w:rPr>
              <w:br/>
              <w:t>2025 год – 16 800,00 тыс. руб.</w:t>
            </w:r>
            <w:r w:rsidRPr="00D60DCD">
              <w:rPr>
                <w:sz w:val="22"/>
                <w:szCs w:val="22"/>
              </w:rPr>
              <w:br/>
              <w:t>2026 год – 0,00 тыс. руб.</w:t>
            </w:r>
            <w:r w:rsidRPr="00D60DCD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D60DCD" w:rsidRDefault="0009243C" w:rsidP="0009243C">
            <w:pPr>
              <w:rPr>
                <w:sz w:val="22"/>
                <w:szCs w:val="22"/>
              </w:rPr>
            </w:pPr>
            <w:r w:rsidRPr="00D60DCD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lastRenderedPageBreak/>
              <w:t xml:space="preserve">Мероприятие 02.01. 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Внебюджетные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proofErr w:type="gramStart"/>
            <w:r w:rsidRPr="00CA1E84">
              <w:rPr>
                <w:sz w:val="22"/>
                <w:szCs w:val="22"/>
              </w:rPr>
              <w:t xml:space="preserve">Всего: 22 327,00 тыс. руб., в </w:t>
            </w:r>
            <w:proofErr w:type="spellStart"/>
            <w:r w:rsidRPr="00CA1E84">
              <w:rPr>
                <w:sz w:val="22"/>
                <w:szCs w:val="22"/>
              </w:rPr>
              <w:t>т.ч</w:t>
            </w:r>
            <w:proofErr w:type="spellEnd"/>
            <w:r w:rsidRPr="00CA1E84">
              <w:rPr>
                <w:sz w:val="22"/>
                <w:szCs w:val="22"/>
              </w:rPr>
              <w:t>.:</w:t>
            </w:r>
            <w:r w:rsidRPr="00CA1E84">
              <w:rPr>
                <w:sz w:val="22"/>
                <w:szCs w:val="22"/>
              </w:rPr>
              <w:br/>
              <w:t>2023 год – 22 327,00 тыс. руб.</w:t>
            </w:r>
            <w:r w:rsidRPr="00CA1E84">
              <w:rPr>
                <w:sz w:val="22"/>
                <w:szCs w:val="22"/>
              </w:rPr>
              <w:br/>
              <w:t>2024 год – 0,00 тыс. руб.</w:t>
            </w:r>
            <w:r w:rsidRPr="00CA1E84">
              <w:rPr>
                <w:sz w:val="22"/>
                <w:szCs w:val="22"/>
              </w:rPr>
              <w:br/>
              <w:t>2025 год – 0,00 тыс. руб.</w:t>
            </w:r>
            <w:r w:rsidRPr="00CA1E84">
              <w:rPr>
                <w:sz w:val="22"/>
                <w:szCs w:val="22"/>
              </w:rPr>
              <w:br/>
              <w:t>2026 год – 0,00 тыс. руб.</w:t>
            </w:r>
            <w:r w:rsidRPr="00CA1E84">
              <w:rPr>
                <w:sz w:val="22"/>
                <w:szCs w:val="22"/>
              </w:rPr>
              <w:br/>
              <w:t>2027 год – 0,00 тыс. руб.</w:t>
            </w:r>
            <w:proofErr w:type="gramEnd"/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CA1E84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CA1E84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524"/>
        <w:gridCol w:w="1404"/>
        <w:gridCol w:w="985"/>
        <w:gridCol w:w="1074"/>
        <w:gridCol w:w="1170"/>
        <w:gridCol w:w="991"/>
        <w:gridCol w:w="1120"/>
        <w:gridCol w:w="15"/>
        <w:gridCol w:w="74"/>
        <w:gridCol w:w="6"/>
        <w:gridCol w:w="9"/>
        <w:gridCol w:w="939"/>
        <w:gridCol w:w="656"/>
        <w:gridCol w:w="9"/>
        <w:gridCol w:w="9"/>
        <w:gridCol w:w="22"/>
        <w:gridCol w:w="9"/>
        <w:gridCol w:w="511"/>
        <w:gridCol w:w="9"/>
        <w:gridCol w:w="31"/>
        <w:gridCol w:w="15"/>
        <w:gridCol w:w="49"/>
        <w:gridCol w:w="9"/>
        <w:gridCol w:w="600"/>
        <w:gridCol w:w="15"/>
        <w:gridCol w:w="74"/>
        <w:gridCol w:w="55"/>
        <w:gridCol w:w="28"/>
        <w:gridCol w:w="25"/>
        <w:gridCol w:w="6"/>
        <w:gridCol w:w="456"/>
        <w:gridCol w:w="18"/>
        <w:gridCol w:w="22"/>
        <w:gridCol w:w="25"/>
        <w:gridCol w:w="37"/>
        <w:gridCol w:w="22"/>
        <w:gridCol w:w="12"/>
        <w:gridCol w:w="714"/>
        <w:gridCol w:w="28"/>
        <w:gridCol w:w="6"/>
        <w:gridCol w:w="28"/>
        <w:gridCol w:w="9"/>
        <w:gridCol w:w="89"/>
        <w:gridCol w:w="499"/>
        <w:gridCol w:w="600"/>
        <w:gridCol w:w="34"/>
        <w:gridCol w:w="68"/>
        <w:gridCol w:w="948"/>
        <w:gridCol w:w="15"/>
        <w:gridCol w:w="28"/>
        <w:gridCol w:w="40"/>
        <w:gridCol w:w="1182"/>
        <w:gridCol w:w="12"/>
        <w:gridCol w:w="12"/>
        <w:gridCol w:w="43"/>
      </w:tblGrid>
      <w:tr w:rsidR="0026557D" w:rsidRPr="00CA1E84" w:rsidTr="0026557D">
        <w:trPr>
          <w:trHeight w:val="649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892" w:type="pct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</w:t>
            </w:r>
            <w:r w:rsidR="00967A0A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26557D" w:rsidRPr="00CA1E84" w:rsidTr="0026557D">
        <w:trPr>
          <w:trHeight w:val="3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CA1E84" w:rsidRDefault="00487B82" w:rsidP="007A25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CA1E84" w:rsidRDefault="00487B82" w:rsidP="00487B8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4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26557D" w:rsidRPr="00CA1E84" w:rsidTr="0026557D">
        <w:trPr>
          <w:trHeight w:val="383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CA1E84" w:rsidRDefault="00487B82" w:rsidP="00465A2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B82" w:rsidRPr="00CA1E84" w:rsidRDefault="00487B82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487B82" w:rsidRPr="00CA1E84" w:rsidRDefault="00487B82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7D3" w:rsidRPr="004D4FC1" w:rsidRDefault="00D442A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887 419,85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101 000,00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159 279,32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377D3" w:rsidRPr="004D4FC1" w:rsidRDefault="00D442A6" w:rsidP="009D52D5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291 928,24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271 246,93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trHeight w:val="4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B82" w:rsidRPr="00CA1E84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442A6" w:rsidRPr="004D4FC1" w:rsidRDefault="00D442A6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87B82" w:rsidRPr="004D4FC1" w:rsidRDefault="00487B82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28 337,20</w:t>
            </w:r>
          </w:p>
          <w:p w:rsidR="00487B82" w:rsidRPr="004D4FC1" w:rsidRDefault="00487B82" w:rsidP="00487B82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B82" w:rsidRPr="004D4FC1" w:rsidRDefault="00D442A6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151 891,08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4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B82" w:rsidRPr="00CA1E84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B46BD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7D3" w:rsidRPr="004D4FC1" w:rsidRDefault="00D442A6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82 775,01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4D4FC1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377D3" w:rsidRPr="004D4FC1" w:rsidRDefault="00A377D3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87B82" w:rsidRPr="004D4FC1" w:rsidRDefault="00487B82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18 942,12</w:t>
            </w:r>
          </w:p>
          <w:p w:rsidR="00487B82" w:rsidRPr="004D4FC1" w:rsidRDefault="00487B82" w:rsidP="00487B82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377D3" w:rsidRPr="004D4FC1" w:rsidRDefault="00BD3815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D4FC1">
              <w:rPr>
                <w:color w:val="000000" w:themeColor="text1"/>
                <w:sz w:val="16"/>
                <w:szCs w:val="16"/>
              </w:rPr>
              <w:t>51 918,56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A6" w:rsidRDefault="00D442A6" w:rsidP="00487B82">
            <w:pPr>
              <w:jc w:val="center"/>
              <w:rPr>
                <w:sz w:val="16"/>
                <w:szCs w:val="16"/>
              </w:rPr>
            </w:pPr>
          </w:p>
          <w:p w:rsidR="00487B82" w:rsidRPr="00CA1E84" w:rsidRDefault="00487B82" w:rsidP="00487B8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  <w:p w:rsidR="00487B82" w:rsidRPr="00CA1E84" w:rsidRDefault="00487B82" w:rsidP="005F22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42A6" w:rsidRDefault="00D442A6" w:rsidP="00524DCF">
            <w:pPr>
              <w:jc w:val="center"/>
              <w:rPr>
                <w:sz w:val="16"/>
                <w:szCs w:val="16"/>
              </w:rPr>
            </w:pPr>
          </w:p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469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B82" w:rsidRPr="00CA1E84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37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CA1E84" w:rsidRDefault="00487B8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7B82" w:rsidRPr="00812450" w:rsidRDefault="00487B82" w:rsidP="004F3DA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 xml:space="preserve">Мероприятие 01.01. </w:t>
            </w:r>
          </w:p>
          <w:p w:rsidR="00487B82" w:rsidRPr="00812450" w:rsidRDefault="00487B82" w:rsidP="004F3DA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812450" w:rsidRDefault="00487B82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87B82" w:rsidRPr="00812450" w:rsidRDefault="00487B82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714 814,39</w:t>
            </w:r>
          </w:p>
          <w:p w:rsidR="00487B82" w:rsidRPr="00812450" w:rsidRDefault="00487B82" w:rsidP="004D07CB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101 000,00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7B82" w:rsidRPr="00812450" w:rsidRDefault="00487B82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112 000,00</w:t>
            </w:r>
          </w:p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166 602,10</w:t>
            </w:r>
          </w:p>
          <w:p w:rsidR="00487B82" w:rsidRPr="00812450" w:rsidRDefault="00487B82" w:rsidP="00487B82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812450" w:rsidRDefault="00487B82" w:rsidP="00F007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271 246,93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B82" w:rsidRPr="00CA1E84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487B82" w:rsidRPr="00CA1E84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26557D" w:rsidRPr="00CA1E84" w:rsidTr="0026557D">
        <w:trPr>
          <w:trHeight w:val="45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2" w:rsidRPr="00812450" w:rsidRDefault="00487B8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 w:rsidP="00487B82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73 377,36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171 214,00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45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2" w:rsidRPr="00812450" w:rsidRDefault="00487B8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  <w:p w:rsidR="00487B82" w:rsidRPr="00812450" w:rsidRDefault="00487B82" w:rsidP="004D4FC1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  <w:p w:rsidR="00487B82" w:rsidRPr="00812450" w:rsidRDefault="00487B82" w:rsidP="00487B82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5 106,14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11 914,33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497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2" w:rsidRPr="00812450" w:rsidRDefault="00487B8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63 965,36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101 000,00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112 000,00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88 118,60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82" w:rsidRPr="00812450" w:rsidRDefault="00487B82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82" w:rsidRPr="00CA1E84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312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CA1E84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EB2" w:rsidRPr="00812450" w:rsidRDefault="00682EB2" w:rsidP="004F3DAF">
            <w:pPr>
              <w:rPr>
                <w:color w:val="000000" w:themeColor="text1"/>
                <w:sz w:val="16"/>
                <w:szCs w:val="16"/>
              </w:rPr>
            </w:pPr>
            <w:r w:rsidRPr="00812450">
              <w:rPr>
                <w:color w:val="000000" w:themeColor="text1"/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682EB2" w:rsidRPr="00812450" w:rsidRDefault="00682EB2" w:rsidP="004F3DAF">
            <w:pPr>
              <w:rPr>
                <w:color w:val="000000" w:themeColor="text1"/>
                <w:sz w:val="16"/>
                <w:szCs w:val="16"/>
              </w:rPr>
            </w:pPr>
          </w:p>
          <w:p w:rsidR="00FB0462" w:rsidRPr="00812450" w:rsidRDefault="00FB046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3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22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682EB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943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 xml:space="preserve">в том числе: </w:t>
            </w:r>
          </w:p>
        </w:tc>
        <w:tc>
          <w:tcPr>
            <w:tcW w:w="39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682EB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6B2AE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433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CA1E84" w:rsidRDefault="00682EB2" w:rsidP="003D3CB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trHeight w:val="42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CA1E84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B2" w:rsidRPr="00812450" w:rsidRDefault="00682EB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A5B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 xml:space="preserve">1 </w:t>
            </w:r>
            <w:r w:rsidR="005A5B79" w:rsidRPr="00812450">
              <w:rPr>
                <w:bCs/>
                <w:color w:val="000000" w:themeColor="text1"/>
                <w:sz w:val="16"/>
                <w:szCs w:val="16"/>
              </w:rPr>
              <w:t>кв.</w:t>
            </w:r>
          </w:p>
        </w:tc>
        <w:tc>
          <w:tcPr>
            <w:tcW w:w="2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A5B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 xml:space="preserve">1 </w:t>
            </w:r>
            <w:r w:rsidR="005A5B79" w:rsidRPr="00812450">
              <w:rPr>
                <w:bCs/>
                <w:color w:val="000000" w:themeColor="text1"/>
                <w:sz w:val="16"/>
                <w:szCs w:val="16"/>
              </w:rPr>
              <w:t>пол.</w:t>
            </w:r>
          </w:p>
        </w:tc>
        <w:tc>
          <w:tcPr>
            <w:tcW w:w="1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A5B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 xml:space="preserve">9 </w:t>
            </w:r>
            <w:r w:rsidR="005A5B79" w:rsidRPr="00812450">
              <w:rPr>
                <w:bCs/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28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A5B7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 xml:space="preserve">12 </w:t>
            </w:r>
            <w:r w:rsidR="005A5B79" w:rsidRPr="00812450">
              <w:rPr>
                <w:bCs/>
                <w:color w:val="000000" w:themeColor="text1"/>
                <w:sz w:val="16"/>
                <w:szCs w:val="16"/>
              </w:rPr>
              <w:t>мес.</w:t>
            </w:r>
          </w:p>
        </w:tc>
        <w:tc>
          <w:tcPr>
            <w:tcW w:w="39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B2" w:rsidRPr="00CA1E84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trHeight w:val="3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CA1E84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B2" w:rsidRPr="00812450" w:rsidRDefault="00682EB2" w:rsidP="004F3DA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B2" w:rsidRPr="00812450" w:rsidRDefault="00682EB2" w:rsidP="00524DCF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B2" w:rsidRPr="00812450" w:rsidRDefault="00682EB2" w:rsidP="0087629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B2" w:rsidRPr="00812450" w:rsidRDefault="00682EB2" w:rsidP="00487B8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B2" w:rsidRPr="00812450" w:rsidRDefault="00682EB2" w:rsidP="006B2AE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3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B2" w:rsidRPr="00CA1E84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36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CB" w:rsidRPr="00CA1E84" w:rsidRDefault="002553CB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01.07. </w:t>
            </w:r>
          </w:p>
          <w:p w:rsidR="002553CB" w:rsidRPr="00CA1E84" w:rsidRDefault="002553CB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2553CB" w:rsidRPr="00CA1E84" w:rsidRDefault="002553CB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4D0A01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9951D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FB046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DD080B" w:rsidRPr="00CA1E84" w:rsidTr="0026557D">
        <w:trPr>
          <w:gridAfter w:val="1"/>
          <w:wAfter w:w="14" w:type="pct"/>
          <w:trHeight w:val="30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CB" w:rsidRPr="00CA1E84" w:rsidRDefault="002553CB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4D0A01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9951D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FB046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92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CB" w:rsidRPr="00CA1E84" w:rsidRDefault="002553CB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C907BD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C907BD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C907BD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C907BD">
            <w:pPr>
              <w:jc w:val="center"/>
            </w:pPr>
            <w:r w:rsidRPr="00CA1E84">
              <w:rPr>
                <w:sz w:val="16"/>
                <w:szCs w:val="16"/>
              </w:rPr>
              <w:t>7 853,35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9951D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C907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FB046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38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B" w:rsidRPr="00CA1E84" w:rsidRDefault="002553CB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4D0A01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9951DA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FB046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23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2" w:rsidRPr="00CA1E84" w:rsidRDefault="00183F62" w:rsidP="00356FB5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3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9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5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0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8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10A6E" w:rsidRPr="00CA1E84" w:rsidTr="0026557D">
        <w:trPr>
          <w:gridAfter w:val="1"/>
          <w:wAfter w:w="14" w:type="pct"/>
          <w:trHeight w:val="54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2" w:rsidRPr="00CA1E84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260BA1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8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260BA1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9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260BA1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260BA1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90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D10A6E" w:rsidRPr="00CA1E84" w:rsidTr="0026557D">
        <w:trPr>
          <w:gridAfter w:val="1"/>
          <w:wAfter w:w="14" w:type="pct"/>
          <w:trHeight w:val="1076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2" w:rsidRPr="00CA1E84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9951D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62" w:rsidRPr="00CA1E84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62" w:rsidRPr="00CA1E84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29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CB" w:rsidRPr="00CA1E84" w:rsidRDefault="002553CB" w:rsidP="00356FB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01.26. </w:t>
            </w:r>
          </w:p>
          <w:p w:rsidR="002553CB" w:rsidRPr="00CA1E84" w:rsidRDefault="002553CB" w:rsidP="00C921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B849E7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7D" w:rsidRPr="006D5D90" w:rsidRDefault="00FB097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6 233,14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6 233,14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7D" w:rsidRPr="006D5D90" w:rsidRDefault="00FB097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DD080B" w:rsidRPr="00CA1E84" w:rsidTr="0026557D">
        <w:trPr>
          <w:gridAfter w:val="1"/>
          <w:wAfter w:w="14" w:type="pct"/>
          <w:trHeight w:val="80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CB" w:rsidRPr="00CA1E84" w:rsidRDefault="002553CB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B849E7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7D" w:rsidRPr="006D5D90" w:rsidRDefault="00FB097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6 233,14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6D5D90" w:rsidRDefault="002553CB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6 233,14</w:t>
            </w:r>
          </w:p>
        </w:tc>
        <w:tc>
          <w:tcPr>
            <w:tcW w:w="1169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97D" w:rsidRPr="006D5D90" w:rsidRDefault="00FB097D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3CB" w:rsidRPr="00CA1E84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CB" w:rsidRPr="00CA1E84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1"/>
          <w:wAfter w:w="14" w:type="pct"/>
          <w:trHeight w:val="176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CA" w:rsidRPr="00CA1E84" w:rsidRDefault="009A62CA" w:rsidP="00356FB5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3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9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5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0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10A6E" w:rsidRPr="00CA1E84" w:rsidTr="0026557D">
        <w:trPr>
          <w:gridAfter w:val="1"/>
          <w:wAfter w:w="14" w:type="pct"/>
          <w:trHeight w:val="36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0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D10A6E" w:rsidRPr="00CA1E84" w:rsidTr="0026557D">
        <w:trPr>
          <w:gridAfter w:val="1"/>
          <w:wAfter w:w="14" w:type="pct"/>
          <w:trHeight w:val="1214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CA" w:rsidRPr="00CA1E84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2CA" w:rsidRPr="00CA1E84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CA" w:rsidRPr="00CA1E84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D10A6E" w:rsidRPr="00CA1E84" w:rsidTr="0026557D">
        <w:trPr>
          <w:gridAfter w:val="1"/>
          <w:wAfter w:w="14" w:type="pct"/>
          <w:trHeight w:val="343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368" w:rsidRPr="00CA1E84" w:rsidRDefault="00E81368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</w:t>
            </w:r>
          </w:p>
          <w:p w:rsidR="00E81368" w:rsidRPr="00CA1E84" w:rsidRDefault="00E81368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01.30.</w:t>
            </w:r>
          </w:p>
          <w:p w:rsidR="00E81368" w:rsidRPr="00CA1E84" w:rsidRDefault="00E81368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  <w:r w:rsidR="00C43B43">
              <w:rPr>
                <w:sz w:val="16"/>
                <w:szCs w:val="16"/>
              </w:rPr>
              <w:t xml:space="preserve"> за счет средств местного бюджета</w:t>
            </w:r>
            <w:r w:rsidRPr="00CA1E84">
              <w:rPr>
                <w:sz w:val="16"/>
                <w:szCs w:val="16"/>
              </w:rPr>
              <w:t xml:space="preserve"> (расходы на объекты, не включенные в ГП МО)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E7" w:rsidRPr="006D5D90" w:rsidRDefault="00202565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29 908,81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E81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4 855,63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AD" w:rsidRPr="00812450" w:rsidRDefault="00202565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25 053,18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CA1E84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368" w:rsidRDefault="00E8136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  <w:p w:rsidR="00195687" w:rsidRDefault="00195687" w:rsidP="00524DCF">
            <w:pPr>
              <w:rPr>
                <w:sz w:val="16"/>
                <w:szCs w:val="16"/>
              </w:rPr>
            </w:pPr>
          </w:p>
          <w:p w:rsidR="00195687" w:rsidRDefault="00195687" w:rsidP="00524DCF">
            <w:pPr>
              <w:rPr>
                <w:sz w:val="16"/>
                <w:szCs w:val="16"/>
              </w:rPr>
            </w:pPr>
          </w:p>
          <w:p w:rsidR="00195687" w:rsidRPr="00CA1E84" w:rsidRDefault="00195687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D10A6E" w:rsidRPr="00CA1E84" w:rsidTr="0026557D">
        <w:trPr>
          <w:gridAfter w:val="1"/>
          <w:wAfter w:w="14" w:type="pct"/>
          <w:trHeight w:val="216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68" w:rsidRPr="00CA1E84" w:rsidRDefault="00E81368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E7" w:rsidRPr="006D5D90" w:rsidRDefault="00202565" w:rsidP="0020256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29 908,81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7A1E3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6D5D90" w:rsidRDefault="00E81368" w:rsidP="00E81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D5D90">
              <w:rPr>
                <w:bCs/>
                <w:color w:val="000000" w:themeColor="text1"/>
                <w:sz w:val="16"/>
                <w:szCs w:val="16"/>
              </w:rPr>
              <w:t>4 855,63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E7" w:rsidRPr="00812450" w:rsidRDefault="00202565" w:rsidP="00524DC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12450">
              <w:rPr>
                <w:bCs/>
                <w:color w:val="000000" w:themeColor="text1"/>
                <w:sz w:val="16"/>
                <w:szCs w:val="16"/>
              </w:rPr>
              <w:t>25 053,18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CA1E84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68" w:rsidRPr="00CA1E84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368" w:rsidRPr="00CA1E84" w:rsidRDefault="00E81368" w:rsidP="00524DCF">
            <w:pPr>
              <w:rPr>
                <w:bCs/>
                <w:sz w:val="16"/>
                <w:szCs w:val="16"/>
              </w:rPr>
            </w:pPr>
          </w:p>
        </w:tc>
      </w:tr>
      <w:tr w:rsidR="00D10A6E" w:rsidRPr="00CA1E84" w:rsidTr="0026557D">
        <w:trPr>
          <w:gridAfter w:val="1"/>
          <w:wAfter w:w="14" w:type="pct"/>
          <w:trHeight w:val="17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E7" w:rsidRPr="00CA1E84" w:rsidRDefault="00F85A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8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 xml:space="preserve">6 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2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gridAfter w:val="1"/>
          <w:wAfter w:w="14" w:type="pct"/>
          <w:trHeight w:val="33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E7" w:rsidRPr="00CA1E84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8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03346A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03346A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03346A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03346A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26557D" w:rsidRPr="00CA1E84" w:rsidTr="00A96548">
        <w:trPr>
          <w:gridAfter w:val="1"/>
          <w:wAfter w:w="14" w:type="pct"/>
          <w:trHeight w:val="1050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E7" w:rsidRPr="00CA1E84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E7" w:rsidRPr="00CA1E84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E7" w:rsidRPr="00CA1E84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491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Основное</w:t>
            </w:r>
          </w:p>
          <w:p w:rsidR="006609BD" w:rsidRPr="00CA1E84" w:rsidRDefault="006609BD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мероприятие 02. </w:t>
            </w:r>
            <w:r w:rsidR="00C43B43" w:rsidRPr="00C43B43">
              <w:rPr>
                <w:sz w:val="16"/>
                <w:szCs w:val="16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63 156,60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46 546,43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204  065,10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gridAfter w:val="2"/>
          <w:wAfter w:w="18" w:type="pct"/>
          <w:trHeight w:val="45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12 557,75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589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55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42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</w:t>
            </w:r>
          </w:p>
          <w:p w:rsidR="006609BD" w:rsidRPr="00CA1E84" w:rsidRDefault="006609BD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09BD" w:rsidRPr="00CA1E84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АО «Раменская теплосеть», </w:t>
            </w:r>
          </w:p>
          <w:p w:rsidR="006609BD" w:rsidRPr="00CA1E84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АО «Раменский </w:t>
            </w:r>
          </w:p>
          <w:p w:rsidR="006609BD" w:rsidRPr="00CA1E84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водоканал»</w:t>
            </w:r>
          </w:p>
        </w:tc>
      </w:tr>
      <w:tr w:rsidR="0026557D" w:rsidRPr="00CA1E84" w:rsidTr="0026557D">
        <w:trPr>
          <w:gridAfter w:val="2"/>
          <w:wAfter w:w="18" w:type="pct"/>
          <w:trHeight w:val="1264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BD" w:rsidRPr="00CA1E84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BD" w:rsidRPr="00CA1E84" w:rsidRDefault="006609B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9BD" w:rsidRPr="00CA1E84" w:rsidRDefault="006609B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BD" w:rsidRPr="00CA1E84" w:rsidRDefault="006609BD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381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155" w:rsidRPr="00CA1E84" w:rsidRDefault="00C37155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 xml:space="preserve">6 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2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D080B" w:rsidRPr="00CA1E84" w:rsidTr="0026557D">
        <w:trPr>
          <w:gridAfter w:val="2"/>
          <w:wAfter w:w="18" w:type="pct"/>
          <w:trHeight w:val="557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55" w:rsidRPr="00CA1E84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697A36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7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697A36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697A36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697A36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55" w:rsidRPr="00CA1E84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537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55" w:rsidRPr="00CA1E84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CF272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5" w:rsidRPr="00CA1E84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55" w:rsidRPr="00CA1E84" w:rsidRDefault="00C37155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55" w:rsidRPr="00CA1E84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589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2.2.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EA7" w:rsidRPr="00CA1E84" w:rsidRDefault="00AE0EA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02.06. </w:t>
            </w:r>
          </w:p>
          <w:p w:rsidR="00AE0EA7" w:rsidRPr="00CA1E84" w:rsidRDefault="00AE0EA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A7" w:rsidRPr="00CA1E84" w:rsidRDefault="00AE0EA7" w:rsidP="005E46E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5E46EF">
              <w:rPr>
                <w:sz w:val="16"/>
                <w:szCs w:val="16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6609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«УЖКХ и СМИ Раменского  </w:t>
            </w:r>
          </w:p>
          <w:p w:rsidR="00AE0EA7" w:rsidRPr="00CA1E84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муниципального округа»</w:t>
            </w:r>
          </w:p>
        </w:tc>
      </w:tr>
      <w:tr w:rsidR="0026557D" w:rsidRPr="00CA1E84" w:rsidTr="0026557D">
        <w:trPr>
          <w:gridAfter w:val="2"/>
          <w:wAfter w:w="18" w:type="pct"/>
          <w:trHeight w:val="563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EA7" w:rsidRPr="00CA1E84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6609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EA7" w:rsidRPr="00CA1E84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4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7" w:rsidRPr="00CA1E84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AE0EA7" w:rsidRPr="00CA1E84" w:rsidRDefault="00AE0EA7" w:rsidP="004E596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AE0EA7" w:rsidP="006609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EA7" w:rsidRPr="00CA1E84" w:rsidRDefault="005E46E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A7" w:rsidRPr="00CA1E84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469"/>
        </w:trPr>
        <w:tc>
          <w:tcPr>
            <w:tcW w:w="1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CB6" w:rsidRPr="00CA1E84" w:rsidRDefault="008B4C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участков</w:t>
            </w:r>
          </w:p>
          <w:p w:rsidR="008B4CB6" w:rsidRPr="00CA1E84" w:rsidRDefault="008B4C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тепловых сетей котельной </w:t>
            </w:r>
          </w:p>
          <w:p w:rsidR="008B4CB6" w:rsidRPr="00CA1E84" w:rsidRDefault="008B4C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«</w:t>
            </w:r>
            <w:proofErr w:type="spellStart"/>
            <w:r w:rsidRPr="00CA1E84">
              <w:rPr>
                <w:sz w:val="16"/>
                <w:szCs w:val="16"/>
              </w:rPr>
              <w:t>Рыболово</w:t>
            </w:r>
            <w:proofErr w:type="spellEnd"/>
            <w:r w:rsidRPr="00CA1E84">
              <w:rPr>
                <w:sz w:val="16"/>
                <w:szCs w:val="16"/>
              </w:rPr>
              <w:t>», метр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8B4CB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2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D080B" w:rsidRPr="00CA1E84" w:rsidTr="0026557D">
        <w:trPr>
          <w:gridAfter w:val="2"/>
          <w:wAfter w:w="18" w:type="pct"/>
          <w:trHeight w:val="510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4CB6" w:rsidRPr="00CA1E84" w:rsidRDefault="008B4CB6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4C5726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4C5726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4C5726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4C5726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451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4CB6" w:rsidRPr="00CA1E84" w:rsidRDefault="008B4CB6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8B4CB6" w:rsidP="008B4CB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073B2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CB6" w:rsidRPr="00CA1E84" w:rsidRDefault="005E46EF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B6" w:rsidRPr="00CA1E84" w:rsidRDefault="005E46EF" w:rsidP="00051AB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CB6" w:rsidRPr="00CA1E84" w:rsidRDefault="008B4C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562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2.3.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23E3" w:rsidRPr="00CA1E84" w:rsidRDefault="009E23E3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02.08. </w:t>
            </w:r>
          </w:p>
          <w:p w:rsidR="009E23E3" w:rsidRPr="00CA1E84" w:rsidRDefault="009E23E3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2024-2028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9E23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1140" w:type="pct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«УЖКХ и СМИ Раменского </w:t>
            </w:r>
          </w:p>
          <w:p w:rsidR="009E23E3" w:rsidRPr="00CA1E84" w:rsidRDefault="009E23E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26557D" w:rsidRPr="00CA1E84" w:rsidTr="0026557D">
        <w:trPr>
          <w:gridAfter w:val="2"/>
          <w:wAfter w:w="18" w:type="pct"/>
          <w:trHeight w:val="52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3E3" w:rsidRPr="00CA1E84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9E23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6 761,21</w:t>
            </w:r>
          </w:p>
        </w:tc>
        <w:tc>
          <w:tcPr>
            <w:tcW w:w="1140" w:type="pct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000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73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23E3" w:rsidRPr="00CA1E84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E23E3" w:rsidRPr="00CA1E84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9E23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1140" w:type="pct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4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5D365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3E3" w:rsidRPr="00CA1E84" w:rsidRDefault="009E23E3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3E3" w:rsidRPr="00CA1E84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44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D35" w:rsidRPr="00CA1E84" w:rsidRDefault="004E7D35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CA1E84">
              <w:rPr>
                <w:sz w:val="16"/>
                <w:szCs w:val="16"/>
              </w:rPr>
              <w:t>м.о</w:t>
            </w:r>
            <w:proofErr w:type="spellEnd"/>
            <w:r w:rsidRPr="00CA1E84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CA1E84">
              <w:rPr>
                <w:sz w:val="16"/>
                <w:szCs w:val="16"/>
              </w:rPr>
              <w:t>с</w:t>
            </w:r>
            <w:proofErr w:type="gramStart"/>
            <w:r w:rsidRPr="00CA1E84">
              <w:rPr>
                <w:sz w:val="16"/>
                <w:szCs w:val="16"/>
              </w:rPr>
              <w:t>.Б</w:t>
            </w:r>
            <w:proofErr w:type="gramEnd"/>
            <w:r w:rsidRPr="00CA1E84">
              <w:rPr>
                <w:sz w:val="16"/>
                <w:szCs w:val="16"/>
              </w:rPr>
              <w:t>ыково</w:t>
            </w:r>
            <w:proofErr w:type="spellEnd"/>
            <w:r w:rsidRPr="00CA1E84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ПИР),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2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2" w:type="pct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3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10A6E" w:rsidRPr="00CA1E84" w:rsidTr="0026557D">
        <w:trPr>
          <w:gridAfter w:val="2"/>
          <w:wAfter w:w="18" w:type="pct"/>
          <w:trHeight w:val="451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D35" w:rsidRPr="00CA1E84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06433F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06433F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06433F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06433F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22" w:type="pct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451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D35" w:rsidRPr="00CA1E84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35" w:rsidRPr="00CA1E84" w:rsidRDefault="004E7D35" w:rsidP="00051AB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7D35" w:rsidRPr="00CA1E84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49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74E72" w:rsidRPr="00CA1E84" w:rsidRDefault="00974E72" w:rsidP="00C357DF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974E72" w:rsidRPr="00CA1E84" w:rsidRDefault="00974E72" w:rsidP="00C357DF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13 350,00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8 750,00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4E72" w:rsidRPr="00CA1E84" w:rsidRDefault="00974E72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4E72" w:rsidRPr="00CA1E84" w:rsidRDefault="00974E72" w:rsidP="00974E7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4 600,00</w:t>
            </w:r>
          </w:p>
        </w:tc>
        <w:tc>
          <w:tcPr>
            <w:tcW w:w="1128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E72" w:rsidRPr="00CA1E84" w:rsidRDefault="00974E72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D080B" w:rsidRPr="00CA1E84" w:rsidTr="0026557D">
        <w:trPr>
          <w:gridAfter w:val="2"/>
          <w:wAfter w:w="18" w:type="pct"/>
          <w:trHeight w:val="1114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E72" w:rsidRPr="00CA1E84" w:rsidRDefault="00974E72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13 350,00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8 750,00</w:t>
            </w:r>
          </w:p>
        </w:tc>
        <w:tc>
          <w:tcPr>
            <w:tcW w:w="39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4E72" w:rsidRPr="00CA1E84" w:rsidRDefault="00974E72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74E72" w:rsidRPr="00CA1E84" w:rsidRDefault="00974E72" w:rsidP="00974E7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4 600,00</w:t>
            </w:r>
          </w:p>
        </w:tc>
        <w:tc>
          <w:tcPr>
            <w:tcW w:w="1128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E72" w:rsidRPr="00CA1E84" w:rsidRDefault="00974E72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E72" w:rsidRPr="00CA1E84" w:rsidRDefault="00974E7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39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3.1.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76383" w:rsidRPr="00CA1E84" w:rsidRDefault="00F76383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05.01.</w:t>
            </w:r>
          </w:p>
          <w:p w:rsidR="00F76383" w:rsidRPr="00CA1E84" w:rsidRDefault="00F76383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6383" w:rsidRPr="00CA1E84" w:rsidRDefault="00F76383" w:rsidP="006A260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6A2607">
              <w:rPr>
                <w:sz w:val="16"/>
                <w:szCs w:val="16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6383" w:rsidRPr="00CA1E84" w:rsidRDefault="00F76383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F76383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3 960,00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76383" w:rsidRPr="00CA1E84" w:rsidRDefault="00F76383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76383" w:rsidRPr="00CA1E84" w:rsidRDefault="00F76383" w:rsidP="00974E7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4 600,00</w:t>
            </w:r>
          </w:p>
        </w:tc>
        <w:tc>
          <w:tcPr>
            <w:tcW w:w="112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6383" w:rsidRPr="00CA1E84" w:rsidRDefault="006A2607" w:rsidP="00051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6383" w:rsidRPr="00CA1E84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CA1E84">
              <w:rPr>
                <w:sz w:val="16"/>
                <w:szCs w:val="16"/>
              </w:rPr>
              <w:t>жилищно</w:t>
            </w:r>
            <w:proofErr w:type="spellEnd"/>
            <w:r w:rsidRPr="00CA1E84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</w:t>
            </w:r>
          </w:p>
          <w:p w:rsidR="00F76383" w:rsidRPr="00CA1E84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(2023 г.)</w:t>
            </w:r>
          </w:p>
          <w:p w:rsidR="00F76383" w:rsidRPr="00CA1E84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F76383" w:rsidRPr="00CA1E84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26557D" w:rsidRPr="00CA1E84" w:rsidTr="0026557D">
        <w:trPr>
          <w:gridAfter w:val="2"/>
          <w:wAfter w:w="18" w:type="pct"/>
          <w:trHeight w:val="88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83" w:rsidRPr="00CA1E84" w:rsidRDefault="00F76383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B430FB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3 960,00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F76383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F76383" w:rsidP="00974E7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4 600,00</w:t>
            </w:r>
          </w:p>
        </w:tc>
        <w:tc>
          <w:tcPr>
            <w:tcW w:w="112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6A2607" w:rsidP="00051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DD080B" w:rsidRPr="00CA1E84" w:rsidTr="0026557D">
        <w:trPr>
          <w:gridAfter w:val="2"/>
          <w:wAfter w:w="18" w:type="pct"/>
          <w:trHeight w:val="409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383" w:rsidRPr="00CA1E84" w:rsidRDefault="00F76383" w:rsidP="004F3DA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F7638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97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83" w:rsidRPr="00CA1E84" w:rsidRDefault="00F76383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DD080B" w:rsidRPr="00CA1E84" w:rsidTr="0026557D">
        <w:trPr>
          <w:gridAfter w:val="2"/>
          <w:wAfter w:w="18" w:type="pct"/>
          <w:trHeight w:val="42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6383" w:rsidRPr="00CA1E84" w:rsidRDefault="00F76383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</w:t>
            </w:r>
            <w:r w:rsidR="00FE1AD5">
              <w:rPr>
                <w:bCs/>
                <w:sz w:val="16"/>
                <w:szCs w:val="16"/>
              </w:rPr>
              <w:t>в.</w:t>
            </w:r>
          </w:p>
        </w:tc>
        <w:tc>
          <w:tcPr>
            <w:tcW w:w="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FE1AD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FE1AD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383" w:rsidRPr="00CA1E84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FE1AD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83" w:rsidRPr="00CA1E84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6383" w:rsidRPr="00CA1E84" w:rsidRDefault="00F7638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3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90" w:rsidRPr="00CA1E84" w:rsidRDefault="00555490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555490" w:rsidP="00C62E0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555490" w:rsidP="00F7638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6A2607" w:rsidP="000710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2"/>
          <w:wAfter w:w="18" w:type="pct"/>
          <w:trHeight w:val="529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3.2.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490" w:rsidRPr="00CA1E84" w:rsidRDefault="0055549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05.02.</w:t>
            </w:r>
          </w:p>
          <w:p w:rsidR="00555490" w:rsidRPr="00CA1E84" w:rsidRDefault="0055549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555490" w:rsidRPr="00CA1E84" w:rsidRDefault="00555490" w:rsidP="004F3DAF">
            <w:pPr>
              <w:rPr>
                <w:sz w:val="16"/>
                <w:szCs w:val="16"/>
              </w:rPr>
            </w:pPr>
          </w:p>
          <w:p w:rsidR="00555490" w:rsidRPr="00CA1E84" w:rsidRDefault="00555490" w:rsidP="004F3DAF">
            <w:pPr>
              <w:rPr>
                <w:sz w:val="16"/>
                <w:szCs w:val="16"/>
              </w:rPr>
            </w:pPr>
          </w:p>
          <w:p w:rsidR="00555490" w:rsidRPr="00CA1E84" w:rsidRDefault="00555490" w:rsidP="004F3DAF">
            <w:pPr>
              <w:rPr>
                <w:sz w:val="16"/>
                <w:szCs w:val="16"/>
              </w:rPr>
            </w:pPr>
          </w:p>
          <w:p w:rsidR="00555490" w:rsidRPr="00CA1E84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90" w:rsidRPr="00CA1E84" w:rsidRDefault="00555490" w:rsidP="006A260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6A2607">
              <w:rPr>
                <w:sz w:val="16"/>
                <w:szCs w:val="16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90" w:rsidRPr="00CA1E84" w:rsidRDefault="0055549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490" w:rsidRPr="00CA1E84" w:rsidRDefault="00555490" w:rsidP="0028389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5490" w:rsidRPr="00CA1E84" w:rsidRDefault="00555490" w:rsidP="00555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6A2607" w:rsidP="00071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CA1E84">
              <w:rPr>
                <w:sz w:val="16"/>
                <w:szCs w:val="16"/>
              </w:rPr>
              <w:t>жилищно</w:t>
            </w:r>
            <w:proofErr w:type="spellEnd"/>
            <w:r w:rsidRPr="00CA1E84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26557D" w:rsidRPr="00CA1E84" w:rsidTr="0026557D">
        <w:trPr>
          <w:gridAfter w:val="2"/>
          <w:wAfter w:w="18" w:type="pct"/>
          <w:trHeight w:val="1563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5490" w:rsidRPr="00CA1E84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452751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555490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555490" w:rsidP="0028389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555490" w:rsidP="00555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490" w:rsidRPr="00CA1E84" w:rsidRDefault="006A2607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90" w:rsidRPr="00CA1E84" w:rsidRDefault="006A2607" w:rsidP="00071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90" w:rsidRPr="00CA1E84" w:rsidRDefault="00555490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3"/>
          <w:wAfter w:w="22" w:type="pct"/>
          <w:trHeight w:val="349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7D" w:rsidRPr="00CA1E84" w:rsidRDefault="0026557D" w:rsidP="004F3DA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 xml:space="preserve">6 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88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0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6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gridAfter w:val="3"/>
          <w:wAfter w:w="22" w:type="pct"/>
          <w:trHeight w:val="42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8D65A9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 </w:t>
            </w:r>
            <w:r w:rsidR="008D65A9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9 </w:t>
            </w:r>
            <w:r w:rsidR="008D65A9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12 </w:t>
            </w:r>
            <w:r w:rsidR="008D65A9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09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3"/>
          <w:wAfter w:w="22" w:type="pct"/>
          <w:trHeight w:val="300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7D" w:rsidRPr="00CA1E84" w:rsidRDefault="0026557D" w:rsidP="00AA47A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7D" w:rsidRPr="00CA1E84" w:rsidRDefault="0026557D" w:rsidP="00DD08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0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524D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57D" w:rsidRPr="00CA1E84" w:rsidRDefault="007C6A58" w:rsidP="000710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7D" w:rsidRPr="00CA1E84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3"/>
          <w:wAfter w:w="22" w:type="pct"/>
          <w:trHeight w:val="285"/>
        </w:trPr>
        <w:tc>
          <w:tcPr>
            <w:tcW w:w="946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F0075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F99" w:rsidRPr="00E4294E" w:rsidRDefault="00883E1D" w:rsidP="006A2607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E4294E">
              <w:rPr>
                <w:color w:val="000000" w:themeColor="text1"/>
                <w:sz w:val="17"/>
                <w:szCs w:val="17"/>
              </w:rPr>
              <w:t>1 348 291,2</w:t>
            </w:r>
            <w:r w:rsidR="006A2607" w:rsidRPr="00E4294E">
              <w:rPr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166 468,60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164 156,60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826" w:rsidRPr="00E4294E" w:rsidRDefault="00866826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210 425,75</w:t>
            </w: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20F99" w:rsidRPr="00E4294E" w:rsidRDefault="00883E1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495 993,3</w:t>
            </w:r>
            <w:r w:rsidR="006A2607" w:rsidRPr="00E4294E">
              <w:rPr>
                <w:color w:val="000000" w:themeColor="text1"/>
                <w:sz w:val="16"/>
                <w:szCs w:val="16"/>
              </w:rPr>
              <w:t>4</w:t>
            </w: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311 246,93</w:t>
            </w: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26557D" w:rsidRPr="00CA1E84" w:rsidTr="0026557D">
        <w:trPr>
          <w:gridAfter w:val="3"/>
          <w:wAfter w:w="22" w:type="pct"/>
          <w:trHeight w:val="450"/>
        </w:trPr>
        <w:tc>
          <w:tcPr>
            <w:tcW w:w="9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499 224,21</w:t>
            </w: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12 557,75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826" w:rsidRPr="00E4294E" w:rsidRDefault="00866826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35 098,41</w:t>
            </w: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280 354,05</w:t>
            </w:r>
          </w:p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3"/>
          <w:wAfter w:w="22" w:type="pct"/>
          <w:trHeight w:val="383"/>
        </w:trPr>
        <w:tc>
          <w:tcPr>
            <w:tcW w:w="9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883E1D" w:rsidP="006A26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137 081,</w:t>
            </w:r>
            <w:r w:rsidR="006A2607" w:rsidRPr="00E4294E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8 750,00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E4294E" w:rsidRDefault="0026557D" w:rsidP="00524D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3 480,25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826" w:rsidRPr="00E4294E" w:rsidRDefault="00866826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6557D" w:rsidRPr="00E4294E" w:rsidRDefault="0026557D" w:rsidP="002655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25 415,92</w:t>
            </w:r>
          </w:p>
          <w:p w:rsidR="0026557D" w:rsidRPr="00E4294E" w:rsidRDefault="0026557D" w:rsidP="00DD08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0F99" w:rsidRPr="00E4294E" w:rsidRDefault="004957DA" w:rsidP="006A26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94E">
              <w:rPr>
                <w:color w:val="000000" w:themeColor="text1"/>
                <w:sz w:val="16"/>
                <w:szCs w:val="16"/>
              </w:rPr>
              <w:t>87 520,</w:t>
            </w:r>
            <w:r w:rsidR="006A2607" w:rsidRPr="00E4294E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0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</w:p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</w:tr>
      <w:tr w:rsidR="0026557D" w:rsidRPr="00CA1E84" w:rsidTr="0026557D">
        <w:trPr>
          <w:gridAfter w:val="3"/>
          <w:wAfter w:w="22" w:type="pct"/>
          <w:trHeight w:val="420"/>
        </w:trPr>
        <w:tc>
          <w:tcPr>
            <w:tcW w:w="9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157 718,60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148 118,60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149 911,42</w:t>
            </w:r>
          </w:p>
        </w:tc>
        <w:tc>
          <w:tcPr>
            <w:tcW w:w="1117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128 118,60</w:t>
            </w:r>
          </w:p>
        </w:tc>
        <w:tc>
          <w:tcPr>
            <w:tcW w:w="40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128 118,60</w:t>
            </w:r>
          </w:p>
        </w:tc>
        <w:tc>
          <w:tcPr>
            <w:tcW w:w="36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57D" w:rsidRPr="00CA1E84" w:rsidRDefault="0026557D" w:rsidP="0034581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557D" w:rsidRPr="00CA1E84" w:rsidRDefault="0026557D" w:rsidP="00524DCF">
            <w:pPr>
              <w:rPr>
                <w:sz w:val="16"/>
                <w:szCs w:val="16"/>
              </w:rPr>
            </w:pPr>
          </w:p>
        </w:tc>
      </w:tr>
    </w:tbl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A96548" w:rsidRDefault="00A96548" w:rsidP="00C55932">
      <w:pPr>
        <w:spacing w:after="200" w:line="276" w:lineRule="auto"/>
        <w:jc w:val="center"/>
        <w:rPr>
          <w:sz w:val="28"/>
          <w:lang w:eastAsia="zh-CN"/>
        </w:rPr>
      </w:pPr>
    </w:p>
    <w:p w:rsidR="00A96548" w:rsidRDefault="00A96548" w:rsidP="00C55932">
      <w:pPr>
        <w:spacing w:after="200" w:line="276" w:lineRule="auto"/>
        <w:jc w:val="center"/>
        <w:rPr>
          <w:sz w:val="28"/>
          <w:lang w:eastAsia="zh-CN"/>
        </w:rPr>
      </w:pPr>
    </w:p>
    <w:p w:rsidR="00A96548" w:rsidRDefault="00A96548" w:rsidP="00C55932">
      <w:pPr>
        <w:spacing w:after="200" w:line="276" w:lineRule="auto"/>
        <w:jc w:val="center"/>
        <w:rPr>
          <w:sz w:val="28"/>
          <w:lang w:eastAsia="zh-CN"/>
        </w:rPr>
      </w:pPr>
    </w:p>
    <w:p w:rsidR="00A96548" w:rsidRDefault="00A96548" w:rsidP="00C55932">
      <w:pPr>
        <w:spacing w:after="200" w:line="276" w:lineRule="auto"/>
        <w:jc w:val="center"/>
        <w:rPr>
          <w:sz w:val="28"/>
          <w:lang w:eastAsia="zh-CN"/>
        </w:rPr>
      </w:pPr>
    </w:p>
    <w:p w:rsidR="00B4777E" w:rsidRPr="00CA1E84" w:rsidRDefault="00B4777E" w:rsidP="00C55932">
      <w:pPr>
        <w:spacing w:after="200" w:line="276" w:lineRule="auto"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 xml:space="preserve">8.1. </w:t>
      </w:r>
      <w:r w:rsidR="00483DE6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CA1E84">
        <w:rPr>
          <w:sz w:val="28"/>
          <w:lang w:eastAsia="zh-CN"/>
        </w:rPr>
        <w:t xml:space="preserve">  01.01. подпрограммы III «Объекты теплоснаб</w:t>
      </w:r>
      <w:r w:rsidR="00B52F92" w:rsidRPr="00CA1E84">
        <w:rPr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CA1E84" w:rsidRPr="00CA1E84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</w:t>
            </w:r>
            <w:r w:rsidR="00B4777E" w:rsidRPr="00CA1E84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Источники </w:t>
            </w:r>
          </w:p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CA1E84" w:rsidRDefault="00EA4B4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CA1E84">
              <w:rPr>
                <w:sz w:val="16"/>
                <w:szCs w:val="16"/>
              </w:rPr>
              <w:t>ацию объекта капитального строи</w:t>
            </w:r>
            <w:r w:rsidRPr="00CA1E84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CA1E84" w:rsidRPr="00CA1E84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B83CA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22232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CA1E84" w:rsidRDefault="0022232E" w:rsidP="00B83CA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C33C73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8C3E58">
            <w:pPr>
              <w:ind w:left="35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CA1E84">
              <w:rPr>
                <w:sz w:val="16"/>
                <w:szCs w:val="16"/>
              </w:rPr>
              <w:t>гкал</w:t>
            </w:r>
            <w:proofErr w:type="spellEnd"/>
            <w:r w:rsidRPr="00CA1E84">
              <w:rPr>
                <w:sz w:val="16"/>
                <w:szCs w:val="16"/>
              </w:rPr>
              <w:t>/час для  теплоснабжения многоквартирных жилых домов по адресу: МО, муниципаль</w:t>
            </w:r>
            <w:r w:rsidRPr="00CA1E84">
              <w:rPr>
                <w:sz w:val="16"/>
                <w:szCs w:val="16"/>
              </w:rPr>
              <w:lastRenderedPageBreak/>
              <w:t xml:space="preserve">ное поселение Раменское, ул. Северное шоссе, </w:t>
            </w:r>
            <w:proofErr w:type="spellStart"/>
            <w:r w:rsidRPr="00CA1E84">
              <w:rPr>
                <w:sz w:val="16"/>
                <w:szCs w:val="16"/>
              </w:rPr>
              <w:t>мкр</w:t>
            </w:r>
            <w:proofErr w:type="spellEnd"/>
            <w:r w:rsidRPr="00CA1E84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CA1E84">
              <w:rPr>
                <w:sz w:val="16"/>
                <w:szCs w:val="16"/>
              </w:rPr>
              <w:t>зоснабжения и электроснабжения)</w:t>
            </w:r>
            <w:r w:rsidR="006E1114">
              <w:rPr>
                <w:sz w:val="16"/>
                <w:szCs w:val="16"/>
              </w:rPr>
              <w:t xml:space="preserve"> (СМР)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22232E" w:rsidRPr="00CA1E84" w:rsidRDefault="00B142E1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СМР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22232E" w:rsidRPr="00CA1E84" w:rsidRDefault="0022232E" w:rsidP="00C33C7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20.01.2018-30.11.202</w:t>
            </w:r>
            <w:r w:rsidR="0023066A" w:rsidRPr="00CA1E8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261 611,83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33C73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244 591,36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C33C73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CA1E84" w:rsidRDefault="0022232E" w:rsidP="00AD481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CA1E84" w:rsidRDefault="0022232E" w:rsidP="004D71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BF1BBB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C33C73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CA1E84">
              <w:rPr>
                <w:sz w:val="16"/>
                <w:szCs w:val="16"/>
              </w:rPr>
              <w:t>Холодово</w:t>
            </w:r>
            <w:proofErr w:type="spellEnd"/>
            <w:r w:rsidRPr="00CA1E84">
              <w:rPr>
                <w:sz w:val="16"/>
                <w:szCs w:val="16"/>
              </w:rPr>
              <w:t>» с выполнением проектных работ (техническое перевооружение РТХ)</w:t>
            </w:r>
          </w:p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BF1BBB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BF1BBB" w:rsidRDefault="00C409BB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BF1BBB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33C73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CA1E84">
              <w:rPr>
                <w:sz w:val="16"/>
                <w:szCs w:val="16"/>
              </w:rPr>
              <w:t>ч</w:t>
            </w:r>
            <w:proofErr w:type="gramEnd"/>
            <w:r w:rsidRPr="00CA1E84">
              <w:rPr>
                <w:sz w:val="16"/>
                <w:szCs w:val="16"/>
              </w:rPr>
              <w:t xml:space="preserve"> №16660» в </w:t>
            </w:r>
            <w:proofErr w:type="spellStart"/>
            <w:r w:rsidRPr="00CA1E84">
              <w:rPr>
                <w:sz w:val="16"/>
                <w:szCs w:val="16"/>
              </w:rPr>
              <w:t>г.п</w:t>
            </w:r>
            <w:proofErr w:type="spellEnd"/>
            <w:r w:rsidRPr="00CA1E84">
              <w:rPr>
                <w:sz w:val="16"/>
                <w:szCs w:val="16"/>
              </w:rPr>
              <w:t xml:space="preserve">. </w:t>
            </w:r>
            <w:proofErr w:type="gramStart"/>
            <w:r w:rsidRPr="00CA1E84">
              <w:rPr>
                <w:sz w:val="16"/>
                <w:szCs w:val="16"/>
              </w:rPr>
              <w:t>Удельная</w:t>
            </w:r>
            <w:proofErr w:type="gramEnd"/>
            <w:r w:rsidRPr="00CA1E84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CA1E84">
              <w:rPr>
                <w:sz w:val="16"/>
                <w:szCs w:val="16"/>
              </w:rPr>
              <w:t>г.п</w:t>
            </w:r>
            <w:proofErr w:type="spellEnd"/>
            <w:r w:rsidRPr="00CA1E84">
              <w:rPr>
                <w:sz w:val="16"/>
                <w:szCs w:val="16"/>
              </w:rPr>
              <w:t xml:space="preserve">. </w:t>
            </w:r>
            <w:proofErr w:type="gramStart"/>
            <w:r w:rsidRPr="00CA1E84">
              <w:rPr>
                <w:sz w:val="16"/>
                <w:szCs w:val="16"/>
              </w:rPr>
              <w:t>Удельная</w:t>
            </w:r>
            <w:proofErr w:type="gramEnd"/>
            <w:r w:rsidRPr="00CA1E84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CA1E84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CA1E84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CA1E84">
              <w:rPr>
                <w:sz w:val="16"/>
                <w:szCs w:val="16"/>
              </w:rPr>
              <w:t>г.п</w:t>
            </w:r>
            <w:proofErr w:type="spellEnd"/>
            <w:r w:rsidRPr="00CA1E84">
              <w:rPr>
                <w:sz w:val="16"/>
                <w:szCs w:val="16"/>
              </w:rPr>
              <w:t xml:space="preserve">. </w:t>
            </w:r>
            <w:proofErr w:type="gramStart"/>
            <w:r w:rsidRPr="00CA1E84">
              <w:rPr>
                <w:sz w:val="16"/>
                <w:szCs w:val="16"/>
              </w:rPr>
              <w:t>Удельная</w:t>
            </w:r>
            <w:proofErr w:type="gramEnd"/>
            <w:r w:rsidRPr="00CA1E84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CA1E84">
              <w:rPr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резервного топливного хоз</w:t>
            </w:r>
            <w:r w:rsidR="00BA7E39" w:rsidRPr="00CA1E84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CA1E84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CA1E84">
              <w:rPr>
                <w:sz w:val="16"/>
                <w:szCs w:val="16"/>
              </w:rPr>
              <w:t>Тимонино</w:t>
            </w:r>
            <w:proofErr w:type="spellEnd"/>
            <w:r w:rsidRPr="00CA1E84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(замена) </w:t>
            </w:r>
            <w:r w:rsidRPr="00CA1E84">
              <w:rPr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CA1E84">
              <w:rPr>
                <w:sz w:val="16"/>
                <w:szCs w:val="16"/>
              </w:rPr>
              <w:t>Строкино</w:t>
            </w:r>
            <w:proofErr w:type="spellEnd"/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>
            <w:pPr>
              <w:spacing w:after="200" w:line="276" w:lineRule="auto"/>
              <w:rPr>
                <w:sz w:val="16"/>
                <w:szCs w:val="16"/>
              </w:rPr>
            </w:pPr>
          </w:p>
          <w:p w:rsidR="00BA7E39" w:rsidRPr="00CA1E84" w:rsidRDefault="00BA7E39" w:rsidP="00BA7E39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BA7E39" w:rsidRPr="00CA1E84" w:rsidRDefault="00BA7E39" w:rsidP="001C18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CA1E84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CA1E84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CA1E84">
              <w:rPr>
                <w:sz w:val="16"/>
                <w:szCs w:val="16"/>
              </w:rPr>
              <w:t>Тимонино</w:t>
            </w:r>
            <w:proofErr w:type="spellEnd"/>
            <w:r w:rsidRPr="00CA1E84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CA1E84">
              <w:rPr>
                <w:sz w:val="16"/>
                <w:szCs w:val="16"/>
              </w:rPr>
              <w:t>Геопром</w:t>
            </w:r>
            <w:proofErr w:type="spellEnd"/>
            <w:r w:rsidRPr="00CA1E84">
              <w:rPr>
                <w:sz w:val="16"/>
                <w:szCs w:val="16"/>
              </w:rPr>
              <w:t xml:space="preserve">» в п. Опытное </w:t>
            </w:r>
            <w:r w:rsidRPr="00CA1E84">
              <w:rPr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CA1E84">
              <w:rPr>
                <w:sz w:val="16"/>
                <w:szCs w:val="16"/>
              </w:rPr>
              <w:t>Строкино</w:t>
            </w:r>
            <w:proofErr w:type="spellEnd"/>
            <w:r w:rsidRPr="00CA1E84">
              <w:rPr>
                <w:sz w:val="16"/>
                <w:szCs w:val="16"/>
              </w:rPr>
              <w:t xml:space="preserve"> (I этап)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8809E6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E1410F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E1410F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B5125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AD481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CA1E84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CA1E84" w:rsidRDefault="00677302">
      <w:pPr>
        <w:spacing w:after="200" w:line="276" w:lineRule="auto"/>
        <w:rPr>
          <w:highlight w:val="yellow"/>
          <w:lang w:eastAsia="zh-CN"/>
        </w:rPr>
      </w:pPr>
      <w:r w:rsidRPr="00CA1E84">
        <w:rPr>
          <w:highlight w:val="yellow"/>
          <w:lang w:eastAsia="zh-CN"/>
        </w:rPr>
        <w:br w:type="page"/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8.2. </w:t>
      </w:r>
      <w:r w:rsidR="005516BC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CA1E84">
        <w:rPr>
          <w:sz w:val="27"/>
          <w:szCs w:val="27"/>
        </w:rPr>
        <w:t xml:space="preserve"> </w:t>
      </w:r>
      <w:r w:rsidRPr="00CA1E84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CA1E84" w:rsidRPr="00CA1E84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</w:p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</w:t>
            </w:r>
            <w:r w:rsidR="0000063D" w:rsidRPr="00CA1E84">
              <w:rPr>
                <w:sz w:val="17"/>
                <w:szCs w:val="17"/>
              </w:rPr>
              <w:t>3</w:t>
            </w:r>
            <w:r w:rsidRPr="00CA1E84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CA1E84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F75F9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F75F9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БМК  на 2 МВт по адресу: </w:t>
            </w:r>
            <w:proofErr w:type="spellStart"/>
            <w:r w:rsidR="00D67C4F" w:rsidRPr="00CA1E84">
              <w:rPr>
                <w:sz w:val="16"/>
                <w:szCs w:val="16"/>
              </w:rPr>
              <w:t>г.о</w:t>
            </w:r>
            <w:proofErr w:type="spellEnd"/>
            <w:r w:rsidR="00D67C4F" w:rsidRPr="00CA1E84">
              <w:rPr>
                <w:sz w:val="16"/>
                <w:szCs w:val="16"/>
              </w:rPr>
              <w:t>.</w:t>
            </w:r>
            <w:r w:rsidRPr="00CA1E84">
              <w:rPr>
                <w:sz w:val="16"/>
                <w:szCs w:val="16"/>
              </w:rPr>
              <w:t xml:space="preserve"> Раменский, </w:t>
            </w:r>
            <w:proofErr w:type="spellStart"/>
            <w:r w:rsidRPr="00CA1E84">
              <w:rPr>
                <w:sz w:val="16"/>
                <w:szCs w:val="16"/>
              </w:rPr>
              <w:t>с</w:t>
            </w:r>
            <w:proofErr w:type="gramStart"/>
            <w:r w:rsidRPr="00CA1E84">
              <w:rPr>
                <w:sz w:val="16"/>
                <w:szCs w:val="16"/>
              </w:rPr>
              <w:t>.Б</w:t>
            </w:r>
            <w:proofErr w:type="gramEnd"/>
            <w:r w:rsidRPr="00CA1E84">
              <w:rPr>
                <w:sz w:val="16"/>
                <w:szCs w:val="16"/>
              </w:rPr>
              <w:t>ыково</w:t>
            </w:r>
            <w:proofErr w:type="spellEnd"/>
            <w:r w:rsidRPr="00CA1E84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ПИР)</w:t>
            </w:r>
          </w:p>
          <w:p w:rsidR="002F5345" w:rsidRPr="00CA1E84" w:rsidRDefault="00D67C4F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(в настоящее время Раменский </w:t>
            </w:r>
            <w:proofErr w:type="spellStart"/>
            <w:r w:rsidRPr="00CA1E84">
              <w:rPr>
                <w:sz w:val="16"/>
                <w:szCs w:val="16"/>
              </w:rPr>
              <w:t>м.</w:t>
            </w:r>
            <w:proofErr w:type="gramStart"/>
            <w:r w:rsidRPr="00CA1E84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CA1E84">
              <w:rPr>
                <w:sz w:val="16"/>
                <w:szCs w:val="16"/>
              </w:rPr>
              <w:t>.)</w:t>
            </w:r>
          </w:p>
          <w:p w:rsidR="002F5345" w:rsidRPr="00CA1E84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22.05.2024 – </w:t>
            </w:r>
          </w:p>
          <w:p w:rsidR="00772313" w:rsidRPr="00CA1E84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BF1BBB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BF1BBB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  <w:p w:rsidR="00772313" w:rsidRPr="00CA1E84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БМК  на 2 МВт по адресу: </w:t>
            </w:r>
            <w:proofErr w:type="spellStart"/>
            <w:r w:rsidR="00D67C4F" w:rsidRPr="00CA1E84">
              <w:rPr>
                <w:sz w:val="16"/>
                <w:szCs w:val="16"/>
              </w:rPr>
              <w:t>г.о</w:t>
            </w:r>
            <w:proofErr w:type="spellEnd"/>
            <w:r w:rsidR="00D67C4F" w:rsidRPr="00CA1E84">
              <w:rPr>
                <w:sz w:val="16"/>
                <w:szCs w:val="16"/>
              </w:rPr>
              <w:t>.</w:t>
            </w:r>
            <w:r w:rsidRPr="00CA1E84">
              <w:rPr>
                <w:sz w:val="16"/>
                <w:szCs w:val="16"/>
              </w:rPr>
              <w:t xml:space="preserve"> Раменский, д. Верея</w:t>
            </w:r>
          </w:p>
          <w:p w:rsidR="00772313" w:rsidRPr="00CA1E84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ПИР)</w:t>
            </w:r>
          </w:p>
          <w:p w:rsidR="00D67C4F" w:rsidRPr="00CA1E84" w:rsidRDefault="00D67C4F" w:rsidP="00D67C4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(в настоящее время Раменский </w:t>
            </w:r>
            <w:proofErr w:type="spellStart"/>
            <w:r w:rsidRPr="00CA1E84">
              <w:rPr>
                <w:sz w:val="16"/>
                <w:szCs w:val="16"/>
              </w:rPr>
              <w:t>м.</w:t>
            </w:r>
            <w:proofErr w:type="gramStart"/>
            <w:r w:rsidRPr="00CA1E84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CA1E84">
              <w:rPr>
                <w:sz w:val="16"/>
                <w:szCs w:val="16"/>
              </w:rPr>
              <w:t>.)</w:t>
            </w:r>
          </w:p>
          <w:p w:rsidR="00D67C4F" w:rsidRPr="00CA1E84" w:rsidRDefault="00D67C4F" w:rsidP="00524DCF">
            <w:pPr>
              <w:ind w:right="-109" w:hanging="1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22.05.2024 – </w:t>
            </w:r>
          </w:p>
          <w:p w:rsidR="00772313" w:rsidRPr="00CA1E84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BF1BBB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BF1BBB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BF1BBB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CA1E84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CA1E84" w:rsidRDefault="00B646CC" w:rsidP="00B646CC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 xml:space="preserve">8.3. </w:t>
      </w:r>
      <w:r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CA1E84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972"/>
        <w:gridCol w:w="871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CA1E84" w:rsidRPr="00CA1E84" w:rsidTr="0027209C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Источники </w:t>
            </w:r>
          </w:p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CA1E84" w:rsidRPr="00CA1E84" w:rsidTr="0027209C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</w:tr>
      <w:tr w:rsidR="00CA1E84" w:rsidRPr="00CA1E84" w:rsidTr="0027209C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27209C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A35634">
            <w:pPr>
              <w:ind w:left="6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CA1E84">
              <w:rPr>
                <w:sz w:val="16"/>
                <w:szCs w:val="16"/>
              </w:rPr>
              <w:t>гкал</w:t>
            </w:r>
            <w:proofErr w:type="spellEnd"/>
            <w:r w:rsidRPr="00CA1E84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CA1E84">
              <w:rPr>
                <w:sz w:val="16"/>
                <w:szCs w:val="16"/>
              </w:rPr>
              <w:t>мкр</w:t>
            </w:r>
            <w:proofErr w:type="spellEnd"/>
            <w:r w:rsidRPr="00CA1E84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A35634">
              <w:rPr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2C71EE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28.06.2025-30.11.202</w:t>
            </w:r>
            <w:r w:rsidR="002C71EE" w:rsidRPr="00CA1E84">
              <w:rPr>
                <w:sz w:val="16"/>
                <w:szCs w:val="16"/>
              </w:rPr>
              <w:t>6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6E111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</w:t>
            </w:r>
            <w:r w:rsidR="006E1114">
              <w:rPr>
                <w:sz w:val="16"/>
                <w:szCs w:val="16"/>
              </w:rPr>
              <w:t>2026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45166D" w:rsidP="00C357DF">
            <w:pPr>
              <w:jc w:val="center"/>
              <w:rPr>
                <w:sz w:val="16"/>
                <w:szCs w:val="16"/>
              </w:rPr>
            </w:pPr>
            <w:r w:rsidRPr="0045166D">
              <w:rPr>
                <w:sz w:val="16"/>
                <w:szCs w:val="16"/>
              </w:rPr>
              <w:t>6 233,14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A9654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AD23E2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A9654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27209C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A9654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AD23E2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A9654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1D42A6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A96548" w:rsidP="00A9654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A9654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A9654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spacing w:after="200" w:line="276" w:lineRule="auto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3E0B98" w:rsidRPr="00CA1E84" w:rsidRDefault="001D42A6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64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D366AF" w:rsidRPr="00CA1E84" w:rsidRDefault="00D366A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vAlign w:val="center"/>
          </w:tcPr>
          <w:p w:rsidR="00C357DF" w:rsidRPr="00CA1E84" w:rsidRDefault="00A96548" w:rsidP="00A9654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C357DF" w:rsidRPr="00CA1E84" w:rsidRDefault="00C357DF" w:rsidP="00A96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CA1E84" w:rsidRDefault="00C357DF" w:rsidP="00A965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21A48" w:rsidRPr="00BF1BBB" w:rsidRDefault="00821A48" w:rsidP="00A35634">
      <w:pPr>
        <w:spacing w:after="200" w:line="276" w:lineRule="auto"/>
        <w:jc w:val="center"/>
        <w:rPr>
          <w:sz w:val="28"/>
          <w:szCs w:val="28"/>
        </w:rPr>
      </w:pPr>
      <w:r w:rsidRPr="00BF1BBB">
        <w:rPr>
          <w:sz w:val="28"/>
          <w:szCs w:val="28"/>
        </w:rPr>
        <w:lastRenderedPageBreak/>
        <w:t xml:space="preserve">8.4. </w:t>
      </w:r>
      <w:r w:rsidRPr="00BF1BBB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BF1BBB">
        <w:rPr>
          <w:sz w:val="28"/>
          <w:szCs w:val="28"/>
        </w:rPr>
        <w:t>01.30. подпрограммы III «Объекты теплоснабжения, инженерные коммуникации»</w:t>
      </w:r>
    </w:p>
    <w:p w:rsidR="00821A48" w:rsidRPr="00BF1BBB" w:rsidRDefault="00821A48" w:rsidP="00821A4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559"/>
        <w:gridCol w:w="992"/>
        <w:gridCol w:w="1276"/>
        <w:gridCol w:w="992"/>
        <w:gridCol w:w="851"/>
        <w:gridCol w:w="1276"/>
        <w:gridCol w:w="850"/>
        <w:gridCol w:w="1276"/>
        <w:gridCol w:w="850"/>
        <w:gridCol w:w="567"/>
        <w:gridCol w:w="567"/>
        <w:gridCol w:w="709"/>
        <w:gridCol w:w="992"/>
        <w:gridCol w:w="567"/>
        <w:gridCol w:w="567"/>
        <w:gridCol w:w="851"/>
      </w:tblGrid>
      <w:tr w:rsidR="00BF1BBB" w:rsidRPr="00BF1BBB" w:rsidTr="00C33C73">
        <w:trPr>
          <w:trHeight w:val="255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 xml:space="preserve">№ </w:t>
            </w:r>
          </w:p>
          <w:p w:rsidR="00821A48" w:rsidRPr="00BF1BBB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BF1BBB">
              <w:rPr>
                <w:sz w:val="17"/>
                <w:szCs w:val="17"/>
              </w:rPr>
              <w:t>п</w:t>
            </w:r>
            <w:proofErr w:type="gramEnd"/>
            <w:r w:rsidRPr="00BF1BBB">
              <w:rPr>
                <w:sz w:val="17"/>
                <w:szCs w:val="17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B142E1">
            <w:pPr>
              <w:ind w:left="-93" w:right="-146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Профинансировано на 01.01.202</w:t>
            </w:r>
            <w:r w:rsidR="00B142E1">
              <w:rPr>
                <w:sz w:val="17"/>
                <w:szCs w:val="17"/>
              </w:rPr>
              <w:t>3</w:t>
            </w:r>
            <w:r w:rsidRPr="00BF1BBB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7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BF1BBB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821A48" w:rsidRPr="00BF1BBB" w:rsidRDefault="00821A48" w:rsidP="006E1114">
            <w:pPr>
              <w:jc w:val="center"/>
              <w:rPr>
                <w:sz w:val="17"/>
                <w:szCs w:val="17"/>
              </w:rPr>
            </w:pPr>
            <w:r w:rsidRPr="00BF1BBB">
              <w:rPr>
                <w:sz w:val="17"/>
                <w:szCs w:val="17"/>
              </w:rPr>
              <w:t>(тыс. руб.)</w:t>
            </w:r>
          </w:p>
        </w:tc>
      </w:tr>
      <w:tr w:rsidR="00BF1BBB" w:rsidRPr="00BF1BBB" w:rsidTr="00C33C73">
        <w:trPr>
          <w:trHeight w:val="1500"/>
        </w:trPr>
        <w:tc>
          <w:tcPr>
            <w:tcW w:w="299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</w:tr>
      <w:tr w:rsidR="00BF1BBB" w:rsidRPr="00BF1BBB" w:rsidTr="00C33C73">
        <w:trPr>
          <w:trHeight w:val="330"/>
        </w:trPr>
        <w:tc>
          <w:tcPr>
            <w:tcW w:w="299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17</w:t>
            </w:r>
          </w:p>
        </w:tc>
      </w:tr>
      <w:tr w:rsidR="00BF1BBB" w:rsidRPr="00BF1BBB" w:rsidTr="00C33C73">
        <w:trPr>
          <w:trHeight w:val="391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821A48" w:rsidRPr="00BF1BBB" w:rsidRDefault="00D46F7B" w:rsidP="00D46F7B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21A48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BF1BBB">
              <w:rPr>
                <w:sz w:val="16"/>
                <w:szCs w:val="16"/>
              </w:rPr>
              <w:t>гкал</w:t>
            </w:r>
            <w:proofErr w:type="spellEnd"/>
            <w:r w:rsidRPr="00BF1BBB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BF1BBB">
              <w:rPr>
                <w:sz w:val="16"/>
                <w:szCs w:val="16"/>
              </w:rPr>
              <w:t>мкр</w:t>
            </w:r>
            <w:proofErr w:type="spellEnd"/>
            <w:r w:rsidRPr="00BF1BBB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 (ПИР)</w:t>
            </w:r>
          </w:p>
          <w:p w:rsidR="00D46F7B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</w:p>
          <w:p w:rsidR="00D46F7B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</w:p>
          <w:p w:rsidR="00D46F7B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</w:p>
          <w:p w:rsidR="00D46F7B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</w:p>
          <w:p w:rsidR="00D46F7B" w:rsidRPr="00BF1BBB" w:rsidRDefault="00D46F7B" w:rsidP="006E1114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1A48" w:rsidRPr="00BF1BBB" w:rsidRDefault="001D73FB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 xml:space="preserve">30 </w:t>
            </w:r>
            <w:r w:rsidR="000B12E1" w:rsidRPr="00BF1BBB">
              <w:rPr>
                <w:sz w:val="16"/>
                <w:szCs w:val="16"/>
              </w:rPr>
              <w:t>Гкал/час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21A48" w:rsidRPr="00BF1BBB" w:rsidRDefault="001D73FB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ПИР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21A48" w:rsidRPr="00BF1BBB" w:rsidRDefault="00821A48" w:rsidP="001D73FB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2025</w:t>
            </w:r>
            <w:r w:rsidR="001D73FB" w:rsidRPr="00BF1BBB">
              <w:rPr>
                <w:sz w:val="16"/>
                <w:szCs w:val="16"/>
              </w:rPr>
              <w:t>-</w:t>
            </w:r>
          </w:p>
          <w:p w:rsidR="001D73FB" w:rsidRPr="00BF1BBB" w:rsidRDefault="001D73FB" w:rsidP="001D73FB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2026</w:t>
            </w:r>
            <w:r w:rsidR="00D25301" w:rsidRPr="00BF1BBB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1A48" w:rsidRPr="00BF1BBB" w:rsidRDefault="001D73FB" w:rsidP="006E1114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2026</w:t>
            </w:r>
            <w:r w:rsidR="00D25301" w:rsidRPr="00BF1BBB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821A48" w:rsidRPr="00C33C73" w:rsidRDefault="001D73FB" w:rsidP="00C33C7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33C73">
              <w:rPr>
                <w:color w:val="FFFFFF" w:themeColor="background1"/>
                <w:sz w:val="16"/>
                <w:szCs w:val="16"/>
              </w:rPr>
              <w:t>20 </w:t>
            </w:r>
            <w:r w:rsidR="00C33C73">
              <w:rPr>
                <w:sz w:val="16"/>
                <w:szCs w:val="16"/>
              </w:rPr>
              <w:t>19 580,00**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821A48" w:rsidRPr="00C33C73" w:rsidRDefault="00F71B2F" w:rsidP="00C33C7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33C73">
              <w:rPr>
                <w:color w:val="FFFFFF" w:themeColor="background1"/>
                <w:sz w:val="16"/>
                <w:szCs w:val="16"/>
              </w:rPr>
              <w:t>0</w:t>
            </w:r>
            <w:r w:rsidR="00C33C7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1A48" w:rsidRPr="00BF1BBB" w:rsidRDefault="009D6AC4" w:rsidP="006E1114">
            <w:pPr>
              <w:ind w:left="-108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 xml:space="preserve"> </w:t>
            </w:r>
            <w:r w:rsidR="00821A48" w:rsidRPr="00BF1BBB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A48" w:rsidRPr="00BF1BBB" w:rsidRDefault="001D73FB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  <w:r w:rsidR="006E1114" w:rsidRPr="00BF1BBB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A48" w:rsidRPr="00BF1BBB" w:rsidRDefault="001D73FB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21A48" w:rsidRPr="00BF1BBB" w:rsidRDefault="001D73FB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</w:tr>
      <w:tr w:rsidR="00BF1BBB" w:rsidRPr="00BF1BBB" w:rsidTr="00C33C73">
        <w:trPr>
          <w:trHeight w:val="708"/>
        </w:trPr>
        <w:tc>
          <w:tcPr>
            <w:tcW w:w="299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BF1BBB" w:rsidRPr="00BF1BBB" w:rsidTr="00C33C73">
        <w:trPr>
          <w:trHeight w:val="759"/>
        </w:trPr>
        <w:tc>
          <w:tcPr>
            <w:tcW w:w="299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A48" w:rsidRPr="00BF1BBB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BF1BBB" w:rsidRPr="00BF1BBB" w:rsidTr="00C33C73">
        <w:trPr>
          <w:trHeight w:val="409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right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48" w:rsidRPr="00BF1BBB" w:rsidRDefault="006E111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1A48" w:rsidRPr="00BF1BBB" w:rsidRDefault="009D6AC4" w:rsidP="006E1114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A48" w:rsidRPr="00BF1BBB" w:rsidRDefault="006E1114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</w:tr>
      <w:tr w:rsidR="00BF1BBB" w:rsidRPr="00BF1BBB" w:rsidTr="00C33C73">
        <w:trPr>
          <w:trHeight w:val="624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48" w:rsidRPr="00BF1BBB" w:rsidRDefault="009D6AC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1A48" w:rsidRPr="00BF1BBB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A48" w:rsidRPr="00BF1BBB" w:rsidRDefault="009D6AC4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BF1BBB" w:rsidRPr="00BF1BBB" w:rsidTr="00C33C73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21A48" w:rsidRPr="00BF1BBB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A48" w:rsidRPr="00BF1BBB" w:rsidRDefault="00812450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1A48" w:rsidRPr="00BF1BBB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A48" w:rsidRPr="00BF1BBB" w:rsidRDefault="006E1114" w:rsidP="006E1114">
            <w:pPr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14 000,00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1A48" w:rsidRPr="00BF1BBB" w:rsidRDefault="00821A48" w:rsidP="006E1114">
            <w:pPr>
              <w:jc w:val="center"/>
            </w:pPr>
            <w:r w:rsidRPr="00BF1BB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21A48" w:rsidRPr="00BF1BBB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821A48" w:rsidRPr="00BF1BBB" w:rsidRDefault="006E1114" w:rsidP="006E1114">
      <w:pPr>
        <w:suppressAutoHyphens/>
        <w:rPr>
          <w:lang w:eastAsia="zh-CN"/>
        </w:rPr>
      </w:pPr>
      <w:r w:rsidRPr="00BF1BBB">
        <w:rPr>
          <w:lang w:eastAsia="zh-CN"/>
        </w:rPr>
        <w:t>* В рамках данного мероприятия адресный перечень на 2026 год в размере указанного финансирования</w:t>
      </w:r>
    </w:p>
    <w:p w:rsidR="00F71B2F" w:rsidRPr="00C33C73" w:rsidRDefault="00F71B2F" w:rsidP="006E1114">
      <w:pPr>
        <w:suppressAutoHyphens/>
        <w:rPr>
          <w:color w:val="000000" w:themeColor="text1"/>
          <w:lang w:eastAsia="zh-CN"/>
        </w:rPr>
      </w:pPr>
      <w:r w:rsidRPr="00C33C73">
        <w:rPr>
          <w:color w:val="000000" w:themeColor="text1"/>
          <w:lang w:eastAsia="zh-CN"/>
        </w:rPr>
        <w:t>*</w:t>
      </w:r>
      <w:r w:rsidR="00C33C73" w:rsidRPr="00C33C73">
        <w:rPr>
          <w:color w:val="000000" w:themeColor="text1"/>
          <w:lang w:eastAsia="zh-CN"/>
        </w:rPr>
        <w:t>* В</w:t>
      </w:r>
      <w:r w:rsidRPr="00C33C73">
        <w:rPr>
          <w:color w:val="000000" w:themeColor="text1"/>
          <w:lang w:eastAsia="zh-CN"/>
        </w:rPr>
        <w:t xml:space="preserve"> предельную стоимость </w:t>
      </w:r>
      <w:r w:rsidR="00C33C73" w:rsidRPr="00C33C73">
        <w:rPr>
          <w:color w:val="000000" w:themeColor="text1"/>
          <w:lang w:eastAsia="zh-CN"/>
        </w:rPr>
        <w:t xml:space="preserve">дополнительно </w:t>
      </w:r>
      <w:r w:rsidRPr="00C33C73">
        <w:rPr>
          <w:color w:val="000000" w:themeColor="text1"/>
          <w:lang w:eastAsia="zh-CN"/>
        </w:rPr>
        <w:t>входит</w:t>
      </w:r>
      <w:r w:rsidR="00C33C73" w:rsidRPr="00C33C73">
        <w:rPr>
          <w:color w:val="000000" w:themeColor="text1"/>
          <w:lang w:eastAsia="zh-CN"/>
        </w:rPr>
        <w:t xml:space="preserve"> 5 580,00 тыс. руб. авансирование ПИР</w:t>
      </w:r>
      <w:r w:rsidRPr="00C33C73">
        <w:rPr>
          <w:color w:val="000000" w:themeColor="text1"/>
          <w:lang w:eastAsia="zh-CN"/>
        </w:rPr>
        <w:t xml:space="preserve"> </w:t>
      </w:r>
    </w:p>
    <w:p w:rsidR="00F71B2F" w:rsidRPr="00C33C73" w:rsidRDefault="00F71B2F" w:rsidP="00F71B2F">
      <w:pPr>
        <w:rPr>
          <w:color w:val="000000" w:themeColor="text1"/>
          <w:lang w:eastAsia="zh-CN"/>
        </w:rPr>
      </w:pPr>
    </w:p>
    <w:p w:rsidR="00A35634" w:rsidRPr="00F71B2F" w:rsidRDefault="00A35634" w:rsidP="00F71B2F">
      <w:pPr>
        <w:rPr>
          <w:lang w:eastAsia="zh-CN"/>
        </w:rPr>
        <w:sectPr w:rsidR="00A35634" w:rsidRPr="00F71B2F" w:rsidSect="006E1114">
          <w:pgSz w:w="16838" w:h="11905" w:orient="landscape"/>
          <w:pgMar w:top="851" w:right="567" w:bottom="567" w:left="1134" w:header="720" w:footer="720" w:gutter="0"/>
          <w:cols w:space="720"/>
          <w:noEndnote/>
        </w:sectPr>
      </w:pPr>
    </w:p>
    <w:p w:rsidR="00B4777E" w:rsidRPr="00CA1E84" w:rsidRDefault="00B646CC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8.</w:t>
      </w:r>
      <w:r w:rsidR="00821A48">
        <w:rPr>
          <w:sz w:val="28"/>
          <w:lang w:eastAsia="zh-CN"/>
        </w:rPr>
        <w:t>5</w:t>
      </w:r>
      <w:r w:rsidR="00B4777E" w:rsidRPr="00CA1E84">
        <w:rPr>
          <w:sz w:val="28"/>
          <w:lang w:eastAsia="zh-CN"/>
        </w:rPr>
        <w:t xml:space="preserve">. </w:t>
      </w:r>
      <w:r w:rsidR="000A4F83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CA1E84">
        <w:rPr>
          <w:sz w:val="28"/>
          <w:lang w:eastAsia="zh-CN"/>
        </w:rPr>
        <w:t xml:space="preserve">02.01. </w:t>
      </w:r>
      <w:r w:rsidR="00B4777E" w:rsidRPr="00CA1E84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CA1E84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CA1E84" w:rsidRPr="00CA1E84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 xml:space="preserve">сти объекта (или) </w:t>
            </w:r>
            <w:r w:rsidR="00967A0A" w:rsidRPr="00CA1E84">
              <w:rPr>
                <w:sz w:val="17"/>
                <w:szCs w:val="17"/>
              </w:rPr>
              <w:t>характеристика</w:t>
            </w:r>
            <w:r w:rsidRPr="00CA1E84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proofErr w:type="spellStart"/>
            <w:r w:rsidRPr="00CA1E84">
              <w:rPr>
                <w:sz w:val="17"/>
                <w:szCs w:val="17"/>
              </w:rPr>
              <w:t>Профинан</w:t>
            </w:r>
            <w:r w:rsidR="005A6A70" w:rsidRPr="00CA1E84">
              <w:rPr>
                <w:sz w:val="17"/>
                <w:szCs w:val="17"/>
              </w:rPr>
              <w:t>с</w:t>
            </w:r>
            <w:r w:rsidRPr="00CA1E84">
              <w:rPr>
                <w:sz w:val="17"/>
                <w:szCs w:val="17"/>
              </w:rPr>
              <w:t>сировано</w:t>
            </w:r>
            <w:proofErr w:type="spellEnd"/>
            <w:r w:rsidRPr="00CA1E84">
              <w:rPr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CA1E84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CA1E84">
              <w:rPr>
                <w:sz w:val="16"/>
                <w:szCs w:val="16"/>
              </w:rPr>
              <w:t>Холодово</w:t>
            </w:r>
            <w:proofErr w:type="spellEnd"/>
            <w:r w:rsidRPr="00CA1E84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CA1E84">
              <w:rPr>
                <w:sz w:val="16"/>
                <w:szCs w:val="16"/>
              </w:rPr>
              <w:t>Овражная</w:t>
            </w:r>
            <w:proofErr w:type="gramEnd"/>
            <w:r w:rsidRPr="00CA1E84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CA1E84">
              <w:rPr>
                <w:sz w:val="16"/>
                <w:szCs w:val="16"/>
              </w:rPr>
              <w:t>с</w:t>
            </w:r>
            <w:proofErr w:type="gramEnd"/>
            <w:r w:rsidRPr="00CA1E84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CA1E84">
              <w:rPr>
                <w:sz w:val="16"/>
                <w:szCs w:val="16"/>
              </w:rPr>
              <w:t>Холодово</w:t>
            </w:r>
            <w:proofErr w:type="spellEnd"/>
            <w:r w:rsidRPr="00CA1E84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CA1E84">
              <w:rPr>
                <w:sz w:val="16"/>
                <w:szCs w:val="16"/>
              </w:rPr>
              <w:t>Михалевича</w:t>
            </w:r>
            <w:proofErr w:type="spellEnd"/>
            <w:r w:rsidRPr="00CA1E84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CA1E84">
              <w:rPr>
                <w:sz w:val="16"/>
                <w:szCs w:val="16"/>
              </w:rPr>
              <w:t>с</w:t>
            </w:r>
            <w:proofErr w:type="gramEnd"/>
            <w:r w:rsidRPr="00CA1E84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CA1E84">
              <w:rPr>
                <w:sz w:val="16"/>
                <w:szCs w:val="16"/>
              </w:rPr>
              <w:t>Холодово</w:t>
            </w:r>
            <w:proofErr w:type="spellEnd"/>
            <w:r w:rsidRPr="00CA1E84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CA1E84">
              <w:rPr>
                <w:sz w:val="16"/>
                <w:szCs w:val="16"/>
              </w:rPr>
              <w:t>Космонавтов котельная «</w:t>
            </w:r>
            <w:proofErr w:type="spellStart"/>
            <w:r w:rsidR="000E2162" w:rsidRPr="00CA1E84">
              <w:rPr>
                <w:sz w:val="16"/>
                <w:szCs w:val="16"/>
              </w:rPr>
              <w:t>Холодово</w:t>
            </w:r>
            <w:proofErr w:type="spellEnd"/>
            <w:r w:rsidR="000E2162" w:rsidRPr="00CA1E84">
              <w:rPr>
                <w:sz w:val="16"/>
                <w:szCs w:val="16"/>
              </w:rPr>
              <w:t>»</w:t>
            </w:r>
          </w:p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CA1E84">
              <w:rPr>
                <w:sz w:val="16"/>
                <w:szCs w:val="16"/>
              </w:rPr>
              <w:t>Тимонино</w:t>
            </w:r>
            <w:proofErr w:type="spellEnd"/>
            <w:r w:rsidRPr="00CA1E84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CA1E84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CA1E84">
              <w:rPr>
                <w:sz w:val="16"/>
                <w:szCs w:val="16"/>
              </w:rPr>
              <w:t>З"</w:t>
            </w:r>
            <w:proofErr w:type="gramEnd"/>
            <w:r w:rsidRPr="00CA1E84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CA1E84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CA1E84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</w:t>
      </w:r>
      <w:r w:rsidR="00821A48">
        <w:rPr>
          <w:sz w:val="28"/>
          <w:szCs w:val="28"/>
        </w:rPr>
        <w:t>6</w:t>
      </w:r>
      <w:r w:rsidR="00B4777E" w:rsidRPr="00CA1E84">
        <w:rPr>
          <w:sz w:val="28"/>
          <w:szCs w:val="28"/>
        </w:rPr>
        <w:t xml:space="preserve">. </w:t>
      </w:r>
      <w:r w:rsidR="003E227E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CA1E84">
        <w:rPr>
          <w:sz w:val="28"/>
          <w:szCs w:val="28"/>
        </w:rPr>
        <w:t xml:space="preserve">02.06. </w:t>
      </w:r>
      <w:r w:rsidR="000C1C04" w:rsidRPr="00CA1E84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CA1E84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CA1E84" w:rsidRPr="00CA1E84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CA1E84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CA1E84">
              <w:rPr>
                <w:sz w:val="17"/>
                <w:szCs w:val="17"/>
              </w:rPr>
              <w:t>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923DB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CA1E84" w:rsidRDefault="004F5AF1" w:rsidP="004F5A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CA1E84">
              <w:rPr>
                <w:sz w:val="16"/>
                <w:szCs w:val="16"/>
              </w:rPr>
              <w:t>Рыболово</w:t>
            </w:r>
            <w:proofErr w:type="spellEnd"/>
            <w:r w:rsidRPr="00CA1E84">
              <w:rPr>
                <w:sz w:val="16"/>
                <w:szCs w:val="16"/>
              </w:rPr>
              <w:t>» в</w:t>
            </w:r>
            <w:proofErr w:type="gramEnd"/>
            <w:r w:rsidRPr="00CA1E84">
              <w:rPr>
                <w:sz w:val="16"/>
                <w:szCs w:val="16"/>
              </w:rPr>
              <w:t xml:space="preserve"> </w:t>
            </w:r>
            <w:proofErr w:type="spellStart"/>
            <w:r w:rsidRPr="00CA1E84">
              <w:rPr>
                <w:sz w:val="16"/>
                <w:szCs w:val="16"/>
              </w:rPr>
              <w:t>г.о</w:t>
            </w:r>
            <w:proofErr w:type="spellEnd"/>
            <w:r w:rsidRPr="00CA1E84">
              <w:rPr>
                <w:sz w:val="16"/>
                <w:szCs w:val="16"/>
              </w:rPr>
              <w:t xml:space="preserve">. Раменский 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</w:t>
            </w:r>
            <w:r w:rsidRPr="00CA1E84">
              <w:rPr>
                <w:sz w:val="16"/>
                <w:szCs w:val="16"/>
                <w:lang w:val="en-US"/>
              </w:rPr>
              <w:t xml:space="preserve">L=220 </w:t>
            </w:r>
            <w:r w:rsidRPr="00CA1E84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CA1E84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CA1E84" w:rsidRDefault="009C2B8E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9469C8" w:rsidRPr="00CA1E84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</w:t>
      </w:r>
      <w:r w:rsidR="00821A48">
        <w:rPr>
          <w:sz w:val="28"/>
          <w:szCs w:val="28"/>
        </w:rPr>
        <w:t>7</w:t>
      </w:r>
      <w:r w:rsidR="00B4777E" w:rsidRPr="00CA1E84">
        <w:rPr>
          <w:sz w:val="28"/>
          <w:szCs w:val="28"/>
        </w:rPr>
        <w:t xml:space="preserve">. </w:t>
      </w:r>
      <w:r w:rsidR="006C1763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CA1E84">
        <w:rPr>
          <w:sz w:val="28"/>
          <w:szCs w:val="28"/>
        </w:rPr>
        <w:t xml:space="preserve">02.08. </w:t>
      </w:r>
      <w:r w:rsidR="009469C8" w:rsidRPr="00CA1E84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CA1E84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CA1E84" w:rsidRPr="00CA1E84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  <w:proofErr w:type="gramStart"/>
            <w:r w:rsidRPr="00CA1E84">
              <w:rPr>
                <w:sz w:val="17"/>
                <w:szCs w:val="17"/>
              </w:rPr>
              <w:t>п</w:t>
            </w:r>
            <w:proofErr w:type="gramEnd"/>
            <w:r w:rsidRPr="00CA1E84">
              <w:rPr>
                <w:sz w:val="17"/>
                <w:szCs w:val="17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CA1E84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94DF9" w:rsidRPr="00CA1E84" w:rsidRDefault="002B192F" w:rsidP="00994DF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CA1E84">
              <w:rPr>
                <w:sz w:val="16"/>
                <w:szCs w:val="16"/>
              </w:rPr>
              <w:t>г.о</w:t>
            </w:r>
            <w:proofErr w:type="spellEnd"/>
            <w:r w:rsidRPr="00CA1E84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CA1E84">
              <w:rPr>
                <w:sz w:val="16"/>
                <w:szCs w:val="16"/>
              </w:rPr>
              <w:t>с</w:t>
            </w:r>
            <w:proofErr w:type="gramStart"/>
            <w:r w:rsidRPr="00CA1E84">
              <w:rPr>
                <w:sz w:val="16"/>
                <w:szCs w:val="16"/>
              </w:rPr>
              <w:t>.Б</w:t>
            </w:r>
            <w:proofErr w:type="gramEnd"/>
            <w:r w:rsidRPr="00CA1E84">
              <w:rPr>
                <w:sz w:val="16"/>
                <w:szCs w:val="16"/>
              </w:rPr>
              <w:t>ыково</w:t>
            </w:r>
            <w:proofErr w:type="spellEnd"/>
            <w:r w:rsidRPr="00CA1E84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 xml:space="preserve">. ПИР) </w:t>
            </w:r>
            <w:r w:rsidR="00994DF9" w:rsidRPr="00CA1E84">
              <w:rPr>
                <w:sz w:val="16"/>
                <w:szCs w:val="16"/>
              </w:rPr>
              <w:t xml:space="preserve"> (в настоящее время Раменский </w:t>
            </w:r>
            <w:proofErr w:type="spellStart"/>
            <w:r w:rsidR="00994DF9" w:rsidRPr="00CA1E84">
              <w:rPr>
                <w:sz w:val="16"/>
                <w:szCs w:val="16"/>
              </w:rPr>
              <w:t>м.о</w:t>
            </w:r>
            <w:proofErr w:type="spellEnd"/>
            <w:r w:rsidR="00994DF9" w:rsidRPr="00CA1E84">
              <w:rPr>
                <w:sz w:val="16"/>
                <w:szCs w:val="16"/>
              </w:rPr>
              <w:t>.)</w:t>
            </w:r>
          </w:p>
          <w:p w:rsidR="00994DF9" w:rsidRPr="00CA1E84" w:rsidRDefault="00994DF9" w:rsidP="00524DCF">
            <w:pPr>
              <w:ind w:left="-108" w:right="-108"/>
              <w:rPr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0C30" w:rsidRPr="00CA1E84" w:rsidRDefault="00ED0C30" w:rsidP="00ED0C3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 </w:t>
            </w:r>
            <w:proofErr w:type="spellStart"/>
            <w:r w:rsidRPr="00CA1E84">
              <w:rPr>
                <w:sz w:val="16"/>
                <w:szCs w:val="16"/>
              </w:rPr>
              <w:t>Ду</w:t>
            </w:r>
            <w:proofErr w:type="spellEnd"/>
            <w:r w:rsidRPr="00CA1E84">
              <w:rPr>
                <w:sz w:val="16"/>
                <w:szCs w:val="16"/>
              </w:rPr>
              <w:t xml:space="preserve"> 76 мм до </w:t>
            </w:r>
            <w:proofErr w:type="spellStart"/>
            <w:r w:rsidRPr="00CA1E84">
              <w:rPr>
                <w:sz w:val="16"/>
                <w:szCs w:val="16"/>
              </w:rPr>
              <w:t>Ду</w:t>
            </w:r>
            <w:proofErr w:type="spellEnd"/>
            <w:r w:rsidRPr="00CA1E84">
              <w:rPr>
                <w:sz w:val="16"/>
                <w:szCs w:val="16"/>
              </w:rPr>
              <w:t xml:space="preserve"> 159 мм</w:t>
            </w:r>
          </w:p>
          <w:p w:rsidR="002B192F" w:rsidRPr="00CA1E84" w:rsidRDefault="002B192F" w:rsidP="00524DCF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CA1E84">
              <w:rPr>
                <w:sz w:val="16"/>
                <w:szCs w:val="16"/>
              </w:rPr>
              <w:t>т.ч</w:t>
            </w:r>
            <w:proofErr w:type="spellEnd"/>
            <w:r w:rsidRPr="00CA1E84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06.05.2025</w:t>
            </w:r>
          </w:p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- </w:t>
            </w:r>
          </w:p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1E84" w:rsidRPr="00CA1E84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CA1E84" w:rsidRDefault="002B192F" w:rsidP="00800A3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BF1BBB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BF1BBB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BF1BBB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CA1E84" w:rsidRDefault="009C2B8E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B4777E" w:rsidRPr="00CA1E84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</w:t>
      </w:r>
      <w:r w:rsidR="00821A48">
        <w:rPr>
          <w:sz w:val="28"/>
          <w:szCs w:val="28"/>
        </w:rPr>
        <w:t>8</w:t>
      </w:r>
      <w:r w:rsidR="00B4777E" w:rsidRPr="00CA1E84">
        <w:rPr>
          <w:sz w:val="28"/>
          <w:szCs w:val="28"/>
        </w:rPr>
        <w:t xml:space="preserve">. Методика </w:t>
      </w:r>
      <w:proofErr w:type="gramStart"/>
      <w:r w:rsidR="00B4777E" w:rsidRPr="00CA1E84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4777E" w:rsidRPr="00CA1E84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  <w:proofErr w:type="gramStart"/>
            <w:r w:rsidRPr="00CA1E84">
              <w:t>п</w:t>
            </w:r>
            <w:proofErr w:type="gramEnd"/>
            <w:r w:rsidRPr="00CA1E84">
              <w:t>/п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CA1E84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основного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Наименование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CA1E84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CA1E84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CA1E84" w:rsidRPr="00CA1E84" w:rsidTr="00CA270D">
        <w:trPr>
          <w:trHeight w:val="1154"/>
        </w:trPr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CA270D" w:rsidRDefault="00CA270D" w:rsidP="00D02BD2">
            <w:pPr>
              <w:ind w:left="-108"/>
              <w:rPr>
                <w:sz w:val="22"/>
                <w:szCs w:val="22"/>
              </w:rPr>
            </w:pPr>
          </w:p>
          <w:p w:rsidR="00740D41" w:rsidRPr="00D02BD2" w:rsidRDefault="00740D41" w:rsidP="00D02BD2">
            <w:pPr>
              <w:ind w:left="-108"/>
              <w:rPr>
                <w:sz w:val="22"/>
                <w:szCs w:val="22"/>
              </w:rPr>
            </w:pPr>
            <w:r w:rsidRPr="00D02BD2">
              <w:rPr>
                <w:sz w:val="22"/>
                <w:szCs w:val="22"/>
              </w:rPr>
              <w:t>Построены и реконструированы  объекты теплоснабжени</w:t>
            </w:r>
            <w:r w:rsidR="00D02BD2">
              <w:rPr>
                <w:sz w:val="22"/>
                <w:szCs w:val="22"/>
              </w:rPr>
              <w:t>я муниципальной собственности</w:t>
            </w:r>
          </w:p>
          <w:p w:rsidR="00740D41" w:rsidRPr="00CA1E84" w:rsidRDefault="00740D41" w:rsidP="00740D41">
            <w:pPr>
              <w:rPr>
                <w:sz w:val="16"/>
                <w:szCs w:val="16"/>
              </w:rPr>
            </w:pP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4777E" w:rsidRPr="00CA1E84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7B4193" w:rsidP="00D02BD2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объектов теплоснабжения на территории Раменского муниципального округа.</w:t>
            </w:r>
          </w:p>
        </w:tc>
      </w:tr>
      <w:tr w:rsidR="00CA1E84" w:rsidRPr="00CA1E84" w:rsidTr="00044183">
        <w:trPr>
          <w:trHeight w:val="65"/>
        </w:trPr>
        <w:tc>
          <w:tcPr>
            <w:tcW w:w="534" w:type="dxa"/>
            <w:vAlign w:val="center"/>
          </w:tcPr>
          <w:p w:rsidR="00AE7746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CA1E84" w:rsidRDefault="00044183" w:rsidP="00524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AE7746" w:rsidRPr="00CA1E84" w:rsidRDefault="00044183" w:rsidP="00524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536" w:type="dxa"/>
            <w:vAlign w:val="center"/>
          </w:tcPr>
          <w:p w:rsidR="00AE7746" w:rsidRPr="004E5970" w:rsidRDefault="004E5970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4E5970">
              <w:rPr>
                <w:sz w:val="22"/>
                <w:szCs w:val="22"/>
              </w:rPr>
              <w:t>Количество построенных и реконструированных (модернизированных, технически перевооруженн</w:t>
            </w:r>
            <w:r>
              <w:rPr>
                <w:sz w:val="22"/>
                <w:szCs w:val="22"/>
              </w:rPr>
              <w:t>ых) объектов теплоснабжения</w:t>
            </w:r>
          </w:p>
        </w:tc>
        <w:tc>
          <w:tcPr>
            <w:tcW w:w="1134" w:type="dxa"/>
            <w:vAlign w:val="center"/>
          </w:tcPr>
          <w:p w:rsidR="00AE7746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091B04" w:rsidRDefault="00091B04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Pr="004E5970">
              <w:rPr>
                <w:sz w:val="22"/>
                <w:szCs w:val="22"/>
              </w:rPr>
              <w:t>реконструированных (модернизированных, технически перевооруженн</w:t>
            </w:r>
            <w:r>
              <w:rPr>
                <w:sz w:val="22"/>
                <w:szCs w:val="22"/>
              </w:rPr>
              <w:t>ых) объектов теплоснабжения</w:t>
            </w:r>
          </w:p>
          <w:p w:rsidR="00AE7746" w:rsidRPr="00CA1E84" w:rsidRDefault="00091B04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на территории Раменского муниципального округа.</w:t>
            </w:r>
          </w:p>
        </w:tc>
      </w:tr>
      <w:tr w:rsidR="00044183" w:rsidRPr="00CA1E84" w:rsidTr="004E5970">
        <w:trPr>
          <w:trHeight w:val="698"/>
        </w:trPr>
        <w:tc>
          <w:tcPr>
            <w:tcW w:w="534" w:type="dxa"/>
            <w:vAlign w:val="center"/>
          </w:tcPr>
          <w:p w:rsidR="00044183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044183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44183" w:rsidRPr="00CA1E84" w:rsidRDefault="00044183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044183" w:rsidRPr="00CA1E84" w:rsidRDefault="00044183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044183" w:rsidRPr="00CA1E84" w:rsidRDefault="00044183" w:rsidP="0004418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 </w:t>
            </w:r>
            <w:proofErr w:type="gramStart"/>
            <w:r w:rsidRPr="00CA1E84">
              <w:rPr>
                <w:sz w:val="22"/>
                <w:szCs w:val="22"/>
              </w:rPr>
              <w:t>Построены и реконструированы сети (участки водоснабжения, водоотведения, теплоснабжения муниципальной собственности</w:t>
            </w:r>
            <w:proofErr w:type="gramEnd"/>
          </w:p>
        </w:tc>
        <w:tc>
          <w:tcPr>
            <w:tcW w:w="1134" w:type="dxa"/>
            <w:vAlign w:val="center"/>
          </w:tcPr>
          <w:p w:rsidR="00044183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044183" w:rsidRPr="00CA1E84" w:rsidRDefault="004E597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4E5970">
              <w:rPr>
                <w:rFonts w:eastAsia="Calibri"/>
                <w:sz w:val="22"/>
                <w:szCs w:val="22"/>
                <w:lang w:eastAsia="ar-SA"/>
              </w:rPr>
              <w:t xml:space="preserve">Значение результата определяется согласно адресному перечню Программы. </w:t>
            </w:r>
            <w:proofErr w:type="gramStart"/>
            <w:r w:rsidRPr="004E5970">
              <w:rPr>
                <w:rFonts w:eastAsia="Calibri"/>
                <w:sz w:val="22"/>
                <w:szCs w:val="22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</w:t>
            </w:r>
            <w:r w:rsidRPr="004E5970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E5970">
              <w:rPr>
                <w:rFonts w:eastAsia="Calibri"/>
                <w:sz w:val="22"/>
                <w:szCs w:val="22"/>
                <w:lang w:eastAsia="ar-SA"/>
              </w:rPr>
              <w:t>т.ч</w:t>
            </w:r>
            <w:proofErr w:type="spellEnd"/>
            <w:r w:rsidRPr="004E5970">
              <w:rPr>
                <w:rFonts w:eastAsia="Calibri"/>
                <w:sz w:val="22"/>
                <w:szCs w:val="22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CA1E84" w:rsidRPr="00CA1E84" w:rsidTr="006C4A40">
        <w:trPr>
          <w:trHeight w:val="1064"/>
        </w:trPr>
        <w:tc>
          <w:tcPr>
            <w:tcW w:w="534" w:type="dxa"/>
            <w:vAlign w:val="center"/>
          </w:tcPr>
          <w:p w:rsidR="00B4777E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Строительство участков</w:t>
            </w:r>
          </w:p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CA1E84">
              <w:rPr>
                <w:sz w:val="22"/>
                <w:szCs w:val="22"/>
              </w:rPr>
              <w:t>Рыболово</w:t>
            </w:r>
            <w:proofErr w:type="spellEnd"/>
            <w:r w:rsidRPr="00CA1E84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CA1E84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CA1E84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CA1E84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CA1E84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CA1E84" w:rsidRPr="00CA1E84" w:rsidTr="006C4A40">
        <w:trPr>
          <w:trHeight w:val="1064"/>
        </w:trPr>
        <w:tc>
          <w:tcPr>
            <w:tcW w:w="534" w:type="dxa"/>
            <w:vAlign w:val="center"/>
          </w:tcPr>
          <w:p w:rsidR="00B4777E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</w:t>
            </w:r>
            <w:r w:rsidR="005B18D8" w:rsidRPr="00CA1E84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CA1E84">
              <w:rPr>
                <w:sz w:val="22"/>
                <w:szCs w:val="22"/>
              </w:rPr>
              <w:t>м</w:t>
            </w:r>
            <w:r w:rsidRPr="00CA1E84">
              <w:rPr>
                <w:sz w:val="22"/>
                <w:szCs w:val="22"/>
              </w:rPr>
              <w:t>.о</w:t>
            </w:r>
            <w:proofErr w:type="spellEnd"/>
            <w:r w:rsidRPr="00CA1E84">
              <w:rPr>
                <w:sz w:val="22"/>
                <w:szCs w:val="22"/>
              </w:rPr>
              <w:t xml:space="preserve">. Раменский </w:t>
            </w:r>
            <w:proofErr w:type="spellStart"/>
            <w:r w:rsidRPr="00CA1E84">
              <w:rPr>
                <w:sz w:val="22"/>
                <w:szCs w:val="22"/>
              </w:rPr>
              <w:t>с</w:t>
            </w:r>
            <w:proofErr w:type="gramStart"/>
            <w:r w:rsidRPr="00CA1E84">
              <w:rPr>
                <w:sz w:val="22"/>
                <w:szCs w:val="22"/>
              </w:rPr>
              <w:t>.Б</w:t>
            </w:r>
            <w:proofErr w:type="gramEnd"/>
            <w:r w:rsidRPr="00CA1E84">
              <w:rPr>
                <w:sz w:val="22"/>
                <w:szCs w:val="22"/>
              </w:rPr>
              <w:t>ыково</w:t>
            </w:r>
            <w:proofErr w:type="spellEnd"/>
            <w:r w:rsidRPr="00CA1E84">
              <w:rPr>
                <w:sz w:val="22"/>
                <w:szCs w:val="22"/>
              </w:rPr>
              <w:t xml:space="preserve"> «Усадьба Быково» 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CA1E84" w:rsidRPr="00CA1E84" w:rsidTr="006C4A40">
        <w:trPr>
          <w:trHeight w:val="746"/>
        </w:trPr>
        <w:tc>
          <w:tcPr>
            <w:tcW w:w="534" w:type="dxa"/>
            <w:vAlign w:val="center"/>
          </w:tcPr>
          <w:p w:rsidR="00B4777E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CA1E84">
              <w:rPr>
                <w:sz w:val="22"/>
                <w:szCs w:val="22"/>
              </w:rPr>
              <w:t>муниципальных</w:t>
            </w:r>
            <w:r w:rsidRPr="00CA1E84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04418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CA1E84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CA1E84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lastRenderedPageBreak/>
        <w:t>8.</w:t>
      </w:r>
      <w:r w:rsidR="00821A48">
        <w:rPr>
          <w:sz w:val="28"/>
          <w:szCs w:val="28"/>
          <w:lang w:eastAsia="zh-CN"/>
        </w:rPr>
        <w:t>9</w:t>
      </w:r>
      <w:r w:rsidR="00B4777E" w:rsidRPr="00CA1E84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CA1E84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4629"/>
        <w:gridCol w:w="3827"/>
      </w:tblGrid>
      <w:tr w:rsidR="00CA1E84" w:rsidRPr="00CA1E84" w:rsidTr="0045166D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45166D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2</w:t>
            </w:r>
          </w:p>
        </w:tc>
        <w:tc>
          <w:tcPr>
            <w:tcW w:w="4629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4</w:t>
            </w:r>
          </w:p>
        </w:tc>
      </w:tr>
      <w:tr w:rsidR="00CA1E84" w:rsidRPr="00CA1E84" w:rsidTr="0045166D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Мероприятие 01.01. </w:t>
            </w:r>
          </w:p>
          <w:p w:rsidR="008C019A" w:rsidRPr="00CA1E84" w:rsidRDefault="008C019A" w:rsidP="00C55932">
            <w:r w:rsidRPr="00CA1E84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Средства бюджета Московской области</w:t>
            </w:r>
          </w:p>
        </w:tc>
        <w:tc>
          <w:tcPr>
            <w:tcW w:w="4629" w:type="dxa"/>
            <w:vMerge w:val="restart"/>
            <w:shd w:val="clear" w:color="auto" w:fill="auto"/>
            <w:hideMark/>
          </w:tcPr>
          <w:p w:rsidR="008C019A" w:rsidRPr="00CA1E84" w:rsidRDefault="008C019A" w:rsidP="00821A48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</w:t>
            </w:r>
            <w:r w:rsidR="00922698">
              <w:t xml:space="preserve">витие инженерной инфраструктуры и </w:t>
            </w:r>
            <w:r w:rsidRPr="00CA1E84">
              <w:t xml:space="preserve"> </w:t>
            </w:r>
            <w:proofErr w:type="spellStart"/>
            <w:r w:rsidRPr="00CA1E84">
              <w:t>энергоэффективности</w:t>
            </w:r>
            <w:proofErr w:type="spellEnd"/>
            <w:r w:rsidR="00922698">
              <w:t>»</w:t>
            </w:r>
            <w:r w:rsidRPr="00CA1E84">
              <w:t xml:space="preserve"> </w:t>
            </w:r>
            <w:r w:rsidR="00663789" w:rsidRPr="00CA1E84">
              <w:t>на 2023-20</w:t>
            </w:r>
            <w:r w:rsidR="00821A48">
              <w:t>31</w:t>
            </w:r>
            <w:r w:rsidRPr="00CA1E84">
              <w:t xml:space="preserve"> годы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roofErr w:type="gramStart"/>
            <w:r w:rsidRPr="00CA1E84">
              <w:t xml:space="preserve">Всего: </w:t>
            </w:r>
            <w:r w:rsidR="00BF0D89" w:rsidRPr="00CA1E84">
              <w:t>244 591,36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–0,00 тыс. руб.</w:t>
            </w:r>
            <w:r w:rsidRPr="00CA1E84">
              <w:br/>
              <w:t xml:space="preserve">2024 год – </w:t>
            </w:r>
            <w:r w:rsidR="00BF0D89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</w:t>
            </w:r>
            <w:r w:rsidR="009B4CB5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9B4CB5" w:rsidRPr="00CA1E84">
              <w:t>73 377,36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 xml:space="preserve">2027 год – </w:t>
            </w:r>
            <w:r w:rsidR="009B4CB5" w:rsidRPr="00CA1E84">
              <w:t>171 214,00</w:t>
            </w:r>
            <w:r w:rsidR="00663789" w:rsidRPr="00CA1E84">
              <w:t xml:space="preserve"> тыс. руб.</w:t>
            </w:r>
            <w:proofErr w:type="gramEnd"/>
          </w:p>
          <w:p w:rsidR="00233577" w:rsidRPr="00CA1E84" w:rsidRDefault="00233577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687"/>
        </w:trPr>
        <w:tc>
          <w:tcPr>
            <w:tcW w:w="3417" w:type="dxa"/>
            <w:vMerge/>
            <w:hideMark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29" w:type="dxa"/>
            <w:vMerge/>
            <w:hideMark/>
          </w:tcPr>
          <w:p w:rsidR="008C019A" w:rsidRPr="00CA1E84" w:rsidRDefault="008C019A" w:rsidP="00C55932"/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roofErr w:type="gramStart"/>
            <w:r w:rsidRPr="00CA1E84">
              <w:t xml:space="preserve">Всего: </w:t>
            </w:r>
            <w:r w:rsidR="00BF0D89" w:rsidRPr="00CA1E84">
              <w:t>17 020,47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–0,00 тыс. руб.</w:t>
            </w:r>
            <w:r w:rsidRPr="00CA1E84">
              <w:br/>
              <w:t xml:space="preserve">2024 год – </w:t>
            </w:r>
            <w:r w:rsidR="00BF0D89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</w:t>
            </w:r>
            <w:r w:rsidR="0048224F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48224F" w:rsidRPr="00CA1E84">
              <w:t>5 106,14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 xml:space="preserve">2027 год – </w:t>
            </w:r>
            <w:r w:rsidR="0048224F" w:rsidRPr="00CA1E84">
              <w:t>11 914,33</w:t>
            </w:r>
            <w:r w:rsidR="00663789" w:rsidRPr="00CA1E84">
              <w:t xml:space="preserve"> тыс. руб.</w:t>
            </w:r>
            <w:proofErr w:type="gramEnd"/>
          </w:p>
          <w:p w:rsidR="009D191D" w:rsidRPr="00CA1E84" w:rsidRDefault="009D191D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815"/>
        </w:trPr>
        <w:tc>
          <w:tcPr>
            <w:tcW w:w="3417" w:type="dxa"/>
            <w:vMerge/>
            <w:hideMark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Внебюджетные источники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CA1E84" w:rsidRDefault="00392941" w:rsidP="00C55932">
            <w:r w:rsidRPr="00CA1E84">
              <w:t>Инвестиционная программа АО «Раменская теплосеть»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roofErr w:type="gramStart"/>
            <w:r w:rsidRPr="00CA1E84">
              <w:t xml:space="preserve">Всего: 453 202,56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63 965,36 тыс. руб.</w:t>
            </w:r>
            <w:r w:rsidRPr="00CA1E84">
              <w:br/>
              <w:t>2024 год – 101 000,00 тыс. руб.</w:t>
            </w:r>
            <w:r w:rsidRPr="00CA1E84">
              <w:br/>
              <w:t>2025 год – 112 000,00 тыс. руб.</w:t>
            </w:r>
            <w:r w:rsidRPr="00CA1E84">
              <w:br/>
              <w:t>2026 год – 88 118,60 тыс. руб</w:t>
            </w:r>
            <w:r w:rsidR="00663789" w:rsidRPr="00CA1E84">
              <w:t>.</w:t>
            </w:r>
            <w:r w:rsidR="00663789" w:rsidRPr="00CA1E84">
              <w:br/>
              <w:t>2027 год – 88 118,60тыс. руб.</w:t>
            </w:r>
            <w:proofErr w:type="gramEnd"/>
          </w:p>
          <w:p w:rsidR="00E108CE" w:rsidRPr="00CA1E84" w:rsidRDefault="00E108CE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800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CA1E84" w:rsidRDefault="008C019A" w:rsidP="00C55932">
            <w:r w:rsidRPr="00CA1E84">
              <w:lastRenderedPageBreak/>
              <w:t xml:space="preserve">Мероприятие 01.07. </w:t>
            </w:r>
          </w:p>
          <w:p w:rsidR="008C019A" w:rsidRPr="00CA1E84" w:rsidRDefault="008C019A" w:rsidP="00C55932">
            <w:r w:rsidRPr="00CA1E84">
              <w:t xml:space="preserve">Реализация мероприятий по строительству и реконструкции объектов теплоснабжения </w:t>
            </w:r>
            <w:r w:rsidR="00EB1B7B" w:rsidRPr="00CA1E84">
              <w:t>муниципальной собственности</w:t>
            </w:r>
            <w:r w:rsidRPr="00CA1E84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>Средства бюджета Московской области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Разв</w:t>
            </w:r>
            <w:r w:rsidR="00A44FD8">
              <w:t xml:space="preserve">итие инженерной инфраструктуры и </w:t>
            </w:r>
            <w:proofErr w:type="spellStart"/>
            <w:r w:rsidRPr="00CA1E84">
              <w:t>энергоэффективности</w:t>
            </w:r>
            <w:proofErr w:type="spellEnd"/>
            <w:r w:rsidR="00A44FD8">
              <w:t>»</w:t>
            </w:r>
            <w:r w:rsidRPr="00CA1E84">
              <w:t xml:space="preserve"> </w:t>
            </w:r>
            <w:r w:rsidR="00663789" w:rsidRPr="00CA1E84">
              <w:t>на 2023-20</w:t>
            </w:r>
            <w:r w:rsidR="00821A48">
              <w:t>31</w:t>
            </w:r>
            <w:r w:rsidRPr="00CA1E84">
              <w:t xml:space="preserve"> годы</w:t>
            </w:r>
          </w:p>
          <w:p w:rsidR="000432DC" w:rsidRPr="00CA1E84" w:rsidRDefault="000432DC" w:rsidP="00C55932"/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proofErr w:type="gramStart"/>
            <w:r w:rsidRPr="00CA1E84">
              <w:t xml:space="preserve">Всего: </w:t>
            </w:r>
            <w:r w:rsidR="007F2B02" w:rsidRPr="00CA1E84">
              <w:t>106 850,92</w:t>
            </w:r>
            <w:r w:rsidR="00026890" w:rsidRPr="00CA1E84">
              <w:t xml:space="preserve"> </w:t>
            </w:r>
            <w:r w:rsidRPr="00CA1E84">
              <w:t xml:space="preserve">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0,00 тыс. руб.</w:t>
            </w:r>
            <w:r w:rsidRPr="00CA1E84">
              <w:br/>
              <w:t xml:space="preserve">2024 год – </w:t>
            </w:r>
            <w:r w:rsidR="009469C8" w:rsidRPr="00CA1E84">
              <w:t>0,00</w:t>
            </w:r>
            <w:r w:rsidR="00026890" w:rsidRPr="00CA1E84">
              <w:t xml:space="preserve"> </w:t>
            </w:r>
            <w:r w:rsidRPr="00CA1E84">
              <w:t>тыс. руб.</w:t>
            </w:r>
            <w:r w:rsidRPr="00CA1E84">
              <w:br/>
              <w:t xml:space="preserve">2025 год </w:t>
            </w:r>
            <w:r w:rsidR="00026890" w:rsidRPr="00CA1E84">
              <w:t xml:space="preserve">- </w:t>
            </w:r>
            <w:r w:rsidR="007F2B02" w:rsidRPr="00CA1E84">
              <w:t>28 337,20</w:t>
            </w:r>
            <w:r w:rsidR="00E8103D" w:rsidRPr="00CA1E84">
              <w:t xml:space="preserve">  </w:t>
            </w:r>
            <w:r w:rsidRPr="00CA1E84">
              <w:t>тыс. руб.</w:t>
            </w:r>
            <w:r w:rsidRPr="00CA1E84">
              <w:br/>
              <w:t xml:space="preserve">2026 год – </w:t>
            </w:r>
            <w:r w:rsidR="007F2B02" w:rsidRPr="00CA1E84">
              <w:t>78 513,72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502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CA1E84" w:rsidRDefault="008C019A" w:rsidP="00C55932">
            <w:proofErr w:type="gramStart"/>
            <w:r w:rsidRPr="00CA1E84">
              <w:t xml:space="preserve">Всего:  </w:t>
            </w:r>
            <w:r w:rsidR="00742B32" w:rsidRPr="00CA1E84">
              <w:t>29 612,59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0,00 тыс. руб.</w:t>
            </w:r>
            <w:r w:rsidRPr="00CA1E84">
              <w:br/>
              <w:t xml:space="preserve">2024 год –  </w:t>
            </w:r>
            <w:r w:rsidR="009C0A82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 </w:t>
            </w:r>
            <w:r w:rsidR="00742B32" w:rsidRPr="00CA1E84">
              <w:t>7 853,35</w:t>
            </w:r>
            <w:r w:rsidR="009C0A82" w:rsidRPr="00CA1E84">
              <w:t xml:space="preserve"> </w:t>
            </w:r>
            <w:r w:rsidRPr="00CA1E84">
              <w:t>тыс. руб.</w:t>
            </w:r>
            <w:r w:rsidRPr="00CA1E84">
              <w:br/>
              <w:t xml:space="preserve">2026 год – </w:t>
            </w:r>
            <w:r w:rsidR="00742B32" w:rsidRPr="00CA1E84">
              <w:t>21 759,24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CA1E84" w:rsidRDefault="00881951" w:rsidP="00C55932">
            <w:r w:rsidRPr="00CA1E84">
              <w:t xml:space="preserve">Мероприятие 01.26. </w:t>
            </w:r>
          </w:p>
          <w:p w:rsidR="00881951" w:rsidRPr="00CA1E84" w:rsidRDefault="0019262C" w:rsidP="00C55932">
            <w:r w:rsidRPr="00CA1E84">
              <w:t>Строительство и реконструкция объектов теплоснабжения</w:t>
            </w:r>
            <w:r w:rsidR="005A3ECF" w:rsidRPr="00CA1E84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CA1E84" w:rsidRDefault="00881951" w:rsidP="00C55932">
            <w:r w:rsidRPr="00CA1E84">
              <w:t xml:space="preserve">Средства бюджета </w:t>
            </w:r>
          </w:p>
          <w:p w:rsidR="00881951" w:rsidRPr="00CA1E84" w:rsidRDefault="00881951" w:rsidP="00C55932">
            <w:r w:rsidRPr="00CA1E84">
              <w:t>Раменского муниципального округа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CA1E84" w:rsidRDefault="00562203" w:rsidP="00C55932">
            <w:r w:rsidRPr="00CA1E84">
              <w:t>Рассчитано на основании плановых расходов для з</w:t>
            </w:r>
            <w:r w:rsidR="00CD256F" w:rsidRPr="00CA1E84">
              <w:t>авершения строительства объектов теплоснабжения,</w:t>
            </w:r>
            <w:r w:rsidRPr="00CA1E84">
              <w:t xml:space="preserve"> а также корректировки</w:t>
            </w:r>
            <w:r w:rsidR="00CD256F" w:rsidRPr="00CA1E84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CA1E84" w:rsidRDefault="00881951" w:rsidP="00C55932">
            <w:r w:rsidRPr="00CA1E84">
              <w:t>Всего</w:t>
            </w:r>
            <w:r w:rsidR="0019262C" w:rsidRPr="00CA1E84">
              <w:t xml:space="preserve">: </w:t>
            </w:r>
            <w:r w:rsidR="009776A1">
              <w:t>6 233,14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</w:p>
          <w:p w:rsidR="00881951" w:rsidRPr="00CA1E84" w:rsidRDefault="005A3ECF" w:rsidP="00C55932">
            <w:proofErr w:type="gramStart"/>
            <w:r w:rsidRPr="00CA1E84">
              <w:t>2023 год – 0,00 тыс. руб.</w:t>
            </w:r>
            <w:r w:rsidRPr="00CA1E84">
              <w:br/>
              <w:t>2024 год –  0,00 тыс. руб.</w:t>
            </w:r>
            <w:r w:rsidRPr="00CA1E84">
              <w:br/>
              <w:t xml:space="preserve">2025 год –  </w:t>
            </w:r>
            <w:r w:rsidR="0072487B" w:rsidRPr="00CA1E84">
              <w:t>6 233,14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9776A1">
              <w:t>0,00</w:t>
            </w:r>
            <w:r w:rsidRPr="00CA1E84">
              <w:t xml:space="preserve"> тыс. руб.</w:t>
            </w:r>
            <w:r w:rsidRPr="00CA1E84">
              <w:br/>
              <w:t>2027 год – 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CA1E84" w:rsidRDefault="002D4FC6" w:rsidP="002D4FC6">
            <w:r w:rsidRPr="00CA1E84">
              <w:t>Мероприятие 01.30.</w:t>
            </w:r>
          </w:p>
          <w:p w:rsidR="00C55932" w:rsidRPr="00E4294E" w:rsidRDefault="00E4294E" w:rsidP="002D4FC6">
            <w:r w:rsidRPr="00E4294E">
              <w:t>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CA1E84" w:rsidRDefault="002D4FC6" w:rsidP="002D4FC6">
            <w:r w:rsidRPr="00CA1E84">
              <w:t xml:space="preserve">Средства бюджета </w:t>
            </w:r>
          </w:p>
          <w:p w:rsidR="00C55932" w:rsidRPr="00CA1E84" w:rsidRDefault="002D4FC6" w:rsidP="002D4FC6">
            <w:r w:rsidRPr="00CA1E84">
              <w:t>Раменского муниципального округа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CA1E84" w:rsidRDefault="00C55932" w:rsidP="00C55932"/>
          <w:p w:rsidR="00C55932" w:rsidRPr="00CA1E84" w:rsidRDefault="002D4FC6" w:rsidP="00C55932">
            <w:r w:rsidRPr="00CA1E84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5E10C1" w:rsidRDefault="002D4FC6" w:rsidP="002D4FC6">
            <w:r w:rsidRPr="00CA1E84">
              <w:t>Всего</w:t>
            </w:r>
            <w:r w:rsidRPr="005E10C1">
              <w:t xml:space="preserve">: </w:t>
            </w:r>
            <w:r w:rsidR="008639C7">
              <w:t>29 908,81</w:t>
            </w:r>
            <w:r w:rsidRPr="005E10C1">
              <w:t xml:space="preserve"> тыс. руб., в </w:t>
            </w:r>
            <w:proofErr w:type="spellStart"/>
            <w:r w:rsidRPr="005E10C1">
              <w:t>т.ч</w:t>
            </w:r>
            <w:proofErr w:type="spellEnd"/>
            <w:r w:rsidRPr="005E10C1">
              <w:t>.:</w:t>
            </w:r>
          </w:p>
          <w:p w:rsidR="002D4FC6" w:rsidRPr="00CA1E84" w:rsidRDefault="002D4FC6" w:rsidP="002D4FC6">
            <w:proofErr w:type="gramStart"/>
            <w:r w:rsidRPr="005E10C1">
              <w:t>2023 год – 0,00 тыс. руб.</w:t>
            </w:r>
            <w:r w:rsidRPr="005E10C1">
              <w:br/>
              <w:t>2024 год –  0,00 тыс. руб.</w:t>
            </w:r>
            <w:r w:rsidRPr="005E10C1">
              <w:br/>
              <w:t xml:space="preserve">2025 год –  </w:t>
            </w:r>
            <w:r w:rsidR="00003FDF" w:rsidRPr="005E10C1">
              <w:t>4 855,63</w:t>
            </w:r>
            <w:r w:rsidRPr="005E10C1">
              <w:t xml:space="preserve"> тыс. руб.</w:t>
            </w:r>
            <w:r w:rsidRPr="005E10C1">
              <w:br/>
              <w:t xml:space="preserve">2026 год – </w:t>
            </w:r>
            <w:r w:rsidR="008639C7">
              <w:t>25 053,18</w:t>
            </w:r>
            <w:r w:rsidRPr="005E10C1">
              <w:t xml:space="preserve"> тыс. руб.</w:t>
            </w:r>
            <w:r w:rsidRPr="005E10C1">
              <w:br/>
              <w:t>2027 год – 0,00 тыс. руб</w:t>
            </w:r>
            <w:r w:rsidRPr="00CA1E84">
              <w:t>.</w:t>
            </w:r>
            <w:proofErr w:type="gramEnd"/>
          </w:p>
          <w:p w:rsidR="00C55932" w:rsidRPr="00CA1E84" w:rsidRDefault="002D4FC6" w:rsidP="002D4FC6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lastRenderedPageBreak/>
              <w:t xml:space="preserve">Мероприятие 02.01. </w:t>
            </w:r>
          </w:p>
          <w:p w:rsidR="008C019A" w:rsidRPr="00CA1E84" w:rsidRDefault="008C019A" w:rsidP="00C55932">
            <w:r w:rsidRPr="00CA1E84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Внебюджетные источники</w:t>
            </w:r>
          </w:p>
        </w:tc>
        <w:tc>
          <w:tcPr>
            <w:tcW w:w="46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CA1E84" w:rsidRDefault="00392941" w:rsidP="00C55932">
            <w:r w:rsidRPr="00CA1E84">
              <w:t>Инвестиционные программы АО «</w:t>
            </w:r>
            <w:r w:rsidR="008C019A" w:rsidRPr="00CA1E84">
              <w:t xml:space="preserve">Раменская </w:t>
            </w:r>
            <w:r w:rsidRPr="00CA1E84">
              <w:t>теплосеть» и АО «Раменский водоканал»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roofErr w:type="gramStart"/>
            <w:r w:rsidRPr="00CA1E84">
              <w:t xml:space="preserve">Всего: </w:t>
            </w:r>
            <w:r w:rsidR="00100811" w:rsidRPr="00CA1E84">
              <w:t>258 783,26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93 753,24 тыс. руб.</w:t>
            </w:r>
            <w:r w:rsidRPr="00CA1E84">
              <w:br/>
              <w:t>2024 год – 47 118,60 тыс. руб.</w:t>
            </w:r>
            <w:r w:rsidRPr="00CA1E84">
              <w:br/>
              <w:t xml:space="preserve">2025 год – </w:t>
            </w:r>
            <w:r w:rsidR="00100811" w:rsidRPr="00CA1E84">
              <w:t>37 911,42</w:t>
            </w:r>
            <w:r w:rsidRPr="00CA1E84">
              <w:t xml:space="preserve"> тыс. руб.</w:t>
            </w:r>
            <w:r w:rsidRPr="00CA1E84">
              <w:br/>
              <w:t>2026 год – 40 000,00 тыс. руб.</w:t>
            </w:r>
            <w:r w:rsidR="00663789" w:rsidRPr="00CA1E84">
              <w:br/>
              <w:t>2027 год – 40 000,00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CA1E84" w:rsidRDefault="008C019A" w:rsidP="00C55932">
            <w:r w:rsidRPr="00CA1E84">
              <w:t xml:space="preserve">Мероприятие 02.06. </w:t>
            </w:r>
          </w:p>
          <w:p w:rsidR="008C019A" w:rsidRPr="00CA1E84" w:rsidRDefault="008C019A" w:rsidP="00C55932">
            <w:r w:rsidRPr="00CA1E84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>Московской области</w:t>
            </w:r>
          </w:p>
        </w:tc>
        <w:tc>
          <w:tcPr>
            <w:tcW w:w="4629" w:type="dxa"/>
            <w:vMerge w:val="restart"/>
            <w:shd w:val="clear" w:color="auto" w:fill="auto"/>
          </w:tcPr>
          <w:p w:rsidR="008C019A" w:rsidRPr="00CA1E84" w:rsidRDefault="008C019A" w:rsidP="00821A48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</w:t>
            </w:r>
            <w:r w:rsidR="00DC50EC">
              <w:t xml:space="preserve">витие инженерной инфраструктуры и </w:t>
            </w:r>
            <w:r w:rsidRPr="00CA1E84">
              <w:t xml:space="preserve"> </w:t>
            </w:r>
            <w:proofErr w:type="spellStart"/>
            <w:r w:rsidRPr="00CA1E84">
              <w:t>энергоэффективности</w:t>
            </w:r>
            <w:proofErr w:type="spellEnd"/>
            <w:r w:rsidR="00DC50EC">
              <w:t>»</w:t>
            </w:r>
            <w:r w:rsidRPr="00CA1E84">
              <w:t xml:space="preserve"> </w:t>
            </w:r>
            <w:r w:rsidR="00663789" w:rsidRPr="00CA1E84">
              <w:t>на 2023-20</w:t>
            </w:r>
            <w:r w:rsidR="00821A48">
              <w:t>31</w:t>
            </w:r>
            <w:r w:rsidRPr="00CA1E84">
              <w:t xml:space="preserve"> годы</w:t>
            </w:r>
          </w:p>
        </w:tc>
        <w:tc>
          <w:tcPr>
            <w:tcW w:w="382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Всего: 12 557,75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>2024 год – 12 557,75 тыс. руб.</w:t>
            </w:r>
          </w:p>
          <w:p w:rsidR="008C019A" w:rsidRPr="00CA1E84" w:rsidRDefault="008C019A" w:rsidP="00C55932">
            <w:r w:rsidRPr="00CA1E84">
              <w:t>2025 год – 0,00 тыс. руб.</w:t>
            </w:r>
          </w:p>
          <w:p w:rsidR="008C019A" w:rsidRPr="00CA1E84" w:rsidRDefault="008C019A" w:rsidP="00C55932">
            <w:r w:rsidRPr="00CA1E84">
              <w:t>2026 год – 0,00 тыс. руб.</w:t>
            </w:r>
          </w:p>
          <w:p w:rsidR="00D66372" w:rsidRPr="00CA1E84" w:rsidRDefault="00663789" w:rsidP="00C55932">
            <w:r w:rsidRPr="00CA1E84">
              <w:t>2027 год – 0,00 тыс. руб.</w:t>
            </w:r>
          </w:p>
          <w:p w:rsidR="008C019A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29" w:type="dxa"/>
            <w:vMerge/>
            <w:shd w:val="clear" w:color="auto" w:fill="auto"/>
          </w:tcPr>
          <w:p w:rsidR="008C019A" w:rsidRPr="00CA1E84" w:rsidRDefault="008C019A" w:rsidP="00C55932"/>
        </w:tc>
        <w:tc>
          <w:tcPr>
            <w:tcW w:w="3827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3 480,25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>2024 год – 3 480,25 тыс. руб.</w:t>
            </w:r>
          </w:p>
          <w:p w:rsidR="008C019A" w:rsidRPr="00CA1E84" w:rsidRDefault="008C019A" w:rsidP="00C55932">
            <w:r w:rsidRPr="00CA1E84">
              <w:t>2025 год – 0,00 тыс. руб.</w:t>
            </w:r>
          </w:p>
          <w:p w:rsidR="008C019A" w:rsidRPr="00CA1E84" w:rsidRDefault="008C019A" w:rsidP="00C55932">
            <w:r w:rsidRPr="00CA1E84">
              <w:t>2026 год – 0,00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FF6E80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CA1E84" w:rsidRDefault="008C019A" w:rsidP="00C55932">
            <w:r w:rsidRPr="00CA1E84">
              <w:t xml:space="preserve">Мероприятие 02.08. </w:t>
            </w:r>
          </w:p>
          <w:p w:rsidR="008C019A" w:rsidRPr="00CA1E84" w:rsidRDefault="008C019A" w:rsidP="00C55932">
            <w:r w:rsidRPr="00CA1E84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>Московской области</w:t>
            </w:r>
          </w:p>
        </w:tc>
        <w:tc>
          <w:tcPr>
            <w:tcW w:w="4629" w:type="dxa"/>
            <w:shd w:val="clear" w:color="auto" w:fill="auto"/>
          </w:tcPr>
          <w:p w:rsidR="008C019A" w:rsidRPr="00CA1E84" w:rsidRDefault="00DC50EC" w:rsidP="00821A48">
            <w:r w:rsidRPr="00CA1E84">
              <w:t>Государственная программа Московской области «Раз</w:t>
            </w:r>
            <w:r>
              <w:t xml:space="preserve">витие инженерной инфраструктуры и </w:t>
            </w:r>
            <w:r w:rsidRPr="00CA1E84">
              <w:t xml:space="preserve"> </w:t>
            </w:r>
            <w:proofErr w:type="spellStart"/>
            <w:r w:rsidRPr="00CA1E84">
              <w:t>энергоэффективности</w:t>
            </w:r>
            <w:proofErr w:type="spellEnd"/>
            <w:r>
              <w:t>»</w:t>
            </w:r>
            <w:r w:rsidRPr="00CA1E84">
              <w:t xml:space="preserve"> на 2023-20</w:t>
            </w:r>
            <w:r w:rsidR="00821A48">
              <w:t>31</w:t>
            </w:r>
            <w:r w:rsidRPr="00CA1E84">
              <w:t xml:space="preserve"> годы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</w:t>
            </w:r>
            <w:r w:rsidR="00E30E4C" w:rsidRPr="00CA1E84">
              <w:t>135 224,18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</w:p>
          <w:p w:rsidR="008C019A" w:rsidRPr="00CA1E84" w:rsidRDefault="008C019A" w:rsidP="00C55932">
            <w:r w:rsidRPr="00CA1E84">
              <w:t>2023 год –</w:t>
            </w:r>
            <w:r w:rsidR="00FF6E80" w:rsidRPr="00CA1E84">
              <w:t xml:space="preserve"> </w:t>
            </w:r>
            <w:r w:rsidRPr="00CA1E84">
              <w:t>0,00 тыс. руб.</w:t>
            </w:r>
          </w:p>
          <w:p w:rsidR="008C019A" w:rsidRPr="00CA1E84" w:rsidRDefault="008C019A" w:rsidP="00C55932">
            <w:r w:rsidRPr="00CA1E84">
              <w:t xml:space="preserve">2024 год – </w:t>
            </w:r>
            <w:r w:rsidR="009469C8" w:rsidRPr="00CA1E84">
              <w:t>0,00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2025 год – </w:t>
            </w:r>
            <w:r w:rsidR="00E30E4C" w:rsidRPr="00CA1E84">
              <w:t>6 761,21 тыс.</w:t>
            </w:r>
            <w:r w:rsidRPr="00CA1E84">
              <w:t xml:space="preserve"> руб.</w:t>
            </w:r>
          </w:p>
          <w:p w:rsidR="008C019A" w:rsidRPr="00CA1E84" w:rsidRDefault="008C019A" w:rsidP="00C55932">
            <w:r w:rsidRPr="00CA1E84">
              <w:t xml:space="preserve">2026 год – </w:t>
            </w:r>
            <w:r w:rsidR="00E30E4C" w:rsidRPr="00CA1E84">
              <w:t>128 462,97</w:t>
            </w:r>
            <w:r w:rsidRPr="00CA1E84">
              <w:t xml:space="preserve">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0432DC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629" w:type="dxa"/>
            <w:shd w:val="clear" w:color="auto" w:fill="auto"/>
          </w:tcPr>
          <w:p w:rsidR="008C019A" w:rsidRPr="00CA1E84" w:rsidRDefault="008C019A" w:rsidP="00C55932"/>
        </w:tc>
        <w:tc>
          <w:tcPr>
            <w:tcW w:w="3827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</w:t>
            </w:r>
            <w:r w:rsidR="001F7ACC" w:rsidRPr="00CA1E84">
              <w:t>37 475,93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 xml:space="preserve">2024 год – </w:t>
            </w:r>
            <w:r w:rsidR="007473C5" w:rsidRPr="00CA1E84">
              <w:t>0,00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2025 год – </w:t>
            </w:r>
            <w:r w:rsidR="001F7ACC" w:rsidRPr="00CA1E84">
              <w:t>1 873,80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2026 год – </w:t>
            </w:r>
            <w:r w:rsidR="001F7ACC" w:rsidRPr="00CA1E84">
              <w:t>35 602,13</w:t>
            </w:r>
            <w:r w:rsidRPr="00CA1E84">
              <w:t xml:space="preserve">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D66372" w:rsidRPr="00CA1E84" w:rsidRDefault="00D66372" w:rsidP="00C55932">
            <w:r w:rsidRPr="00CA1E84">
              <w:lastRenderedPageBreak/>
              <w:t>2028 год – 0,00 тыс. руб.</w:t>
            </w:r>
          </w:p>
        </w:tc>
      </w:tr>
      <w:tr w:rsidR="00CA1E84" w:rsidRPr="00CA1E84" w:rsidTr="0045166D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lastRenderedPageBreak/>
              <w:t xml:space="preserve">Мероприятие 05.01. </w:t>
            </w:r>
          </w:p>
          <w:p w:rsidR="008C019A" w:rsidRPr="00CA1E84" w:rsidRDefault="008C019A" w:rsidP="00C55932">
            <w:r w:rsidRPr="00CA1E84">
              <w:t xml:space="preserve">Утверждение схем теплоснабжения </w:t>
            </w:r>
            <w:r w:rsidR="00CE101D" w:rsidRPr="00CA1E84">
              <w:t>муниципальных</w:t>
            </w:r>
            <w:r w:rsidRPr="00CA1E84">
              <w:t xml:space="preserve"> </w:t>
            </w:r>
            <w:r w:rsidR="00EB1B7B" w:rsidRPr="00CA1E84">
              <w:t xml:space="preserve">образований </w:t>
            </w:r>
            <w:r w:rsidRPr="00CA1E84">
              <w:t xml:space="preserve">(актуализированных схем теплоснабжения </w:t>
            </w:r>
            <w:r w:rsidR="00515888" w:rsidRPr="00CA1E84">
              <w:t>муниципальных</w:t>
            </w:r>
            <w:r w:rsidRPr="00CA1E84">
              <w:t xml:space="preserve"> </w:t>
            </w:r>
            <w:r w:rsidR="00515888" w:rsidRPr="00CA1E84">
              <w:t>образований</w:t>
            </w:r>
            <w:r w:rsidRPr="00CA1E84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Средства бюджета Раменского </w:t>
            </w:r>
            <w:r w:rsidR="009469C8" w:rsidRPr="00CA1E84">
              <w:t xml:space="preserve"> муниципального </w:t>
            </w:r>
            <w:r w:rsidRPr="00CA1E84">
              <w:t xml:space="preserve"> округа</w:t>
            </w:r>
          </w:p>
        </w:tc>
        <w:tc>
          <w:tcPr>
            <w:tcW w:w="4629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827" w:type="dxa"/>
            <w:shd w:val="clear" w:color="auto" w:fill="auto"/>
            <w:hideMark/>
          </w:tcPr>
          <w:p w:rsidR="008C019A" w:rsidRPr="00CA1E84" w:rsidRDefault="008C019A" w:rsidP="00C55932">
            <w:proofErr w:type="gramStart"/>
            <w:r w:rsidRPr="00CA1E84">
              <w:t xml:space="preserve">Всего: </w:t>
            </w:r>
            <w:r w:rsidR="002F7A13" w:rsidRPr="00CA1E84">
              <w:t>8 560</w:t>
            </w:r>
            <w:r w:rsidR="00A86475" w:rsidRPr="00CA1E84">
              <w:t>,00</w:t>
            </w:r>
            <w:r w:rsidRPr="00CA1E84">
              <w:t xml:space="preserve">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3 960,00 тыс. руб.</w:t>
            </w:r>
            <w:r w:rsidRPr="00CA1E84">
              <w:br/>
              <w:t>2024 год – 0,00 тыс. руб.</w:t>
            </w:r>
            <w:r w:rsidRPr="00CA1E84">
              <w:br/>
              <w:t xml:space="preserve">2025 год – </w:t>
            </w:r>
            <w:r w:rsidR="002F7A13" w:rsidRPr="00CA1E84">
              <w:t>4 600,00</w:t>
            </w:r>
            <w:r w:rsidRPr="00CA1E84">
              <w:t xml:space="preserve"> тыс. руб.</w:t>
            </w:r>
            <w:r w:rsidRPr="00CA1E84">
              <w:br/>
              <w:t>2026 год – 0,00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45166D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CA1E84" w:rsidRDefault="008C019A" w:rsidP="00C55932">
            <w:r w:rsidRPr="00CA1E84">
              <w:t>Мероприятие 05.02.</w:t>
            </w:r>
          </w:p>
          <w:p w:rsidR="008C019A" w:rsidRPr="00CA1E84" w:rsidRDefault="00CF5551" w:rsidP="00C55932">
            <w:r w:rsidRPr="00CA1E84">
              <w:t>Строительство (рекон</w:t>
            </w:r>
            <w:r w:rsidR="008C019A" w:rsidRPr="00CA1E84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Раменского </w:t>
            </w:r>
            <w:r w:rsidR="009469C8" w:rsidRPr="00CA1E84">
              <w:t xml:space="preserve"> муниципального </w:t>
            </w:r>
            <w:r w:rsidRPr="00CA1E84">
              <w:t>округа</w:t>
            </w:r>
          </w:p>
        </w:tc>
        <w:tc>
          <w:tcPr>
            <w:tcW w:w="4629" w:type="dxa"/>
            <w:shd w:val="clear" w:color="auto" w:fill="auto"/>
          </w:tcPr>
          <w:p w:rsidR="008C019A" w:rsidRPr="00CA1E84" w:rsidRDefault="008C019A" w:rsidP="00C55932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827" w:type="dxa"/>
            <w:shd w:val="clear" w:color="auto" w:fill="auto"/>
          </w:tcPr>
          <w:p w:rsidR="008C019A" w:rsidRPr="00CA1E84" w:rsidRDefault="008C019A" w:rsidP="00C55932">
            <w:proofErr w:type="gramStart"/>
            <w:r w:rsidRPr="00CA1E84">
              <w:t xml:space="preserve">Всего: 4 790,00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4 790,00 тыс. руб.</w:t>
            </w:r>
            <w:r w:rsidRPr="00CA1E84">
              <w:br/>
              <w:t>2024 год – 0,00 тыс. руб.</w:t>
            </w:r>
            <w:r w:rsidRPr="00CA1E84">
              <w:br/>
              <w:t>2025 год – 0,00 тыс. руб.</w:t>
            </w:r>
            <w:r w:rsidRPr="00CA1E84">
              <w:br/>
              <w:t>2026 год – 0,00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  <w:proofErr w:type="gramEnd"/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58C4" w:rsidRPr="00794F9C" w:rsidRDefault="004A3E7F" w:rsidP="004A3E7F">
      <w:pPr>
        <w:spacing w:after="200" w:line="276" w:lineRule="auto"/>
        <w:jc w:val="center"/>
        <w:rPr>
          <w:sz w:val="28"/>
          <w:lang w:val="en-US" w:eastAsia="zh-CN"/>
        </w:rPr>
      </w:pPr>
      <w:r>
        <w:rPr>
          <w:sz w:val="28"/>
          <w:lang w:eastAsia="zh-CN"/>
        </w:rPr>
        <w:lastRenderedPageBreak/>
        <w:t>9</w:t>
      </w:r>
      <w:r w:rsidR="005158C4" w:rsidRPr="00CA1E84">
        <w:rPr>
          <w:sz w:val="28"/>
          <w:lang w:eastAsia="zh-CN"/>
        </w:rPr>
        <w:t>. Пер</w:t>
      </w:r>
      <w:r>
        <w:rPr>
          <w:sz w:val="28"/>
          <w:lang w:eastAsia="zh-CN"/>
        </w:rPr>
        <w:t xml:space="preserve">ечень мероприятий подпрограммы </w:t>
      </w:r>
      <w:r w:rsidR="00794F9C">
        <w:rPr>
          <w:sz w:val="28"/>
          <w:lang w:val="en-US" w:eastAsia="zh-CN"/>
        </w:rPr>
        <w:t>V</w:t>
      </w:r>
    </w:p>
    <w:p w:rsidR="00AE09B0" w:rsidRPr="00CA1E84" w:rsidRDefault="005158C4" w:rsidP="004A3E7F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498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15"/>
        <w:gridCol w:w="916"/>
        <w:gridCol w:w="2116"/>
        <w:gridCol w:w="845"/>
        <w:gridCol w:w="842"/>
        <w:gridCol w:w="619"/>
        <w:gridCol w:w="6"/>
        <w:gridCol w:w="591"/>
        <w:gridCol w:w="704"/>
        <w:gridCol w:w="113"/>
        <w:gridCol w:w="12"/>
        <w:gridCol w:w="444"/>
        <w:gridCol w:w="110"/>
        <w:gridCol w:w="12"/>
        <w:gridCol w:w="588"/>
        <w:gridCol w:w="107"/>
        <w:gridCol w:w="15"/>
        <w:gridCol w:w="726"/>
        <w:gridCol w:w="6"/>
        <w:gridCol w:w="104"/>
        <w:gridCol w:w="15"/>
        <w:gridCol w:w="775"/>
        <w:gridCol w:w="726"/>
        <w:gridCol w:w="199"/>
        <w:gridCol w:w="863"/>
        <w:gridCol w:w="1105"/>
      </w:tblGrid>
      <w:tr w:rsidR="00855A2C" w:rsidRPr="00CA1E84" w:rsidTr="00AC63A2">
        <w:trPr>
          <w:trHeight w:val="390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802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75420F" w:rsidRPr="00CA1E84" w:rsidTr="0075420F">
        <w:trPr>
          <w:trHeight w:val="375"/>
        </w:trPr>
        <w:tc>
          <w:tcPr>
            <w:tcW w:w="240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9F633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AA0E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A0ED8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C63A2" w:rsidRPr="00CA1E84" w:rsidTr="00AC63A2">
        <w:trPr>
          <w:trHeight w:val="225"/>
        </w:trPr>
        <w:tc>
          <w:tcPr>
            <w:tcW w:w="240" w:type="pct"/>
            <w:vMerge w:val="restart"/>
            <w:shd w:val="clear" w:color="000000" w:fill="FFFFFF" w:themeFill="background1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8" w:type="pct"/>
            <w:vMerge w:val="restart"/>
            <w:shd w:val="clear" w:color="000000" w:fill="FFFFFF" w:themeFill="background1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8" w:type="pct"/>
            <w:vMerge w:val="restart"/>
            <w:shd w:val="clear" w:color="000000" w:fill="FFFFFF" w:themeFill="background1"/>
            <w:vAlign w:val="center"/>
            <w:hideMark/>
          </w:tcPr>
          <w:p w:rsidR="00AC63A2" w:rsidRPr="00CA1E84" w:rsidRDefault="00AC63A2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AC63A2">
              <w:rPr>
                <w:sz w:val="16"/>
                <w:szCs w:val="16"/>
              </w:rPr>
              <w:t>Х</w:t>
            </w:r>
          </w:p>
        </w:tc>
      </w:tr>
      <w:tr w:rsidR="00AC63A2" w:rsidRPr="00CA1E84" w:rsidTr="00AC63A2">
        <w:trPr>
          <w:trHeight w:val="450"/>
        </w:trPr>
        <w:tc>
          <w:tcPr>
            <w:tcW w:w="240" w:type="pct"/>
            <w:vMerge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</w:tr>
      <w:tr w:rsidR="00AC63A2" w:rsidRPr="00CA1E84" w:rsidTr="00AC63A2">
        <w:trPr>
          <w:trHeight w:val="495"/>
        </w:trPr>
        <w:tc>
          <w:tcPr>
            <w:tcW w:w="240" w:type="pct"/>
            <w:vMerge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</w:tr>
      <w:tr w:rsidR="00AC63A2" w:rsidRPr="00CA1E84" w:rsidTr="00AC63A2">
        <w:trPr>
          <w:trHeight w:val="270"/>
        </w:trPr>
        <w:tc>
          <w:tcPr>
            <w:tcW w:w="240" w:type="pct"/>
            <w:vMerge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CA1E84" w:rsidRDefault="00AC63A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CA1E84" w:rsidRDefault="00AC63A2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AC63A2" w:rsidRPr="00CA1E84" w:rsidRDefault="00AC63A2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vMerge w:val="restart"/>
            <w:shd w:val="clear" w:color="auto" w:fill="auto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01.10. </w:t>
            </w:r>
          </w:p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AA0ED8" w:rsidRPr="00CA1E84" w:rsidRDefault="00AA0ED8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75420F" w:rsidRPr="00CA1E84" w:rsidTr="0075420F">
        <w:trPr>
          <w:trHeight w:val="450"/>
        </w:trPr>
        <w:tc>
          <w:tcPr>
            <w:tcW w:w="240" w:type="pct"/>
            <w:vMerge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0ED8" w:rsidRPr="00CA1E84" w:rsidRDefault="00AA0ED8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480"/>
        </w:trPr>
        <w:tc>
          <w:tcPr>
            <w:tcW w:w="240" w:type="pct"/>
            <w:vMerge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360"/>
        </w:trPr>
        <w:tc>
          <w:tcPr>
            <w:tcW w:w="240" w:type="pct"/>
            <w:vMerge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vMerge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CA1E84" w:rsidRDefault="00BE0F9F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AA0E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89" w:type="pct"/>
            <w:gridSpan w:val="13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3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47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75420F" w:rsidRPr="00CA1E84" w:rsidTr="0075420F">
        <w:trPr>
          <w:trHeight w:val="450"/>
        </w:trPr>
        <w:tc>
          <w:tcPr>
            <w:tcW w:w="240" w:type="pct"/>
            <w:vMerge/>
            <w:hideMark/>
          </w:tcPr>
          <w:p w:rsidR="00AA0ED8" w:rsidRPr="00CA1E84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</w:tcBorders>
            <w:vAlign w:val="center"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auto"/>
            <w:vAlign w:val="center"/>
            <w:hideMark/>
          </w:tcPr>
          <w:p w:rsidR="00AA0ED8" w:rsidRPr="00CA1E84" w:rsidRDefault="00AA0ED8" w:rsidP="00DC0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C07DE">
              <w:rPr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AA0ED8" w:rsidRPr="00CA1E84" w:rsidRDefault="00AA0ED8" w:rsidP="00DC0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C07DE">
              <w:rPr>
                <w:sz w:val="16"/>
                <w:szCs w:val="16"/>
              </w:rPr>
              <w:t>пол.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AA0ED8" w:rsidRPr="00CA1E84" w:rsidRDefault="00AA0ED8" w:rsidP="00DC0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C07DE">
              <w:rPr>
                <w:sz w:val="16"/>
                <w:szCs w:val="16"/>
              </w:rPr>
              <w:t>мес.</w:t>
            </w:r>
          </w:p>
        </w:tc>
        <w:tc>
          <w:tcPr>
            <w:tcW w:w="292" w:type="pct"/>
            <w:gridSpan w:val="3"/>
            <w:shd w:val="clear" w:color="auto" w:fill="auto"/>
            <w:vAlign w:val="center"/>
            <w:hideMark/>
          </w:tcPr>
          <w:p w:rsidR="00AA0ED8" w:rsidRPr="00CA1E84" w:rsidRDefault="00AA0ED8" w:rsidP="00DC0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DC07DE">
              <w:rPr>
                <w:sz w:val="16"/>
                <w:szCs w:val="16"/>
              </w:rPr>
              <w:t>мес.</w:t>
            </w:r>
          </w:p>
        </w:tc>
        <w:tc>
          <w:tcPr>
            <w:tcW w:w="23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AA0ED8" w:rsidRPr="00CA1E84" w:rsidRDefault="00AA0ED8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690"/>
        </w:trPr>
        <w:tc>
          <w:tcPr>
            <w:tcW w:w="240" w:type="pct"/>
            <w:vMerge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743F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AA0ED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D60E8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2" w:type="pct"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30"/>
        </w:trPr>
        <w:tc>
          <w:tcPr>
            <w:tcW w:w="240" w:type="pct"/>
            <w:vMerge w:val="restart"/>
            <w:shd w:val="clear" w:color="auto" w:fill="auto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1.2.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01.11. </w:t>
            </w: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CA1E84">
              <w:rPr>
                <w:sz w:val="16"/>
                <w:szCs w:val="16"/>
              </w:rPr>
              <w:t>энергоэффективных</w:t>
            </w:r>
            <w:proofErr w:type="spellEnd"/>
            <w:r w:rsidRPr="00CA1E84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D071A9" w:rsidRPr="00CA1E84" w:rsidRDefault="00D071A9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D071A9" w:rsidRPr="00CA1E84" w:rsidRDefault="00D071A9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CA1E84">
              <w:rPr>
                <w:sz w:val="16"/>
                <w:szCs w:val="16"/>
              </w:rPr>
              <w:t>Ресурсоснабжающие</w:t>
            </w:r>
            <w:proofErr w:type="spellEnd"/>
            <w:r w:rsidRPr="00CA1E84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855A2C" w:rsidRPr="00CA1E84" w:rsidTr="0075420F">
        <w:trPr>
          <w:trHeight w:val="645"/>
        </w:trPr>
        <w:tc>
          <w:tcPr>
            <w:tcW w:w="240" w:type="pct"/>
            <w:vMerge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30"/>
        </w:trPr>
        <w:tc>
          <w:tcPr>
            <w:tcW w:w="240" w:type="pct"/>
            <w:vMerge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15"/>
        </w:trPr>
        <w:tc>
          <w:tcPr>
            <w:tcW w:w="240" w:type="pct"/>
            <w:vMerge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CA1E84" w:rsidRDefault="00D071A9" w:rsidP="005A6A7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A6A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CA1E84" w:rsidRDefault="00D071A9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D071A9" w:rsidRPr="00CA1E84" w:rsidRDefault="00D071A9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555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CA1E84">
              <w:rPr>
                <w:sz w:val="16"/>
                <w:szCs w:val="16"/>
              </w:rPr>
              <w:t>нормального</w:t>
            </w:r>
            <w:proofErr w:type="gramEnd"/>
            <w:r w:rsidRPr="00CA1E84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BE3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 xml:space="preserve">6 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989" w:type="pct"/>
            <w:gridSpan w:val="13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</w:tr>
      <w:tr w:rsidR="00855A2C" w:rsidRPr="00CA1E84" w:rsidTr="0075420F">
        <w:trPr>
          <w:trHeight w:val="450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</w:tcBorders>
            <w:vAlign w:val="center"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auto"/>
            <w:vAlign w:val="center"/>
            <w:hideMark/>
          </w:tcPr>
          <w:p w:rsidR="00595A53" w:rsidRPr="00CA1E84" w:rsidRDefault="00595A53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27B05">
              <w:rPr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595A53" w:rsidRPr="00CA1E84" w:rsidRDefault="00595A53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27B05">
              <w:rPr>
                <w:sz w:val="16"/>
                <w:szCs w:val="16"/>
              </w:rPr>
              <w:t>пол.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595A53" w:rsidRPr="00CA1E84" w:rsidRDefault="00595A53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327B05">
              <w:rPr>
                <w:sz w:val="16"/>
                <w:szCs w:val="16"/>
              </w:rPr>
              <w:t>мес.</w:t>
            </w:r>
          </w:p>
        </w:tc>
        <w:tc>
          <w:tcPr>
            <w:tcW w:w="292" w:type="pct"/>
            <w:gridSpan w:val="3"/>
            <w:shd w:val="clear" w:color="auto" w:fill="auto"/>
            <w:vAlign w:val="center"/>
            <w:hideMark/>
          </w:tcPr>
          <w:p w:rsidR="00595A53" w:rsidRPr="00CA1E84" w:rsidRDefault="00595A53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327B05">
              <w:rPr>
                <w:sz w:val="16"/>
                <w:szCs w:val="16"/>
              </w:rPr>
              <w:t>мес.</w:t>
            </w:r>
          </w:p>
        </w:tc>
        <w:tc>
          <w:tcPr>
            <w:tcW w:w="302" w:type="pct"/>
            <w:gridSpan w:val="2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45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CA1E84" w:rsidRDefault="00595A53" w:rsidP="00BE3D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FFFFFF" w:themeFill="background1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gridSpan w:val="3"/>
            <w:shd w:val="clear" w:color="auto" w:fill="FFFFFF" w:themeFill="background1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595A53" w:rsidRPr="00CA1E84" w:rsidRDefault="00595A53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285"/>
        </w:trPr>
        <w:tc>
          <w:tcPr>
            <w:tcW w:w="240" w:type="pct"/>
            <w:vMerge w:val="restart"/>
            <w:shd w:val="clear" w:color="auto" w:fill="auto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01.51. </w:t>
            </w:r>
          </w:p>
          <w:p w:rsidR="00595A53" w:rsidRPr="00CA1E84" w:rsidRDefault="00595A53" w:rsidP="008F603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595A53" w:rsidRPr="00CA1E84" w:rsidRDefault="00595A53" w:rsidP="00C47F3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2023-2024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95A53" w:rsidRPr="00CA1E84" w:rsidRDefault="00595A53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595A53" w:rsidRPr="00CA1E84" w:rsidRDefault="00595A53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CA1E84">
              <w:rPr>
                <w:sz w:val="16"/>
                <w:szCs w:val="16"/>
              </w:rPr>
              <w:t>Ресурсоснабжающие</w:t>
            </w:r>
            <w:proofErr w:type="spellEnd"/>
            <w:r w:rsidRPr="00CA1E84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855A2C" w:rsidRPr="00CA1E84" w:rsidTr="0075420F">
        <w:trPr>
          <w:trHeight w:val="345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95A53" w:rsidRPr="00CA1E84" w:rsidRDefault="00595A53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540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95A53" w:rsidRPr="00CA1E84" w:rsidRDefault="00595A53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480"/>
        </w:trPr>
        <w:tc>
          <w:tcPr>
            <w:tcW w:w="240" w:type="pct"/>
            <w:vMerge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CA1E84" w:rsidRDefault="00595A53" w:rsidP="00595A5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595A53" w:rsidRPr="00CA1E84" w:rsidRDefault="00595A53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95A53" w:rsidRPr="00CA1E84" w:rsidRDefault="00595A53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595A53" w:rsidRPr="00CA1E84" w:rsidRDefault="00595A53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00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C066B7" w:rsidRPr="00CA1E84" w:rsidRDefault="00C066B7" w:rsidP="008F603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CA1E84">
              <w:rPr>
                <w:sz w:val="16"/>
                <w:szCs w:val="16"/>
              </w:rPr>
              <w:t>имущества</w:t>
            </w:r>
            <w:proofErr w:type="gramEnd"/>
            <w:r w:rsidRPr="00CA1E84">
              <w:rPr>
                <w:sz w:val="16"/>
                <w:szCs w:val="16"/>
              </w:rPr>
              <w:t xml:space="preserve"> используемые для передачи энергетических ресурсов, ед.</w:t>
            </w:r>
          </w:p>
          <w:p w:rsidR="00C066B7" w:rsidRPr="00CA1E84" w:rsidRDefault="00C066B7" w:rsidP="008F6033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C066B7" w:rsidRPr="00C066B7" w:rsidRDefault="00C066B7" w:rsidP="00C066B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C066B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89" w:type="pct"/>
            <w:gridSpan w:val="13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942A7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55A2C" w:rsidRPr="00CA1E84" w:rsidTr="0075420F">
        <w:trPr>
          <w:trHeight w:val="450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right w:val="single" w:sz="4" w:space="0" w:color="auto"/>
            </w:tcBorders>
            <w:vAlign w:val="center"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</w:tcBorders>
            <w:vAlign w:val="center"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auto"/>
            <w:vAlign w:val="center"/>
            <w:hideMark/>
          </w:tcPr>
          <w:p w:rsidR="00C066B7" w:rsidRPr="00CA1E84" w:rsidRDefault="00C066B7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27B05">
              <w:rPr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C066B7" w:rsidRPr="00CA1E84" w:rsidRDefault="00C066B7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27B05">
              <w:rPr>
                <w:sz w:val="16"/>
                <w:szCs w:val="16"/>
              </w:rPr>
              <w:t>пол.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  <w:hideMark/>
          </w:tcPr>
          <w:p w:rsidR="00C066B7" w:rsidRPr="00CA1E84" w:rsidRDefault="00C066B7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327B05">
              <w:rPr>
                <w:sz w:val="16"/>
                <w:szCs w:val="16"/>
              </w:rPr>
              <w:t>мес.</w:t>
            </w:r>
          </w:p>
        </w:tc>
        <w:tc>
          <w:tcPr>
            <w:tcW w:w="294" w:type="pct"/>
            <w:gridSpan w:val="4"/>
            <w:shd w:val="clear" w:color="auto" w:fill="auto"/>
            <w:vAlign w:val="center"/>
            <w:hideMark/>
          </w:tcPr>
          <w:p w:rsidR="00C066B7" w:rsidRPr="00CA1E84" w:rsidRDefault="00C066B7" w:rsidP="00327B0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327B05">
              <w:rPr>
                <w:sz w:val="16"/>
                <w:szCs w:val="16"/>
              </w:rPr>
              <w:t>мес.</w:t>
            </w:r>
          </w:p>
        </w:tc>
        <w:tc>
          <w:tcPr>
            <w:tcW w:w="302" w:type="pct"/>
            <w:gridSpan w:val="2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585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3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gridSpan w:val="3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94" w:type="pct"/>
            <w:gridSpan w:val="4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  <w:p w:rsidR="00C066B7" w:rsidRPr="00CA1E84" w:rsidRDefault="00C066B7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6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258"/>
        </w:trPr>
        <w:tc>
          <w:tcPr>
            <w:tcW w:w="240" w:type="pct"/>
            <w:vMerge w:val="restart"/>
            <w:shd w:val="clear" w:color="auto" w:fill="FFFFFF" w:themeFill="background1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658" w:type="pct"/>
            <w:vMerge w:val="restart"/>
            <w:shd w:val="clear" w:color="auto" w:fill="FFFFFF" w:themeFill="background1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</w:t>
            </w:r>
          </w:p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CA1E84" w:rsidRDefault="00C066B7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55A2C" w:rsidRPr="00CA1E84" w:rsidTr="0075420F">
        <w:trPr>
          <w:trHeight w:val="573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525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0.00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419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8E5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  <w:p w:rsidR="00C066B7" w:rsidRPr="00CA1E84" w:rsidRDefault="00C066B7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240"/>
        </w:trPr>
        <w:tc>
          <w:tcPr>
            <w:tcW w:w="240" w:type="pct"/>
            <w:vMerge w:val="restart"/>
            <w:shd w:val="clear" w:color="auto" w:fill="auto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</w:t>
            </w:r>
          </w:p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  <w:p w:rsidR="00C066B7" w:rsidRDefault="00C066B7" w:rsidP="005158C4">
            <w:pPr>
              <w:rPr>
                <w:sz w:val="16"/>
                <w:szCs w:val="16"/>
              </w:rPr>
            </w:pPr>
          </w:p>
          <w:p w:rsidR="00C066B7" w:rsidRDefault="00C066B7" w:rsidP="005158C4">
            <w:pPr>
              <w:rPr>
                <w:sz w:val="16"/>
                <w:szCs w:val="16"/>
              </w:rPr>
            </w:pPr>
          </w:p>
          <w:p w:rsidR="00C066B7" w:rsidRDefault="00C066B7" w:rsidP="005158C4">
            <w:pPr>
              <w:rPr>
                <w:sz w:val="16"/>
                <w:szCs w:val="16"/>
              </w:rPr>
            </w:pPr>
          </w:p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C066B7" w:rsidRPr="00CA1E84" w:rsidRDefault="00C066B7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C066B7" w:rsidRPr="00CA1E84" w:rsidRDefault="0045166D" w:rsidP="005158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Ресурсосна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</w:t>
            </w:r>
            <w:r w:rsidR="00C066B7" w:rsidRPr="00CA1E84">
              <w:rPr>
                <w:sz w:val="16"/>
                <w:szCs w:val="16"/>
              </w:rPr>
              <w:t>жающие</w:t>
            </w:r>
            <w:proofErr w:type="spellEnd"/>
            <w:r w:rsidR="00C066B7" w:rsidRPr="00CA1E84">
              <w:rPr>
                <w:sz w:val="16"/>
                <w:szCs w:val="16"/>
              </w:rPr>
              <w:t xml:space="preserve"> организации</w:t>
            </w:r>
          </w:p>
        </w:tc>
      </w:tr>
      <w:tr w:rsidR="00855A2C" w:rsidRPr="00CA1E84" w:rsidTr="0075420F">
        <w:trPr>
          <w:trHeight w:val="285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480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240"/>
        </w:trPr>
        <w:tc>
          <w:tcPr>
            <w:tcW w:w="240" w:type="pct"/>
            <w:vMerge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C066B7" w:rsidRPr="00CA1E84" w:rsidRDefault="00C066B7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C066B7" w:rsidRPr="00CA1E84" w:rsidRDefault="00C066B7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255"/>
        </w:trPr>
        <w:tc>
          <w:tcPr>
            <w:tcW w:w="240" w:type="pct"/>
            <w:vMerge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855A2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948" w:type="pct"/>
            <w:gridSpan w:val="11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55A2C" w:rsidRPr="00CA1E84" w:rsidTr="0075420F">
        <w:trPr>
          <w:trHeight w:val="270"/>
        </w:trPr>
        <w:tc>
          <w:tcPr>
            <w:tcW w:w="240" w:type="pct"/>
            <w:vMerge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пол.</w:t>
            </w:r>
          </w:p>
        </w:tc>
        <w:tc>
          <w:tcPr>
            <w:tcW w:w="27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30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</w:tcBorders>
            <w:vAlign w:val="center"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90"/>
        </w:trPr>
        <w:tc>
          <w:tcPr>
            <w:tcW w:w="240" w:type="pct"/>
            <w:vMerge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302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0501A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vMerge w:val="restart"/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2.2.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02.02.  </w:t>
            </w:r>
          </w:p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CA1E84">
              <w:rPr>
                <w:sz w:val="16"/>
                <w:szCs w:val="16"/>
              </w:rPr>
              <w:t>контроля за</w:t>
            </w:r>
            <w:proofErr w:type="gramEnd"/>
            <w:r w:rsidRPr="00CA1E84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855A2C" w:rsidRPr="00CA1E84" w:rsidRDefault="00855A2C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75420F" w:rsidRPr="00CA1E84" w:rsidTr="0075420F">
        <w:trPr>
          <w:trHeight w:val="465"/>
        </w:trPr>
        <w:tc>
          <w:tcPr>
            <w:tcW w:w="240" w:type="pct"/>
            <w:vMerge/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601"/>
        </w:trPr>
        <w:tc>
          <w:tcPr>
            <w:tcW w:w="240" w:type="pct"/>
            <w:vMerge/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300"/>
        </w:trPr>
        <w:tc>
          <w:tcPr>
            <w:tcW w:w="240" w:type="pct"/>
            <w:vMerge/>
            <w:tcBorders>
              <w:bottom w:val="nil"/>
            </w:tcBorders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1C1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855A2C" w:rsidRPr="00CA1E84" w:rsidTr="0075420F">
        <w:trPr>
          <w:trHeight w:val="315"/>
        </w:trPr>
        <w:tc>
          <w:tcPr>
            <w:tcW w:w="240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CA1E84">
              <w:rPr>
                <w:sz w:val="16"/>
                <w:szCs w:val="16"/>
              </w:rPr>
              <w:t>контроля за</w:t>
            </w:r>
            <w:proofErr w:type="gramEnd"/>
            <w:r w:rsidRPr="00CA1E84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CA1E84" w:rsidRDefault="00855A2C" w:rsidP="00855A2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48" w:type="pct"/>
            <w:gridSpan w:val="11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55A2C" w:rsidRPr="00CA1E84" w:rsidTr="0075420F">
        <w:trPr>
          <w:trHeight w:val="315"/>
        </w:trPr>
        <w:tc>
          <w:tcPr>
            <w:tcW w:w="240" w:type="pct"/>
            <w:vMerge/>
            <w:shd w:val="clear" w:color="auto" w:fill="auto"/>
            <w:hideMark/>
          </w:tcPr>
          <w:p w:rsidR="00855A2C" w:rsidRPr="00CA1E84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кв.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пол.</w:t>
            </w:r>
          </w:p>
        </w:tc>
        <w:tc>
          <w:tcPr>
            <w:tcW w:w="27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5A2C" w:rsidRPr="00CA1E84" w:rsidRDefault="00855A2C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302" w:type="pct"/>
            <w:gridSpan w:val="2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855A2C" w:rsidRPr="00CA1E84" w:rsidRDefault="00855A2C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330"/>
        </w:trPr>
        <w:tc>
          <w:tcPr>
            <w:tcW w:w="240" w:type="pct"/>
            <w:vMerge/>
            <w:shd w:val="clear" w:color="auto" w:fill="auto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1759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vMerge w:val="restart"/>
            <w:shd w:val="clear" w:color="auto" w:fill="FFFFFF" w:themeFill="background1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658" w:type="pct"/>
            <w:vMerge w:val="restart"/>
            <w:shd w:val="clear" w:color="auto" w:fill="FFFFFF" w:themeFill="background1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CA1E84" w:rsidRDefault="0075420F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75420F" w:rsidRPr="00CA1E84" w:rsidTr="0075420F">
        <w:trPr>
          <w:trHeight w:val="300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450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450"/>
        </w:trPr>
        <w:tc>
          <w:tcPr>
            <w:tcW w:w="240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shd w:val="clear" w:color="auto" w:fill="FFFFFF" w:themeFill="background1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360"/>
        </w:trPr>
        <w:tc>
          <w:tcPr>
            <w:tcW w:w="240" w:type="pct"/>
            <w:vMerge w:val="restart"/>
            <w:shd w:val="clear" w:color="auto" w:fill="auto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3.1.</w:t>
            </w: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03.01. </w:t>
            </w: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75420F" w:rsidRPr="00CA1E84" w:rsidRDefault="0075420F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Управляющие компании</w:t>
            </w:r>
            <w:r w:rsidRPr="00CA1E84">
              <w:rPr>
                <w:sz w:val="16"/>
                <w:szCs w:val="16"/>
              </w:rPr>
              <w:br/>
              <w:t xml:space="preserve">Раменского </w:t>
            </w:r>
            <w:r w:rsidRPr="00CA1E84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75420F" w:rsidRPr="00CA1E84" w:rsidTr="0075420F">
        <w:trPr>
          <w:trHeight w:val="360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450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0.00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10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B7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300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shd w:val="clear" w:color="auto" w:fill="auto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0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5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218" w:type="pct"/>
            <w:gridSpan w:val="14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75420F" w:rsidRPr="00CA1E84" w:rsidTr="0075420F">
        <w:trPr>
          <w:trHeight w:val="525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420F" w:rsidRPr="00CA1E84" w:rsidRDefault="0075420F" w:rsidP="00E203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кв.</w:t>
            </w:r>
          </w:p>
        </w:tc>
        <w:tc>
          <w:tcPr>
            <w:tcW w:w="231" w:type="pct"/>
            <w:gridSpan w:val="3"/>
            <w:shd w:val="clear" w:color="auto" w:fill="auto"/>
            <w:hideMark/>
          </w:tcPr>
          <w:p w:rsidR="0075420F" w:rsidRPr="00CA1E84" w:rsidRDefault="0075420F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E2038D">
              <w:rPr>
                <w:sz w:val="16"/>
                <w:szCs w:val="16"/>
              </w:rPr>
              <w:t>пол.</w:t>
            </w:r>
          </w:p>
        </w:tc>
        <w:tc>
          <w:tcPr>
            <w:tcW w:w="278" w:type="pct"/>
            <w:gridSpan w:val="4"/>
            <w:shd w:val="clear" w:color="auto" w:fill="auto"/>
            <w:hideMark/>
          </w:tcPr>
          <w:p w:rsidR="0075420F" w:rsidRPr="00CA1E84" w:rsidRDefault="0075420F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258" w:type="pct"/>
            <w:gridSpan w:val="2"/>
            <w:shd w:val="clear" w:color="auto" w:fill="auto"/>
            <w:hideMark/>
          </w:tcPr>
          <w:p w:rsidR="0075420F" w:rsidRPr="00CA1E84" w:rsidRDefault="0075420F" w:rsidP="00E203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E2038D">
              <w:rPr>
                <w:sz w:val="16"/>
                <w:szCs w:val="16"/>
              </w:rPr>
              <w:t>мес.</w:t>
            </w:r>
          </w:p>
        </w:tc>
        <w:tc>
          <w:tcPr>
            <w:tcW w:w="302" w:type="pct"/>
            <w:gridSpan w:val="2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75420F">
        <w:trPr>
          <w:trHeight w:val="225"/>
        </w:trPr>
        <w:tc>
          <w:tcPr>
            <w:tcW w:w="240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CA1E84" w:rsidRDefault="0075420F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75420F" w:rsidRPr="00CA1E84" w:rsidRDefault="0075420F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vMerge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AC63A2">
        <w:trPr>
          <w:trHeight w:val="360"/>
        </w:trPr>
        <w:tc>
          <w:tcPr>
            <w:tcW w:w="1197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75420F" w:rsidRPr="00CA1E84" w:rsidTr="00AC63A2">
        <w:trPr>
          <w:trHeight w:val="425"/>
        </w:trPr>
        <w:tc>
          <w:tcPr>
            <w:tcW w:w="119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AC63A2">
        <w:trPr>
          <w:trHeight w:val="495"/>
        </w:trPr>
        <w:tc>
          <w:tcPr>
            <w:tcW w:w="119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  <w:tr w:rsidR="0075420F" w:rsidRPr="00CA1E84" w:rsidTr="00AC63A2">
        <w:trPr>
          <w:trHeight w:val="225"/>
        </w:trPr>
        <w:tc>
          <w:tcPr>
            <w:tcW w:w="119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CA1E84" w:rsidRDefault="0075420F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754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18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gridSpan w:val="2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75420F" w:rsidRPr="00CA1E84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75420F" w:rsidRPr="00CA1E84" w:rsidRDefault="0075420F" w:rsidP="005158C4">
            <w:pPr>
              <w:rPr>
                <w:sz w:val="16"/>
                <w:szCs w:val="16"/>
              </w:rPr>
            </w:pPr>
          </w:p>
        </w:tc>
      </w:tr>
    </w:tbl>
    <w:p w:rsidR="008F6033" w:rsidRPr="00CA1E84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8F6033" w:rsidRPr="00CA1E84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475789" w:rsidRPr="00CA1E84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CA1E84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br w:type="page"/>
      </w:r>
      <w:r w:rsidR="004A3E7F">
        <w:rPr>
          <w:sz w:val="28"/>
          <w:szCs w:val="28"/>
        </w:rPr>
        <w:lastRenderedPageBreak/>
        <w:t>9</w:t>
      </w:r>
      <w:r w:rsidR="005158C4" w:rsidRPr="00CA1E84">
        <w:rPr>
          <w:sz w:val="28"/>
          <w:szCs w:val="28"/>
        </w:rPr>
        <w:t xml:space="preserve">.1. Методика </w:t>
      </w:r>
      <w:proofErr w:type="gramStart"/>
      <w:r w:rsidR="005158C4" w:rsidRPr="00CA1E84">
        <w:rPr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158C4" w:rsidRPr="00CA1E84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</w:t>
      </w:r>
      <w:r w:rsidR="001168EC">
        <w:rPr>
          <w:sz w:val="28"/>
          <w:lang w:val="en-US" w:eastAsia="zh-CN"/>
        </w:rPr>
        <w:t>V</w:t>
      </w:r>
      <w:r w:rsidRPr="00CA1E84">
        <w:rPr>
          <w:sz w:val="28"/>
          <w:szCs w:val="28"/>
        </w:rPr>
        <w:t xml:space="preserve"> «Энергосбережение и повышение энергетической эффективности»</w:t>
      </w:r>
    </w:p>
    <w:p w:rsidR="005158C4" w:rsidRPr="00CA1E84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CA1E84" w:rsidRPr="00CA1E84" w:rsidTr="00262608">
        <w:tc>
          <w:tcPr>
            <w:tcW w:w="63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  <w:proofErr w:type="gramStart"/>
            <w:r w:rsidRPr="00CA1E84">
              <w:t>п</w:t>
            </w:r>
            <w:proofErr w:type="gramEnd"/>
            <w:r w:rsidRPr="00CA1E84">
              <w:t>/п</w:t>
            </w:r>
          </w:p>
        </w:tc>
        <w:tc>
          <w:tcPr>
            <w:tcW w:w="1740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CA1E84">
              <w:t>№ подпрограммы</w:t>
            </w:r>
          </w:p>
        </w:tc>
        <w:tc>
          <w:tcPr>
            <w:tcW w:w="1843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984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68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811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740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843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984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68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811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262608">
        <w:tc>
          <w:tcPr>
            <w:tcW w:w="63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Кпуоп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lang w:eastAsia="ar-SA"/>
              </w:rPr>
              <w:t>Кпу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Кпуоп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Кпу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CA1E84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CA1E84" w:rsidRPr="00CA1E84" w:rsidTr="00262608">
        <w:tc>
          <w:tcPr>
            <w:tcW w:w="63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CA1E84">
              <w:t>нормального</w:t>
            </w:r>
            <w:proofErr w:type="gramEnd"/>
            <w:r w:rsidRPr="00CA1E84">
              <w:t xml:space="preserve"> и выше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</w:t>
            </w:r>
            <w:r w:rsidR="00D61108" w:rsidRPr="00CA1E84">
              <w:t>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Кздоп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lang w:eastAsia="ar-SA"/>
              </w:rPr>
              <w:t>Кзд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Кздоп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CA1E84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CA1E84">
              <w:rPr>
                <w:rFonts w:eastAsia="Calibri"/>
                <w:lang w:eastAsia="ar-SA"/>
              </w:rPr>
              <w:t xml:space="preserve"> и  выше (А, B, C, D) в </w:t>
            </w:r>
            <w:r w:rsidRPr="00CA1E84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Кзд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3.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51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Выявленные и поставленные на учет бесхозяйные объекты недвижимого </w:t>
            </w:r>
            <w:proofErr w:type="gramStart"/>
            <w:r w:rsidRPr="00CA1E84">
              <w:t>имущества</w:t>
            </w:r>
            <w:proofErr w:type="gramEnd"/>
            <w:r w:rsidRPr="00CA1E84">
              <w:t xml:space="preserve">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proofErr w:type="gramStart"/>
            <w:r w:rsidRPr="00CA1E84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CA1E84">
              <w:t xml:space="preserve"> </w:t>
            </w:r>
            <w:r w:rsidRPr="00CA1E84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  <w:proofErr w:type="gramEnd"/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lang w:eastAsia="ar-SA"/>
              </w:rPr>
              <w:t>Кмкд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CA1E84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5.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Установлены автоматизированные системы </w:t>
            </w:r>
            <w:proofErr w:type="gramStart"/>
            <w:r w:rsidRPr="00CA1E84">
              <w:t>контроля за</w:t>
            </w:r>
            <w:proofErr w:type="gramEnd"/>
            <w:r w:rsidRPr="00CA1E84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A1E84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CA1E84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CA1E84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03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КмкдЭЭоп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CA1E84">
              <w:rPr>
                <w:rFonts w:eastAsia="Calibri"/>
                <w:lang w:eastAsia="ar-SA"/>
              </w:rPr>
              <w:t>КмкдЭЭ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КмкдЭЭоп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CA1E84">
              <w:rPr>
                <w:rFonts w:eastAsia="Calibri"/>
                <w:lang w:eastAsia="ar-SA"/>
              </w:rPr>
              <w:t>КмкдЭЭ</w:t>
            </w:r>
            <w:proofErr w:type="gramStart"/>
            <w:r w:rsidRPr="00CA1E84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CA1E84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CA1E84" w:rsidRDefault="005158C4" w:rsidP="005158C4">
      <w:pPr>
        <w:suppressAutoHyphens/>
        <w:jc w:val="center"/>
        <w:rPr>
          <w:lang w:eastAsia="zh-CN"/>
        </w:rPr>
        <w:sectPr w:rsidR="005158C4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4A3E7F" w:rsidP="00B477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9</w:t>
      </w:r>
      <w:r w:rsidR="00B4777E" w:rsidRPr="00CA1E84">
        <w:rPr>
          <w:sz w:val="28"/>
          <w:szCs w:val="28"/>
          <w:lang w:eastAsia="zh-CN"/>
        </w:rPr>
        <w:t xml:space="preserve">.2. Обоснование объема финансовых ресурсов, необходимых для реализации </w:t>
      </w:r>
    </w:p>
    <w:p w:rsidR="00B4777E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t xml:space="preserve">подпрограммы </w:t>
      </w:r>
      <w:r w:rsidR="0000232F">
        <w:rPr>
          <w:sz w:val="28"/>
          <w:lang w:val="en-US" w:eastAsia="zh-CN"/>
        </w:rPr>
        <w:t>V</w:t>
      </w:r>
      <w:r w:rsidRPr="00CA1E84">
        <w:rPr>
          <w:sz w:val="28"/>
          <w:szCs w:val="28"/>
          <w:lang w:eastAsia="zh-CN"/>
        </w:rPr>
        <w:t xml:space="preserve"> «Энергосбережение и повышение энергетической эффективности»</w:t>
      </w:r>
    </w:p>
    <w:p w:rsidR="00B4777E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CA1E84" w:rsidRPr="00CA1E84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4</w:t>
            </w:r>
          </w:p>
        </w:tc>
      </w:tr>
      <w:tr w:rsidR="00B4777E" w:rsidRPr="00CA1E84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 xml:space="preserve">Мероприятие 02.02.  </w:t>
            </w:r>
          </w:p>
          <w:p w:rsidR="00B4777E" w:rsidRPr="00CA1E84" w:rsidRDefault="00704BF3" w:rsidP="00524DCF">
            <w:r w:rsidRPr="00CA1E84">
              <w:t>Выполнение работ по уста</w:t>
            </w:r>
            <w:r w:rsidR="00B4777E" w:rsidRPr="00CA1E84">
              <w:t xml:space="preserve">новке автоматизированных систем </w:t>
            </w:r>
            <w:proofErr w:type="gramStart"/>
            <w:r w:rsidR="00B4777E" w:rsidRPr="00CA1E84">
              <w:t>контроля за</w:t>
            </w:r>
            <w:proofErr w:type="gramEnd"/>
            <w:r w:rsidR="00B4777E" w:rsidRPr="00CA1E84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 xml:space="preserve">Средства бюджета </w:t>
            </w:r>
          </w:p>
          <w:p w:rsidR="00B4777E" w:rsidRPr="00CA1E84" w:rsidRDefault="00B4777E" w:rsidP="00191847">
            <w:r w:rsidRPr="00CA1E84">
              <w:t xml:space="preserve">Раменского </w:t>
            </w:r>
            <w:r w:rsidR="00191847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CA1E84" w:rsidRDefault="00B4777E" w:rsidP="00524DCF">
            <w:proofErr w:type="gramStart"/>
            <w:r w:rsidRPr="00CA1E84">
              <w:t xml:space="preserve">Всего: 5 644,27 тыс. руб., в </w:t>
            </w:r>
            <w:proofErr w:type="spellStart"/>
            <w:r w:rsidRPr="00CA1E84">
              <w:t>т.ч</w:t>
            </w:r>
            <w:proofErr w:type="spellEnd"/>
            <w:r w:rsidRPr="00CA1E84">
              <w:t>.:</w:t>
            </w:r>
            <w:r w:rsidRPr="00CA1E84">
              <w:br/>
              <w:t>2023 год – 5 644,27 тыс. руб.</w:t>
            </w:r>
            <w:r w:rsidRPr="00CA1E84">
              <w:br/>
              <w:t>2024 год – 0,00 тыс. руб.</w:t>
            </w:r>
            <w:r w:rsidRPr="00CA1E84">
              <w:br/>
              <w:t>2025 год – 0,00 тыс. руб.</w:t>
            </w:r>
            <w:r w:rsidRPr="00CA1E84">
              <w:br/>
              <w:t>2026 год – 0,00 тыс.</w:t>
            </w:r>
            <w:r w:rsidR="007D3EDF" w:rsidRPr="00CA1E84">
              <w:t xml:space="preserve"> руб.</w:t>
            </w:r>
            <w:r w:rsidR="007D3EDF" w:rsidRPr="00CA1E84">
              <w:br/>
              <w:t>2027 год – 0,00 тыс. руб.</w:t>
            </w:r>
            <w:proofErr w:type="gramEnd"/>
          </w:p>
          <w:p w:rsidR="00662169" w:rsidRPr="00CA1E84" w:rsidRDefault="00662169" w:rsidP="00524DCF">
            <w:r w:rsidRPr="00CA1E84">
              <w:t>2028 год – 0,00 тыс. руб.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</w:t>
      </w:r>
      <w:r w:rsidR="004A3E7F">
        <w:rPr>
          <w:sz w:val="28"/>
          <w:lang w:eastAsia="zh-CN"/>
        </w:rPr>
        <w:t>0</w:t>
      </w:r>
      <w:r w:rsidRPr="00CA1E84">
        <w:rPr>
          <w:sz w:val="28"/>
          <w:lang w:eastAsia="zh-CN"/>
        </w:rPr>
        <w:t xml:space="preserve">. Перечень мероприятий подпрограммы </w:t>
      </w:r>
      <w:r w:rsidR="00D43D0F" w:rsidRPr="00CA1E84">
        <w:rPr>
          <w:sz w:val="28"/>
          <w:lang w:eastAsia="zh-CN"/>
        </w:rPr>
        <w:t>VI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CA1E84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463"/>
        <w:gridCol w:w="2222"/>
        <w:gridCol w:w="1114"/>
        <w:gridCol w:w="1983"/>
        <w:gridCol w:w="711"/>
        <w:gridCol w:w="705"/>
        <w:gridCol w:w="708"/>
        <w:gridCol w:w="708"/>
        <w:gridCol w:w="993"/>
        <w:gridCol w:w="566"/>
        <w:gridCol w:w="708"/>
        <w:gridCol w:w="572"/>
        <w:gridCol w:w="566"/>
        <w:gridCol w:w="851"/>
        <w:gridCol w:w="960"/>
        <w:gridCol w:w="1305"/>
      </w:tblGrid>
      <w:tr w:rsidR="003D5DCC" w:rsidRPr="00CA1E84" w:rsidTr="00892B0A">
        <w:trPr>
          <w:trHeight w:val="675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9C2B8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7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D5DCC" w:rsidRPr="00CA1E84" w:rsidTr="0045166D">
        <w:trPr>
          <w:trHeight w:val="30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3D5DC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5DCC" w:rsidRPr="00CA1E84" w:rsidTr="0045166D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B33D0" w:rsidP="00976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B33D0" w:rsidP="00976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B33D0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B33D0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B33D0" w:rsidP="00402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B33D0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5166D" w:rsidRPr="00CA1E84" w:rsidTr="0045166D">
        <w:trPr>
          <w:trHeight w:val="30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45166D" w:rsidRPr="00CA1E84" w:rsidTr="0045166D">
        <w:trPr>
          <w:trHeight w:val="45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45166D" w:rsidRPr="00CA1E84" w:rsidTr="0045166D">
        <w:trPr>
          <w:trHeight w:val="45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19184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45166D" w:rsidRPr="00CA1E84" w:rsidTr="0045166D">
        <w:trPr>
          <w:trHeight w:val="30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45166D" w:rsidRPr="00CA1E84" w:rsidTr="0045166D">
        <w:trPr>
          <w:trHeight w:val="27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4B0AF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01.02.</w:t>
            </w:r>
            <w:r w:rsidRPr="00CA1E84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</w:p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45166D" w:rsidRPr="00CA1E84" w:rsidTr="0045166D">
        <w:trPr>
          <w:trHeight w:val="45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45166D" w:rsidRPr="00CA1E84" w:rsidTr="0045166D">
        <w:trPr>
          <w:trHeight w:val="45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45166D" w:rsidRPr="00CA1E84" w:rsidTr="0045166D">
        <w:trPr>
          <w:trHeight w:val="30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66D" w:rsidRPr="00CA1E84" w:rsidRDefault="0045166D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F71B2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166D" w:rsidRPr="00CA1E84" w:rsidRDefault="0045166D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45166D">
        <w:trPr>
          <w:trHeight w:val="269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766592">
            <w:pPr>
              <w:jc w:val="center"/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766592">
            <w:pPr>
              <w:jc w:val="center"/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  <w:p w:rsidR="003D5DCC" w:rsidRPr="00CA1E84" w:rsidRDefault="003D5DCC" w:rsidP="003D5DC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 xml:space="preserve">6 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3D5DC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EA5F06" w:rsidRDefault="00EA5F06" w:rsidP="00452A45">
            <w:pPr>
              <w:jc w:val="center"/>
              <w:rPr>
                <w:sz w:val="16"/>
                <w:szCs w:val="16"/>
              </w:rPr>
            </w:pPr>
            <w:r w:rsidRPr="00EA5F06">
              <w:rPr>
                <w:sz w:val="16"/>
                <w:szCs w:val="16"/>
              </w:rPr>
              <w:t>Х</w:t>
            </w:r>
          </w:p>
        </w:tc>
      </w:tr>
      <w:tr w:rsidR="003D5DCC" w:rsidRPr="00CA1E84" w:rsidTr="00645829">
        <w:trPr>
          <w:trHeight w:val="427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D10E3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10E37"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D10E3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</w:t>
            </w:r>
            <w:r w:rsidR="00D10E37">
              <w:rPr>
                <w:sz w:val="16"/>
                <w:szCs w:val="16"/>
              </w:rPr>
              <w:t>ол.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D10E3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10E37">
              <w:rPr>
                <w:sz w:val="16"/>
                <w:szCs w:val="16"/>
              </w:rPr>
              <w:t>мес.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D10E3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D10E37">
              <w:rPr>
                <w:sz w:val="16"/>
                <w:szCs w:val="16"/>
              </w:rPr>
              <w:t>мес.</w:t>
            </w: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87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5DCC" w:rsidRPr="00CA1E84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645829" w:rsidP="003D5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D5DCC" w:rsidRPr="00CA1E84" w:rsidTr="0045166D">
        <w:trPr>
          <w:trHeight w:val="315"/>
        </w:trPr>
        <w:tc>
          <w:tcPr>
            <w:tcW w:w="1255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3D5DCC" w:rsidRPr="00CA1E84" w:rsidTr="0045166D">
        <w:trPr>
          <w:trHeight w:val="450"/>
        </w:trPr>
        <w:tc>
          <w:tcPr>
            <w:tcW w:w="12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5DCC" w:rsidRPr="00CA1E84" w:rsidTr="0045166D">
        <w:trPr>
          <w:trHeight w:val="450"/>
        </w:trPr>
        <w:tc>
          <w:tcPr>
            <w:tcW w:w="12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5DCC" w:rsidRPr="00CA1E84" w:rsidTr="0045166D">
        <w:trPr>
          <w:trHeight w:val="300"/>
        </w:trPr>
        <w:tc>
          <w:tcPr>
            <w:tcW w:w="12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D5DCC" w:rsidRPr="00CA1E84" w:rsidRDefault="003D5DCC" w:rsidP="00976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D5DCC" w:rsidRPr="00CA1E84" w:rsidRDefault="003D5DCC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3D0F" w:rsidRPr="00CA1E84" w:rsidRDefault="00B4777E" w:rsidP="00D43D0F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</w:t>
      </w:r>
      <w:r w:rsidR="0000232F">
        <w:rPr>
          <w:sz w:val="28"/>
          <w:lang w:val="en-US" w:eastAsia="zh-CN"/>
        </w:rPr>
        <w:t>1</w:t>
      </w:r>
      <w:r w:rsidRPr="00CA1E84">
        <w:rPr>
          <w:sz w:val="28"/>
          <w:lang w:eastAsia="zh-CN"/>
        </w:rPr>
        <w:t xml:space="preserve">. Перечень мероприятий подпрограммы </w:t>
      </w:r>
      <w:r w:rsidR="00D43D0F" w:rsidRPr="00CA1E84">
        <w:rPr>
          <w:sz w:val="28"/>
          <w:lang w:eastAsia="zh-CN"/>
        </w:rPr>
        <w:t>VII</w:t>
      </w:r>
    </w:p>
    <w:p w:rsidR="00B4777E" w:rsidRPr="00CA1E84" w:rsidRDefault="00D43D0F" w:rsidP="00D43D0F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 xml:space="preserve"> </w:t>
      </w:r>
      <w:r w:rsidR="00B4777E" w:rsidRPr="00CA1E84">
        <w:rPr>
          <w:sz w:val="28"/>
          <w:lang w:eastAsia="zh-CN"/>
        </w:rPr>
        <w:t>«Обеспечивающая подпрограмма»</w:t>
      </w:r>
    </w:p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535"/>
        <w:gridCol w:w="1989"/>
        <w:gridCol w:w="848"/>
        <w:gridCol w:w="1701"/>
        <w:gridCol w:w="990"/>
        <w:gridCol w:w="848"/>
        <w:gridCol w:w="708"/>
        <w:gridCol w:w="993"/>
        <w:gridCol w:w="708"/>
        <w:gridCol w:w="566"/>
        <w:gridCol w:w="708"/>
        <w:gridCol w:w="566"/>
        <w:gridCol w:w="572"/>
        <w:gridCol w:w="993"/>
        <w:gridCol w:w="1072"/>
        <w:gridCol w:w="1338"/>
      </w:tblGrid>
      <w:tr w:rsidR="00CA1E84" w:rsidRPr="00CA1E84" w:rsidTr="00892B0A">
        <w:trPr>
          <w:trHeight w:val="67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5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3D5DCC" w:rsidRPr="00CA1E84" w:rsidTr="00892B0A">
        <w:trPr>
          <w:trHeight w:val="22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F1E4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 w:rsidR="005F1E4F">
              <w:rPr>
                <w:sz w:val="16"/>
                <w:szCs w:val="16"/>
              </w:rPr>
              <w:t>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2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AC63A2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AC63A2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AC63A2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AC63A2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AC63A2" w:rsidP="006D5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AC63A2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3D5DCC" w:rsidRPr="00CA1E84" w:rsidTr="00892B0A">
        <w:trPr>
          <w:trHeight w:val="22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4907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3D5DCC" w:rsidRPr="00CA1E84" w:rsidTr="00892B0A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42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D337EB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01.03.</w:t>
            </w:r>
            <w:r w:rsidRPr="00CA1E84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CA1E84">
              <w:rPr>
                <w:sz w:val="16"/>
                <w:szCs w:val="16"/>
              </w:rPr>
              <w:t>о-</w:t>
            </w:r>
            <w:proofErr w:type="gramEnd"/>
            <w:r w:rsidRPr="00CA1E84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2F7A1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3D5DCC" w:rsidRPr="00CA1E84" w:rsidRDefault="003D5DCC" w:rsidP="002F5345">
            <w:pPr>
              <w:jc w:val="center"/>
              <w:rPr>
                <w:b/>
              </w:rPr>
            </w:pPr>
          </w:p>
        </w:tc>
      </w:tr>
      <w:tr w:rsidR="003D5DCC" w:rsidRPr="00CA1E84" w:rsidTr="00892B0A">
        <w:trPr>
          <w:trHeight w:val="4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70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892B0A" w:rsidRPr="00CA1E84" w:rsidTr="00892B0A">
        <w:trPr>
          <w:trHeight w:val="2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3D5DC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3D5DC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7 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5F1E4F" w:rsidRPr="00CA1E84" w:rsidTr="00892B0A">
        <w:trPr>
          <w:trHeight w:val="46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3671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671A7"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3671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3671A7">
              <w:rPr>
                <w:sz w:val="16"/>
                <w:szCs w:val="16"/>
              </w:rPr>
              <w:t>пол.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3671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3671A7">
              <w:rPr>
                <w:sz w:val="16"/>
                <w:szCs w:val="16"/>
              </w:rPr>
              <w:t>мес.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CA1E84" w:rsidRDefault="003D5DCC" w:rsidP="003671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3671A7">
              <w:rPr>
                <w:sz w:val="16"/>
                <w:szCs w:val="16"/>
              </w:rPr>
              <w:t>мес.</w:t>
            </w: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5F1E4F" w:rsidRPr="00CA1E84" w:rsidTr="00892B0A">
        <w:trPr>
          <w:trHeight w:val="2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CA1E84" w:rsidRDefault="005F1E4F" w:rsidP="003D5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25"/>
        </w:trPr>
        <w:tc>
          <w:tcPr>
            <w:tcW w:w="111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</w:tr>
      <w:tr w:rsidR="003D5DCC" w:rsidRPr="00CA1E84" w:rsidTr="00892B0A">
        <w:trPr>
          <w:trHeight w:val="450"/>
        </w:trPr>
        <w:tc>
          <w:tcPr>
            <w:tcW w:w="11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450"/>
        </w:trPr>
        <w:tc>
          <w:tcPr>
            <w:tcW w:w="11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  <w:tr w:rsidR="003D5DCC" w:rsidRPr="00CA1E84" w:rsidTr="00892B0A">
        <w:trPr>
          <w:trHeight w:val="225"/>
        </w:trPr>
        <w:tc>
          <w:tcPr>
            <w:tcW w:w="11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3D5DCC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CA1E84" w:rsidRDefault="005F1E4F" w:rsidP="003214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CA1E84" w:rsidRDefault="003D5DCC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3D5DCC" w:rsidRPr="00CA1E84" w:rsidRDefault="003D5DCC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D5DCC" w:rsidRPr="00CA1E84" w:rsidRDefault="003D5DC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</w:t>
      </w:r>
      <w:r w:rsidR="0000232F">
        <w:rPr>
          <w:sz w:val="28"/>
          <w:lang w:val="en-US" w:eastAsia="zh-CN"/>
        </w:rPr>
        <w:t>2</w:t>
      </w:r>
      <w:r w:rsidRPr="00CA1E84">
        <w:rPr>
          <w:sz w:val="28"/>
          <w:lang w:eastAsia="zh-CN"/>
        </w:rPr>
        <w:t xml:space="preserve">. Перечень мероприятий подпрограммы </w:t>
      </w:r>
      <w:r w:rsidR="00D43D0F" w:rsidRPr="00CA1E84">
        <w:rPr>
          <w:sz w:val="28"/>
          <w:lang w:eastAsia="zh-CN"/>
        </w:rPr>
        <w:t>VIII</w:t>
      </w:r>
    </w:p>
    <w:p w:rsidR="00521DD7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«Реализация полномочий в сфере ж</w:t>
      </w:r>
      <w:r w:rsidR="00521DD7" w:rsidRPr="00CA1E84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773"/>
        <w:gridCol w:w="711"/>
        <w:gridCol w:w="1559"/>
        <w:gridCol w:w="993"/>
        <w:gridCol w:w="993"/>
        <w:gridCol w:w="993"/>
        <w:gridCol w:w="851"/>
        <w:gridCol w:w="708"/>
        <w:gridCol w:w="569"/>
        <w:gridCol w:w="557"/>
        <w:gridCol w:w="9"/>
        <w:gridCol w:w="142"/>
        <w:gridCol w:w="457"/>
        <w:gridCol w:w="109"/>
        <w:gridCol w:w="139"/>
        <w:gridCol w:w="590"/>
        <w:gridCol w:w="969"/>
        <w:gridCol w:w="566"/>
        <w:gridCol w:w="6"/>
        <w:gridCol w:w="987"/>
      </w:tblGrid>
      <w:tr w:rsidR="00821963" w:rsidRPr="00CA1E84" w:rsidTr="00821963">
        <w:trPr>
          <w:trHeight w:val="675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№ </w:t>
            </w:r>
            <w:proofErr w:type="gramStart"/>
            <w:r w:rsidRPr="00CA1E84">
              <w:rPr>
                <w:sz w:val="16"/>
                <w:szCs w:val="16"/>
              </w:rPr>
              <w:t>п</w:t>
            </w:r>
            <w:proofErr w:type="gramEnd"/>
            <w:r w:rsidRPr="00CA1E84">
              <w:rPr>
                <w:sz w:val="16"/>
                <w:szCs w:val="16"/>
              </w:rPr>
              <w:t>/п</w:t>
            </w:r>
          </w:p>
        </w:tc>
        <w:tc>
          <w:tcPr>
            <w:tcW w:w="916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5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324693">
            <w:pPr>
              <w:jc w:val="center"/>
              <w:rPr>
                <w:sz w:val="16"/>
                <w:szCs w:val="16"/>
              </w:rPr>
            </w:pPr>
            <w:proofErr w:type="gramStart"/>
            <w:r w:rsidRPr="00CA1E84">
              <w:rPr>
                <w:sz w:val="16"/>
                <w:szCs w:val="16"/>
              </w:rPr>
              <w:t>Ответственный</w:t>
            </w:r>
            <w:proofErr w:type="gramEnd"/>
            <w:r w:rsidRPr="00CA1E8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10C2A" w:rsidRPr="00CA1E84" w:rsidRDefault="00310C2A" w:rsidP="00324693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92B0A" w:rsidRPr="00CA1E84" w:rsidTr="00821963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1084" w:type="pct"/>
            <w:gridSpan w:val="9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B0A" w:rsidRPr="00CA1E84" w:rsidTr="00821963">
        <w:trPr>
          <w:trHeight w:val="300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916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084" w:type="pct"/>
            <w:gridSpan w:val="9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892B0A" w:rsidRPr="00CA1E84" w:rsidTr="00821963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916" w:type="pct"/>
            <w:vMerge w:val="restart"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35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15" w:type="pct"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172 728,84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44 850,95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3816AC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:rsidR="003816AC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92B0A" w:rsidRPr="00CA1E84" w:rsidTr="00821963">
        <w:trPr>
          <w:trHeight w:val="749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146 902,00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3816AC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:rsidR="003816AC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333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3816AC" w:rsidRPr="00CA1E84" w:rsidRDefault="00E27081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 02. </w:t>
            </w:r>
          </w:p>
          <w:p w:rsidR="00821963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  <w:p w:rsidR="003816AC" w:rsidRPr="00821963" w:rsidRDefault="003816AC" w:rsidP="008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56190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561908">
              <w:rPr>
                <w:sz w:val="16"/>
                <w:szCs w:val="16"/>
              </w:rPr>
              <w:t>5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CA1E84">
              <w:rPr>
                <w:sz w:val="16"/>
                <w:szCs w:val="16"/>
              </w:rPr>
              <w:t>жилищно</w:t>
            </w:r>
            <w:proofErr w:type="spellEnd"/>
            <w:r w:rsidRPr="00CA1E84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892B0A" w:rsidRPr="00CA1E84" w:rsidTr="00821963">
        <w:trPr>
          <w:trHeight w:val="941"/>
        </w:trPr>
        <w:tc>
          <w:tcPr>
            <w:tcW w:w="150" w:type="pct"/>
            <w:vMerge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3816AC" w:rsidRPr="00CA1E84" w:rsidRDefault="0056190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461"/>
        </w:trPr>
        <w:tc>
          <w:tcPr>
            <w:tcW w:w="150" w:type="pct"/>
            <w:vMerge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</w:tcPr>
          <w:p w:rsidR="00D775C6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CA1E84">
              <w:rPr>
                <w:sz w:val="16"/>
                <w:szCs w:val="16"/>
              </w:rPr>
              <w:t>жилищно</w:t>
            </w:r>
            <w:proofErr w:type="spellEnd"/>
            <w:r w:rsidRPr="00CA1E84">
              <w:rPr>
                <w:sz w:val="16"/>
                <w:szCs w:val="16"/>
              </w:rPr>
              <w:t xml:space="preserve"> - коммунального хоз</w:t>
            </w:r>
            <w:r w:rsidR="00821963">
              <w:rPr>
                <w:sz w:val="16"/>
                <w:szCs w:val="16"/>
              </w:rPr>
              <w:t>яйства, ед.</w:t>
            </w: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Default="00821963" w:rsidP="00324693">
            <w:pPr>
              <w:rPr>
                <w:sz w:val="16"/>
                <w:szCs w:val="16"/>
              </w:rPr>
            </w:pPr>
          </w:p>
          <w:p w:rsidR="00821963" w:rsidRPr="00CA1E84" w:rsidRDefault="00821963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pct"/>
            <w:gridSpan w:val="8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</w:t>
            </w:r>
            <w:r w:rsidR="00561908">
              <w:rPr>
                <w:sz w:val="16"/>
                <w:szCs w:val="16"/>
              </w:rPr>
              <w:t>7</w:t>
            </w:r>
            <w:r w:rsidRPr="00CA1E8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" w:type="pct"/>
            <w:gridSpan w:val="2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 w:val="restart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21963" w:rsidRPr="00CA1E84" w:rsidTr="00821963">
        <w:trPr>
          <w:trHeight w:val="619"/>
        </w:trPr>
        <w:tc>
          <w:tcPr>
            <w:tcW w:w="150" w:type="pct"/>
            <w:vMerge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</w:tcPr>
          <w:p w:rsidR="003816AC" w:rsidRPr="00CA1E84" w:rsidRDefault="003816AC" w:rsidP="00615DF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615DF4"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gridSpan w:val="3"/>
            <w:shd w:val="clear" w:color="auto" w:fill="auto"/>
          </w:tcPr>
          <w:p w:rsidR="003816AC" w:rsidRPr="00CA1E84" w:rsidRDefault="003816AC" w:rsidP="00615DF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615DF4">
              <w:rPr>
                <w:sz w:val="16"/>
                <w:szCs w:val="16"/>
              </w:rPr>
              <w:t>пол.</w:t>
            </w:r>
          </w:p>
        </w:tc>
        <w:tc>
          <w:tcPr>
            <w:tcW w:w="233" w:type="pct"/>
            <w:gridSpan w:val="3"/>
            <w:shd w:val="clear" w:color="auto" w:fill="auto"/>
          </w:tcPr>
          <w:p w:rsidR="003816AC" w:rsidRPr="00CA1E84" w:rsidRDefault="003816AC" w:rsidP="00615DF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615DF4">
              <w:rPr>
                <w:sz w:val="16"/>
                <w:szCs w:val="16"/>
              </w:rPr>
              <w:t>мес.</w:t>
            </w:r>
          </w:p>
        </w:tc>
        <w:tc>
          <w:tcPr>
            <w:tcW w:w="195" w:type="pct"/>
            <w:shd w:val="clear" w:color="auto" w:fill="auto"/>
          </w:tcPr>
          <w:p w:rsidR="003816AC" w:rsidRPr="00CA1E84" w:rsidRDefault="003816AC" w:rsidP="00615DF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615DF4"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Merge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59"/>
        </w:trPr>
        <w:tc>
          <w:tcPr>
            <w:tcW w:w="150" w:type="pct"/>
            <w:vMerge/>
          </w:tcPr>
          <w:p w:rsidR="003816AC" w:rsidRPr="00CA1E84" w:rsidRDefault="003816AC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3816AC" w:rsidRPr="00CA1E84" w:rsidRDefault="003816AC" w:rsidP="00324693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3816AC" w:rsidRPr="00CA1E84" w:rsidRDefault="003816AC" w:rsidP="00324693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3816AC" w:rsidRPr="00CA1E84" w:rsidRDefault="003816AC" w:rsidP="00324693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D775C6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3816AC" w:rsidP="00324693">
            <w:pPr>
              <w:spacing w:after="24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3816AC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3816AC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0F0057" w:rsidRDefault="000F0057" w:rsidP="00324693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3816AC" w:rsidRPr="00CA1E84" w:rsidRDefault="00561908" w:rsidP="00324693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vMerge/>
          </w:tcPr>
          <w:p w:rsidR="003816AC" w:rsidRPr="00CA1E84" w:rsidRDefault="003816AC" w:rsidP="00324693">
            <w:pPr>
              <w:spacing w:after="240"/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273"/>
        </w:trPr>
        <w:tc>
          <w:tcPr>
            <w:tcW w:w="150" w:type="pct"/>
            <w:vMerge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CA1E84">
              <w:rPr>
                <w:sz w:val="16"/>
                <w:szCs w:val="16"/>
              </w:rPr>
              <w:t>жилищно</w:t>
            </w:r>
            <w:proofErr w:type="spellEnd"/>
            <w:r w:rsidRPr="00CA1E84">
              <w:rPr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3816AC" w:rsidRPr="00CA1E84" w:rsidRDefault="003816AC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pct"/>
            <w:gridSpan w:val="8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89" w:type="pct"/>
            <w:gridSpan w:val="2"/>
            <w:vMerge w:val="restar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21963" w:rsidRPr="00CA1E84" w:rsidTr="00821963">
        <w:trPr>
          <w:trHeight w:val="300"/>
        </w:trPr>
        <w:tc>
          <w:tcPr>
            <w:tcW w:w="150" w:type="pct"/>
            <w:vMerge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3816AC" w:rsidRPr="00CA1E84" w:rsidRDefault="003816AC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кв.</w:t>
            </w:r>
          </w:p>
        </w:tc>
        <w:tc>
          <w:tcPr>
            <w:tcW w:w="184" w:type="pct"/>
            <w:shd w:val="clear" w:color="auto" w:fill="auto"/>
            <w:hideMark/>
          </w:tcPr>
          <w:p w:rsidR="003816AC" w:rsidRPr="00CA1E84" w:rsidRDefault="003816AC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пол.</w:t>
            </w:r>
          </w:p>
        </w:tc>
        <w:tc>
          <w:tcPr>
            <w:tcW w:w="201" w:type="pct"/>
            <w:gridSpan w:val="3"/>
            <w:shd w:val="clear" w:color="auto" w:fill="auto"/>
            <w:hideMark/>
          </w:tcPr>
          <w:p w:rsidR="003816AC" w:rsidRPr="00CA1E84" w:rsidRDefault="003816AC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277" w:type="pct"/>
            <w:gridSpan w:val="3"/>
            <w:shd w:val="clear" w:color="auto" w:fill="auto"/>
            <w:hideMark/>
          </w:tcPr>
          <w:p w:rsidR="003816AC" w:rsidRPr="00CA1E84" w:rsidRDefault="003816AC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540"/>
        </w:trPr>
        <w:tc>
          <w:tcPr>
            <w:tcW w:w="150" w:type="pct"/>
            <w:vMerge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816AC" w:rsidRPr="00CA1E84" w:rsidRDefault="003816AC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1" w:type="pct"/>
            <w:gridSpan w:val="3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3816AC" w:rsidRPr="00CA1E84" w:rsidRDefault="008D186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3816AC" w:rsidRPr="00CA1E84" w:rsidRDefault="008D1868" w:rsidP="0032469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" w:type="pct"/>
            <w:vMerge/>
            <w:vAlign w:val="center"/>
            <w:hideMark/>
          </w:tcPr>
          <w:p w:rsidR="003816AC" w:rsidRPr="00CA1E84" w:rsidRDefault="003816AC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27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D775C6" w:rsidRPr="00CA1E84" w:rsidRDefault="00E27081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 04. </w:t>
            </w:r>
            <w:r w:rsidRPr="00CA1E84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shd w:val="clear" w:color="000000" w:fill="FFFFFF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21963" w:rsidRPr="00CA1E84" w:rsidTr="00821963">
        <w:trPr>
          <w:trHeight w:val="630"/>
        </w:trPr>
        <w:tc>
          <w:tcPr>
            <w:tcW w:w="150" w:type="pct"/>
            <w:vMerge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300"/>
        </w:trPr>
        <w:tc>
          <w:tcPr>
            <w:tcW w:w="150" w:type="pct"/>
            <w:vMerge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pct"/>
            <w:gridSpan w:val="8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</w:t>
            </w:r>
            <w:r>
              <w:rPr>
                <w:bCs/>
                <w:sz w:val="16"/>
                <w:szCs w:val="16"/>
              </w:rPr>
              <w:t>7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89" w:type="pct"/>
            <w:gridSpan w:val="2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21963" w:rsidRPr="00CA1E84" w:rsidTr="00821963">
        <w:trPr>
          <w:trHeight w:val="300"/>
        </w:trPr>
        <w:tc>
          <w:tcPr>
            <w:tcW w:w="150" w:type="pct"/>
            <w:vMerge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D775C6" w:rsidRPr="00CA1E84" w:rsidRDefault="00D775C6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кв.</w:t>
            </w: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D775C6" w:rsidRPr="00CA1E84" w:rsidRDefault="00D775C6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пол.</w:t>
            </w:r>
          </w:p>
        </w:tc>
        <w:tc>
          <w:tcPr>
            <w:tcW w:w="198" w:type="pct"/>
            <w:gridSpan w:val="2"/>
            <w:shd w:val="clear" w:color="auto" w:fill="auto"/>
            <w:hideMark/>
          </w:tcPr>
          <w:p w:rsidR="00D775C6" w:rsidRPr="00CA1E84" w:rsidRDefault="00D775C6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277" w:type="pct"/>
            <w:gridSpan w:val="3"/>
            <w:shd w:val="clear" w:color="auto" w:fill="auto"/>
            <w:hideMark/>
          </w:tcPr>
          <w:p w:rsidR="00D775C6" w:rsidRPr="00CA1E84" w:rsidRDefault="00D775C6" w:rsidP="00D7474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13"/>
        </w:trPr>
        <w:tc>
          <w:tcPr>
            <w:tcW w:w="150" w:type="pct"/>
            <w:vMerge/>
            <w:hideMark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7" w:type="pct"/>
            <w:gridSpan w:val="3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  <w:hideMark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vMerge/>
            <w:vAlign w:val="center"/>
            <w:hideMark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200"/>
        </w:trPr>
        <w:tc>
          <w:tcPr>
            <w:tcW w:w="150" w:type="pct"/>
            <w:vMerge w:val="restart"/>
          </w:tcPr>
          <w:p w:rsidR="00D775C6" w:rsidRPr="00CA1E84" w:rsidRDefault="00E27081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16" w:type="pct"/>
            <w:vMerge w:val="restart"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01.18.</w:t>
            </w:r>
          </w:p>
          <w:p w:rsidR="00D775C6" w:rsidRPr="00CA1E84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CA1E84">
              <w:rPr>
                <w:sz w:val="16"/>
                <w:szCs w:val="16"/>
              </w:rPr>
              <w:t>с</w:t>
            </w:r>
            <w:proofErr w:type="gramEnd"/>
            <w:r w:rsidRPr="00CA1E84">
              <w:rPr>
                <w:sz w:val="16"/>
                <w:szCs w:val="16"/>
              </w:rPr>
              <w:t xml:space="preserve"> </w:t>
            </w:r>
          </w:p>
          <w:p w:rsidR="00821963" w:rsidRDefault="00D775C6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Default="00821963" w:rsidP="00821963">
            <w:pPr>
              <w:jc w:val="center"/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rPr>
                <w:sz w:val="16"/>
                <w:szCs w:val="16"/>
              </w:rPr>
            </w:pPr>
          </w:p>
          <w:p w:rsidR="00821963" w:rsidRDefault="00821963" w:rsidP="00821963">
            <w:pPr>
              <w:rPr>
                <w:sz w:val="16"/>
                <w:szCs w:val="16"/>
              </w:rPr>
            </w:pPr>
          </w:p>
          <w:p w:rsidR="00821963" w:rsidRDefault="00821963" w:rsidP="00821963">
            <w:pPr>
              <w:rPr>
                <w:sz w:val="16"/>
                <w:szCs w:val="16"/>
              </w:rPr>
            </w:pPr>
          </w:p>
          <w:p w:rsidR="00D775C6" w:rsidRDefault="00D775C6" w:rsidP="00821963">
            <w:pPr>
              <w:jc w:val="right"/>
              <w:rPr>
                <w:sz w:val="16"/>
                <w:szCs w:val="16"/>
              </w:rPr>
            </w:pPr>
          </w:p>
          <w:p w:rsidR="00821963" w:rsidRDefault="00821963" w:rsidP="00821963">
            <w:pPr>
              <w:jc w:val="right"/>
              <w:rPr>
                <w:sz w:val="16"/>
                <w:szCs w:val="16"/>
              </w:rPr>
            </w:pPr>
          </w:p>
          <w:p w:rsidR="00821963" w:rsidRDefault="00821963" w:rsidP="00821963">
            <w:pPr>
              <w:jc w:val="right"/>
              <w:rPr>
                <w:sz w:val="16"/>
                <w:szCs w:val="16"/>
              </w:rPr>
            </w:pPr>
          </w:p>
          <w:p w:rsidR="00821963" w:rsidRDefault="00821963" w:rsidP="00821963">
            <w:pPr>
              <w:jc w:val="right"/>
              <w:rPr>
                <w:sz w:val="16"/>
                <w:szCs w:val="16"/>
              </w:rPr>
            </w:pPr>
          </w:p>
          <w:p w:rsidR="00821963" w:rsidRPr="00821963" w:rsidRDefault="00821963" w:rsidP="008219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D775C6" w:rsidRPr="00CA1E84" w:rsidRDefault="00D775C6" w:rsidP="007B6D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2025-202</w:t>
            </w:r>
            <w:r w:rsidR="007B6DE3">
              <w:rPr>
                <w:sz w:val="16"/>
                <w:szCs w:val="16"/>
              </w:rPr>
              <w:t>5</w:t>
            </w:r>
          </w:p>
        </w:tc>
        <w:tc>
          <w:tcPr>
            <w:tcW w:w="515" w:type="pct"/>
            <w:vAlign w:val="center"/>
          </w:tcPr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  <w:p w:rsidR="00D775C6" w:rsidRPr="00CA1E84" w:rsidRDefault="00D775C6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1B3D89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</w:tcPr>
          <w:p w:rsidR="00D775C6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775C6" w:rsidRPr="00CA1E84" w:rsidRDefault="001B3D89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  <w:p w:rsidR="00D775C6" w:rsidRPr="00CA1E84" w:rsidRDefault="00D775C6" w:rsidP="00324693">
            <w:pPr>
              <w:jc w:val="center"/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92B0A" w:rsidRPr="00CA1E84" w:rsidTr="00821963">
        <w:trPr>
          <w:trHeight w:val="380"/>
        </w:trPr>
        <w:tc>
          <w:tcPr>
            <w:tcW w:w="150" w:type="pct"/>
            <w:vMerge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D775C6" w:rsidRPr="00CA1E84" w:rsidRDefault="00D775C6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D775C6" w:rsidRDefault="00D775C6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821963" w:rsidRDefault="00821963" w:rsidP="00324693">
            <w:pPr>
              <w:rPr>
                <w:bCs/>
                <w:sz w:val="16"/>
                <w:szCs w:val="16"/>
              </w:rPr>
            </w:pPr>
          </w:p>
          <w:p w:rsidR="00821963" w:rsidRDefault="00821963" w:rsidP="00324693">
            <w:pPr>
              <w:rPr>
                <w:bCs/>
                <w:sz w:val="16"/>
                <w:szCs w:val="16"/>
              </w:rPr>
            </w:pPr>
          </w:p>
          <w:p w:rsidR="00892B0A" w:rsidRDefault="00892B0A" w:rsidP="00324693">
            <w:pPr>
              <w:rPr>
                <w:bCs/>
                <w:sz w:val="16"/>
                <w:szCs w:val="16"/>
              </w:rPr>
            </w:pPr>
          </w:p>
          <w:p w:rsidR="00D7474C" w:rsidRDefault="00D7474C" w:rsidP="00324693">
            <w:pPr>
              <w:rPr>
                <w:bCs/>
                <w:sz w:val="16"/>
                <w:szCs w:val="16"/>
              </w:rPr>
            </w:pPr>
          </w:p>
          <w:p w:rsidR="00D7474C" w:rsidRDefault="00D7474C" w:rsidP="00324693">
            <w:pPr>
              <w:rPr>
                <w:bCs/>
                <w:sz w:val="16"/>
                <w:szCs w:val="16"/>
              </w:rPr>
            </w:pPr>
          </w:p>
          <w:p w:rsidR="00D7474C" w:rsidRDefault="00D7474C" w:rsidP="00324693">
            <w:pPr>
              <w:rPr>
                <w:bCs/>
                <w:sz w:val="16"/>
                <w:szCs w:val="16"/>
              </w:rPr>
            </w:pPr>
          </w:p>
          <w:p w:rsidR="00D7474C" w:rsidRDefault="00D7474C" w:rsidP="00324693">
            <w:pPr>
              <w:rPr>
                <w:bCs/>
                <w:sz w:val="16"/>
                <w:szCs w:val="16"/>
              </w:rPr>
            </w:pPr>
          </w:p>
          <w:p w:rsidR="00D7474C" w:rsidRPr="00CA1E84" w:rsidRDefault="00D7474C" w:rsidP="0032469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C61451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775C6" w:rsidRPr="00CA1E84" w:rsidRDefault="00D775C6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</w:tcPr>
          <w:p w:rsidR="00D775C6" w:rsidRPr="00CA1E84" w:rsidRDefault="007B6DE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D775C6" w:rsidRPr="00CA1E84" w:rsidRDefault="007B6DE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D775C6" w:rsidRPr="00CA1E84" w:rsidRDefault="007B6DE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6" w:type="pct"/>
            <w:vMerge/>
            <w:vAlign w:val="center"/>
          </w:tcPr>
          <w:p w:rsidR="00D775C6" w:rsidRPr="00CA1E84" w:rsidRDefault="00D775C6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238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Default="009F72F5" w:rsidP="00324693">
            <w:pPr>
              <w:rPr>
                <w:sz w:val="16"/>
                <w:szCs w:val="16"/>
              </w:rPr>
            </w:pPr>
            <w:proofErr w:type="spellStart"/>
            <w:r w:rsidRPr="00CA1E84">
              <w:rPr>
                <w:sz w:val="16"/>
                <w:szCs w:val="16"/>
              </w:rPr>
              <w:t>Ресурсоснабжающие</w:t>
            </w:r>
            <w:proofErr w:type="spellEnd"/>
            <w:r w:rsidRPr="00CA1E84">
              <w:rPr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  <w:p w:rsidR="009F72F5" w:rsidRDefault="009F72F5" w:rsidP="00324693">
            <w:pPr>
              <w:rPr>
                <w:sz w:val="16"/>
                <w:szCs w:val="16"/>
              </w:rPr>
            </w:pPr>
          </w:p>
          <w:p w:rsidR="009F72F5" w:rsidRDefault="009F72F5" w:rsidP="00324693">
            <w:pPr>
              <w:rPr>
                <w:sz w:val="16"/>
                <w:szCs w:val="16"/>
              </w:rPr>
            </w:pPr>
          </w:p>
          <w:p w:rsidR="009F72F5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pct"/>
            <w:gridSpan w:val="8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189" w:type="pct"/>
            <w:gridSpan w:val="2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 w:val="restart"/>
            <w:vAlign w:val="center"/>
          </w:tcPr>
          <w:p w:rsidR="009F72F5" w:rsidRPr="00CA1E84" w:rsidRDefault="009F72F5" w:rsidP="0032469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92B0A" w:rsidRPr="00CA1E84" w:rsidTr="00821963">
        <w:trPr>
          <w:trHeight w:val="301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пол.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95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6" w:type="pct"/>
            <w:vMerge/>
            <w:vAlign w:val="center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201"/>
        </w:trPr>
        <w:tc>
          <w:tcPr>
            <w:tcW w:w="150" w:type="pct"/>
            <w:vMerge w:val="restart"/>
          </w:tcPr>
          <w:p w:rsidR="009F72F5" w:rsidRPr="00CA1E84" w:rsidRDefault="00E27081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16" w:type="pct"/>
            <w:vMerge w:val="restart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01.19</w:t>
            </w: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9F72F5" w:rsidRPr="00CA1E84" w:rsidRDefault="009F72F5" w:rsidP="0007587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2025-202</w:t>
            </w:r>
            <w:r w:rsidR="00075878">
              <w:rPr>
                <w:sz w:val="16"/>
                <w:szCs w:val="16"/>
              </w:rPr>
              <w:t>5</w:t>
            </w:r>
          </w:p>
        </w:tc>
        <w:tc>
          <w:tcPr>
            <w:tcW w:w="515" w:type="pct"/>
            <w:vAlign w:val="center"/>
          </w:tcPr>
          <w:p w:rsidR="009F72F5" w:rsidRPr="00CA1E84" w:rsidRDefault="009F72F5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50651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:rsidR="009F72F5" w:rsidRPr="00CA1E84" w:rsidRDefault="009F72F5" w:rsidP="00324693">
            <w:pPr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892B0A" w:rsidRPr="00CA1E84" w:rsidTr="00821963">
        <w:trPr>
          <w:trHeight w:val="890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9F72F5" w:rsidRPr="00CA1E84" w:rsidRDefault="009F72F5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Средства</w:t>
            </w:r>
          </w:p>
          <w:p w:rsidR="009F72F5" w:rsidRPr="00CA1E84" w:rsidRDefault="009F72F5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бюджета</w:t>
            </w:r>
          </w:p>
          <w:p w:rsidR="009F72F5" w:rsidRPr="00CA1E84" w:rsidRDefault="009F72F5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Московской</w:t>
            </w:r>
          </w:p>
          <w:p w:rsidR="009F72F5" w:rsidRPr="00CA1E84" w:rsidRDefault="009F72F5" w:rsidP="00324693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области</w:t>
            </w:r>
          </w:p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50651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/>
            <w:vAlign w:val="center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234"/>
        </w:trPr>
        <w:tc>
          <w:tcPr>
            <w:tcW w:w="150" w:type="pct"/>
            <w:vMerge/>
            <w:tcBorders>
              <w:bottom w:val="single" w:sz="4" w:space="0" w:color="auto"/>
            </w:tcBorders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tcBorders>
              <w:bottom w:val="single" w:sz="4" w:space="0" w:color="auto"/>
            </w:tcBorders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Приобретена специализированная техника для аварийных бригад, ед.</w:t>
            </w: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="00892B0A">
              <w:rPr>
                <w:bCs/>
                <w:sz w:val="16"/>
                <w:szCs w:val="16"/>
              </w:rPr>
              <w:t xml:space="preserve"> </w:t>
            </w:r>
            <w:r w:rsidRPr="00CA1E84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92B0A" w:rsidRPr="00CA1E84" w:rsidTr="00821963">
        <w:trPr>
          <w:trHeight w:val="275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  <w:p w:rsidR="009F72F5" w:rsidRPr="00CA1E84" w:rsidRDefault="00D7474C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D7474C">
              <w:rPr>
                <w:sz w:val="16"/>
                <w:szCs w:val="16"/>
              </w:rPr>
              <w:t>пол.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:rsidR="009F72F5" w:rsidRPr="00CA1E84" w:rsidRDefault="009F72F5" w:rsidP="00D7474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D7474C">
              <w:rPr>
                <w:sz w:val="16"/>
                <w:szCs w:val="16"/>
              </w:rPr>
              <w:t>мес.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</w:p>
          <w:p w:rsidR="009F72F5" w:rsidRPr="00CA1E84" w:rsidRDefault="00D7474C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vAlign w:val="center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1"/>
        </w:trPr>
        <w:tc>
          <w:tcPr>
            <w:tcW w:w="150" w:type="pct"/>
            <w:vMerge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F72F5" w:rsidRPr="00CA1E84" w:rsidRDefault="00075878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Align w:val="center"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916" w:type="pct"/>
            <w:vMerge w:val="restart"/>
            <w:shd w:val="clear" w:color="auto" w:fill="FFFFFF" w:themeFill="background1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02. </w:t>
            </w: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2023-2024</w:t>
            </w:r>
          </w:p>
        </w:tc>
        <w:tc>
          <w:tcPr>
            <w:tcW w:w="515" w:type="pct"/>
            <w:shd w:val="clear" w:color="auto" w:fill="FFFFFF" w:themeFill="background1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 w:val="restart"/>
            <w:shd w:val="clear" w:color="auto" w:fill="FFFFFF" w:themeFill="background1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821963" w:rsidRPr="00CA1E84" w:rsidTr="00821963">
        <w:trPr>
          <w:trHeight w:val="989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shd w:val="clear" w:color="auto" w:fill="FFFFFF" w:themeFill="background1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/>
            <w:shd w:val="clear" w:color="auto" w:fill="FFFFFF" w:themeFill="background1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75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9F72F5" w:rsidRPr="00CA1E84" w:rsidRDefault="00E27081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02.05.</w:t>
            </w:r>
            <w:r w:rsidRPr="00CA1E84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2023-2024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 w:val="restart"/>
            <w:shd w:val="clear" w:color="auto" w:fill="auto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821963" w:rsidRPr="00CA1E84" w:rsidTr="00821963">
        <w:trPr>
          <w:trHeight w:val="1082"/>
        </w:trPr>
        <w:tc>
          <w:tcPr>
            <w:tcW w:w="150" w:type="pct"/>
            <w:vMerge/>
            <w:vAlign w:val="center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F72F5" w:rsidRPr="00CA1E84" w:rsidRDefault="009F72F5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/>
            <w:vAlign w:val="center"/>
            <w:hideMark/>
          </w:tcPr>
          <w:p w:rsidR="009F72F5" w:rsidRPr="00CA1E84" w:rsidRDefault="009F72F5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270"/>
        </w:trPr>
        <w:tc>
          <w:tcPr>
            <w:tcW w:w="150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CA1E84">
              <w:rPr>
                <w:sz w:val="16"/>
                <w:szCs w:val="16"/>
              </w:rPr>
              <w:t>в</w:t>
            </w:r>
            <w:proofErr w:type="gramEnd"/>
            <w:r w:rsidRPr="00CA1E84">
              <w:rPr>
                <w:sz w:val="16"/>
                <w:szCs w:val="16"/>
              </w:rPr>
              <w:t xml:space="preserve"> </w:t>
            </w:r>
          </w:p>
          <w:p w:rsidR="00324693" w:rsidRPr="00CA1E84" w:rsidRDefault="00324693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:rsidR="00892B0A" w:rsidRPr="00CA1E84" w:rsidRDefault="00892B0A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82196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</w:t>
            </w:r>
            <w:r>
              <w:rPr>
                <w:bCs/>
                <w:sz w:val="16"/>
                <w:szCs w:val="16"/>
              </w:rPr>
              <w:t>6</w:t>
            </w:r>
            <w:r w:rsidRPr="00CA1E84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pct"/>
            <w:gridSpan w:val="8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821963" w:rsidRPr="00CA1E84" w:rsidTr="00821963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hideMark/>
          </w:tcPr>
          <w:p w:rsidR="00324693" w:rsidRPr="00CA1E84" w:rsidRDefault="00324693" w:rsidP="00FC166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FC166E">
              <w:rPr>
                <w:sz w:val="16"/>
                <w:szCs w:val="16"/>
              </w:rPr>
              <w:t>кв.</w:t>
            </w:r>
          </w:p>
        </w:tc>
        <w:tc>
          <w:tcPr>
            <w:tcW w:w="234" w:type="pct"/>
            <w:gridSpan w:val="3"/>
            <w:shd w:val="clear" w:color="auto" w:fill="auto"/>
            <w:hideMark/>
          </w:tcPr>
          <w:p w:rsidR="00324693" w:rsidRPr="00CA1E84" w:rsidRDefault="00324693" w:rsidP="00FC166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  <w:r w:rsidR="00FC166E">
              <w:rPr>
                <w:sz w:val="16"/>
                <w:szCs w:val="16"/>
              </w:rPr>
              <w:t>пол.</w:t>
            </w:r>
          </w:p>
        </w:tc>
        <w:tc>
          <w:tcPr>
            <w:tcW w:w="187" w:type="pct"/>
            <w:gridSpan w:val="2"/>
            <w:shd w:val="clear" w:color="auto" w:fill="auto"/>
            <w:hideMark/>
          </w:tcPr>
          <w:p w:rsidR="00324693" w:rsidRPr="00CA1E84" w:rsidRDefault="00324693" w:rsidP="00FC166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9 </w:t>
            </w:r>
            <w:r w:rsidR="00FC166E">
              <w:rPr>
                <w:sz w:val="16"/>
                <w:szCs w:val="16"/>
              </w:rPr>
              <w:t>мес.</w:t>
            </w:r>
          </w:p>
        </w:tc>
        <w:tc>
          <w:tcPr>
            <w:tcW w:w="241" w:type="pct"/>
            <w:gridSpan w:val="2"/>
            <w:shd w:val="clear" w:color="auto" w:fill="auto"/>
            <w:hideMark/>
          </w:tcPr>
          <w:p w:rsidR="00324693" w:rsidRPr="00CA1E84" w:rsidRDefault="00324693" w:rsidP="00FC166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  <w:r w:rsidR="00FC166E">
              <w:rPr>
                <w:sz w:val="16"/>
                <w:szCs w:val="16"/>
              </w:rPr>
              <w:t>мес.</w:t>
            </w:r>
          </w:p>
        </w:tc>
        <w:tc>
          <w:tcPr>
            <w:tcW w:w="320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</w:tr>
      <w:tr w:rsidR="00821963" w:rsidRPr="00CA1E84" w:rsidTr="00821963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324693" w:rsidRPr="00CA1E84" w:rsidRDefault="00324693" w:rsidP="003246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1" w:type="pct"/>
            <w:gridSpan w:val="2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324693" w:rsidRPr="00CA1E84" w:rsidRDefault="00324693" w:rsidP="0032469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gridSpan w:val="2"/>
            <w:vMerge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300"/>
        </w:trPr>
        <w:tc>
          <w:tcPr>
            <w:tcW w:w="1301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 </w:t>
            </w:r>
          </w:p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15" w:type="pct"/>
            <w:shd w:val="clear" w:color="auto" w:fill="FFFFFF" w:themeFill="background1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24693" w:rsidRPr="00CA1E84" w:rsidRDefault="00B62C7A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57 055,84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45 903,95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324693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000000" w:fill="FFFFFF" w:themeFill="background1"/>
            <w:vAlign w:val="center"/>
            <w:hideMark/>
          </w:tcPr>
          <w:p w:rsidR="00324693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000000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821963" w:rsidRPr="00CA1E84" w:rsidTr="00821963">
        <w:trPr>
          <w:trHeight w:val="450"/>
        </w:trPr>
        <w:tc>
          <w:tcPr>
            <w:tcW w:w="1301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24693" w:rsidRPr="00CA1E84" w:rsidRDefault="00B62C7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324693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000000" w:fill="FFFFFF" w:themeFill="background1"/>
            <w:vAlign w:val="center"/>
            <w:hideMark/>
          </w:tcPr>
          <w:p w:rsidR="00324693" w:rsidRPr="00CA1E84" w:rsidRDefault="00506518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000000" w:fill="FFFFFF" w:themeFill="background1"/>
            <w:vAlign w:val="center"/>
          </w:tcPr>
          <w:p w:rsidR="00324693" w:rsidRPr="00CA1E84" w:rsidRDefault="00324693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24693" w:rsidRPr="00CA1E84" w:rsidRDefault="00324693" w:rsidP="00324693">
            <w:pPr>
              <w:rPr>
                <w:sz w:val="16"/>
                <w:szCs w:val="16"/>
              </w:rPr>
            </w:pPr>
          </w:p>
        </w:tc>
      </w:tr>
      <w:tr w:rsidR="00892B0A" w:rsidRPr="00CA1E84" w:rsidTr="00821963">
        <w:trPr>
          <w:trHeight w:val="450"/>
        </w:trPr>
        <w:tc>
          <w:tcPr>
            <w:tcW w:w="1301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892B0A" w:rsidRPr="00CA1E84" w:rsidRDefault="00892B0A" w:rsidP="00324693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hideMark/>
          </w:tcPr>
          <w:p w:rsidR="00892B0A" w:rsidRPr="00CA1E84" w:rsidRDefault="00892B0A" w:rsidP="0032469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892B0A" w:rsidRPr="00CA1E84" w:rsidRDefault="00B62C7A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25 826,84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4" w:type="pct"/>
            <w:gridSpan w:val="9"/>
            <w:shd w:val="clear" w:color="auto" w:fill="FFFFFF" w:themeFill="background1"/>
            <w:vAlign w:val="center"/>
            <w:hideMark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0" w:type="pct"/>
            <w:shd w:val="clear" w:color="000000" w:fill="FFFFFF" w:themeFill="background1"/>
            <w:vAlign w:val="center"/>
            <w:hideMark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000000" w:fill="FFFFFF" w:themeFill="background1"/>
            <w:vAlign w:val="center"/>
          </w:tcPr>
          <w:p w:rsidR="00892B0A" w:rsidRPr="00CA1E84" w:rsidRDefault="00892B0A" w:rsidP="0032469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92B0A" w:rsidRPr="00CA1E84" w:rsidRDefault="00892B0A" w:rsidP="00324693">
            <w:pPr>
              <w:rPr>
                <w:sz w:val="16"/>
                <w:szCs w:val="16"/>
              </w:rPr>
            </w:pPr>
          </w:p>
        </w:tc>
      </w:tr>
    </w:tbl>
    <w:p w:rsidR="002A1D3B" w:rsidRPr="00CA1E84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00232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5687">
        <w:rPr>
          <w:sz w:val="28"/>
          <w:szCs w:val="28"/>
        </w:rPr>
        <w:lastRenderedPageBreak/>
        <w:t>12</w:t>
      </w:r>
      <w:r w:rsidR="00B4777E" w:rsidRPr="00CA1E84">
        <w:rPr>
          <w:sz w:val="28"/>
          <w:szCs w:val="28"/>
        </w:rPr>
        <w:t>.1. Методика определения значений результатов выполнения мероприятий</w:t>
      </w:r>
    </w:p>
    <w:p w:rsidR="00B4777E" w:rsidRPr="00D43D0F" w:rsidRDefault="00872A6B" w:rsidP="00D43D0F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szCs w:val="28"/>
        </w:rPr>
        <w:t xml:space="preserve">подпрограммы </w:t>
      </w:r>
      <w:r w:rsidR="00D43D0F" w:rsidRPr="00CA1E84">
        <w:rPr>
          <w:sz w:val="28"/>
          <w:lang w:eastAsia="zh-CN"/>
        </w:rPr>
        <w:t>VIII</w:t>
      </w:r>
      <w:r w:rsidR="00D43D0F">
        <w:rPr>
          <w:sz w:val="28"/>
          <w:lang w:eastAsia="zh-CN"/>
        </w:rPr>
        <w:t xml:space="preserve"> </w:t>
      </w:r>
      <w:r w:rsidRPr="00CA1E84">
        <w:rPr>
          <w:sz w:val="28"/>
          <w:szCs w:val="28"/>
        </w:rPr>
        <w:t xml:space="preserve"> «</w:t>
      </w:r>
      <w:r w:rsidR="00B4777E" w:rsidRPr="00CA1E84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CA1E84" w:rsidRPr="00CA1E84" w:rsidTr="00B74FF4">
        <w:tc>
          <w:tcPr>
            <w:tcW w:w="63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  <w:proofErr w:type="gramStart"/>
            <w:r w:rsidRPr="00CA1E84">
              <w:t>п</w:t>
            </w:r>
            <w:proofErr w:type="gramEnd"/>
            <w:r w:rsidRPr="00CA1E84">
              <w:t>/п</w:t>
            </w:r>
          </w:p>
        </w:tc>
        <w:tc>
          <w:tcPr>
            <w:tcW w:w="174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CA1E84">
              <w:t>№ подпрограммы</w:t>
            </w:r>
          </w:p>
        </w:tc>
        <w:tc>
          <w:tcPr>
            <w:tcW w:w="170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9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6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B74FF4">
        <w:tc>
          <w:tcPr>
            <w:tcW w:w="63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74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70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9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6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CA1E84">
              <w:t>жилищно</w:t>
            </w:r>
            <w:proofErr w:type="spellEnd"/>
            <w:r w:rsidRPr="00CA1E84"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CA1E84">
              <w:rPr>
                <w:rFonts w:eastAsia="Calibri"/>
                <w:lang w:eastAsia="ar-SA"/>
              </w:rPr>
              <w:t>б</w:t>
            </w:r>
            <w:r w:rsidRPr="00CA1E84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CA1E84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CA1E84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CA1E84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CA1E84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CA1E84">
              <w:rPr>
                <w:rFonts w:eastAsia="Calibri"/>
                <w:lang w:eastAsia="ar-SA"/>
              </w:rPr>
              <w:t>муниципальном</w:t>
            </w:r>
            <w:r w:rsidRPr="00CA1E84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pPr>
              <w:rPr>
                <w:bCs/>
              </w:rPr>
            </w:pPr>
            <w:r w:rsidRPr="00CA1E84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CA1E84">
              <w:rPr>
                <w:bCs/>
              </w:rPr>
              <w:t>жилищно</w:t>
            </w:r>
            <w:proofErr w:type="spellEnd"/>
            <w:r w:rsidRPr="00CA1E84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Руб.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CA1E84">
              <w:rPr>
                <w:rFonts w:eastAsia="Calibri"/>
                <w:lang w:eastAsia="ar-SA"/>
              </w:rPr>
              <w:t>муниципальном</w:t>
            </w:r>
            <w:r w:rsidRPr="00CA1E84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r w:rsidRPr="00CA1E84">
              <w:t>Приобретены в муниципальную собственность объек</w:t>
            </w:r>
            <w:r w:rsidR="00B35CD3" w:rsidRPr="00CA1E84">
              <w:t>ты комму</w:t>
            </w:r>
            <w:r w:rsidR="00B467BF" w:rsidRPr="00CA1E84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</w:tcPr>
          <w:p w:rsidR="00B4777E" w:rsidRPr="00CA1E84" w:rsidRDefault="00145F61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145F61">
              <w:rPr>
                <w:rFonts w:eastAsia="Calibri"/>
                <w:lang w:eastAsia="ar-SA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</w:t>
            </w:r>
            <w:r w:rsidRPr="00145F61">
              <w:rPr>
                <w:rFonts w:eastAsia="Calibri"/>
                <w:lang w:eastAsia="ar-SA"/>
              </w:rPr>
              <w:lastRenderedPageBreak/>
              <w:t>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CA1E84" w:rsidRDefault="00B467BF" w:rsidP="00B467BF">
            <w:proofErr w:type="spellStart"/>
            <w:r w:rsidRPr="00CA1E84">
              <w:t>Ресурсоснабжающие</w:t>
            </w:r>
            <w:proofErr w:type="spellEnd"/>
            <w:r w:rsidRPr="00CA1E84">
              <w:t xml:space="preserve">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CA1E84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CA1E84">
              <w:rPr>
                <w:rFonts w:eastAsia="Calibri"/>
                <w:lang w:eastAsia="ar-SA"/>
              </w:rPr>
              <w:t xml:space="preserve"> организации, получивших комплексное экологическое разрешение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CA1E84" w:rsidRDefault="00B467BF" w:rsidP="003450B0">
            <w:r w:rsidRPr="00CA1E84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CA1E84">
              <w:t xml:space="preserve"> </w:t>
            </w:r>
            <w:r w:rsidR="00BE2B4F" w:rsidRPr="00CA1E84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  <w:r w:rsidR="00B4777E" w:rsidRPr="00CA1E84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r w:rsidRPr="00CA1E84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%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CA1E84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CA1E84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</w:t>
      </w:r>
      <w:r w:rsidR="0000232F" w:rsidRPr="00195687">
        <w:rPr>
          <w:sz w:val="28"/>
          <w:lang w:eastAsia="zh-CN"/>
        </w:rPr>
        <w:t>2</w:t>
      </w:r>
      <w:r w:rsidRPr="00CA1E84">
        <w:rPr>
          <w:sz w:val="28"/>
          <w:lang w:eastAsia="zh-CN"/>
        </w:rPr>
        <w:t xml:space="preserve">.2. Обоснование объема финансовых ресурсов, необходимых для реализации подпрограммы </w:t>
      </w:r>
    </w:p>
    <w:p w:rsidR="00B4777E" w:rsidRPr="00CA1E84" w:rsidRDefault="00D43D0F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VIII</w:t>
      </w:r>
      <w:r>
        <w:rPr>
          <w:sz w:val="28"/>
          <w:lang w:eastAsia="zh-CN"/>
        </w:rPr>
        <w:t xml:space="preserve"> </w:t>
      </w:r>
      <w:r w:rsidR="00B4777E" w:rsidRPr="00CA1E84">
        <w:rPr>
          <w:sz w:val="28"/>
          <w:lang w:eastAsia="zh-CN"/>
        </w:rPr>
        <w:t xml:space="preserve"> «Реализация полномочий в сфере жилищно-коммунального хозяйства»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551"/>
        <w:gridCol w:w="3802"/>
        <w:gridCol w:w="4136"/>
      </w:tblGrid>
      <w:tr w:rsidR="00CA1E84" w:rsidRPr="00CA1E84" w:rsidTr="00BE333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BE333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4</w:t>
            </w:r>
          </w:p>
        </w:tc>
      </w:tr>
      <w:tr w:rsidR="00CA1E84" w:rsidRPr="00CA1E84" w:rsidTr="00BE333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Мероприятие 01.02. </w:t>
            </w:r>
          </w:p>
          <w:p w:rsidR="00E27081" w:rsidRPr="00E27081" w:rsidRDefault="00E27081" w:rsidP="00E27081">
            <w:pPr>
              <w:rPr>
                <w:sz w:val="26"/>
                <w:szCs w:val="26"/>
              </w:rPr>
            </w:pPr>
            <w:r w:rsidRPr="00E27081">
              <w:rPr>
                <w:sz w:val="26"/>
                <w:szCs w:val="26"/>
              </w:rPr>
              <w:t>Реализация отдельных мероприятий муниципальных программ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E27081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CA1E84">
              <w:rPr>
                <w:sz w:val="26"/>
                <w:szCs w:val="26"/>
              </w:rPr>
              <w:t>энергоэффективности</w:t>
            </w:r>
            <w:proofErr w:type="spellEnd"/>
            <w:r w:rsidR="00392941" w:rsidRPr="00CA1E84">
              <w:rPr>
                <w:sz w:val="26"/>
                <w:szCs w:val="26"/>
              </w:rPr>
              <w:t xml:space="preserve"> и отрасли обращения с отходами»</w:t>
            </w:r>
            <w:r w:rsidRPr="00CA1E84">
              <w:rPr>
                <w:sz w:val="26"/>
                <w:szCs w:val="26"/>
              </w:rPr>
              <w:t xml:space="preserve"> на 2023-</w:t>
            </w:r>
            <w:r w:rsidR="00BE5020" w:rsidRPr="00CA1E84">
              <w:rPr>
                <w:sz w:val="26"/>
                <w:szCs w:val="26"/>
              </w:rPr>
              <w:t>20</w:t>
            </w:r>
            <w:r w:rsidR="00E27081">
              <w:rPr>
                <w:sz w:val="26"/>
                <w:szCs w:val="26"/>
              </w:rPr>
              <w:t>31</w:t>
            </w:r>
            <w:r w:rsidRPr="00CA1E84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CA1E84" w:rsidRDefault="00B4777E" w:rsidP="00BC6F50">
            <w:pPr>
              <w:rPr>
                <w:sz w:val="26"/>
                <w:szCs w:val="26"/>
              </w:rPr>
            </w:pPr>
            <w:proofErr w:type="gramStart"/>
            <w:r w:rsidRPr="00CA1E84">
              <w:rPr>
                <w:sz w:val="26"/>
                <w:szCs w:val="26"/>
              </w:rPr>
              <w:t xml:space="preserve">Всего: 30 176,00 тыс. руб., в </w:t>
            </w:r>
            <w:proofErr w:type="spellStart"/>
            <w:r w:rsidRPr="00CA1E84">
              <w:rPr>
                <w:sz w:val="26"/>
                <w:szCs w:val="26"/>
              </w:rPr>
              <w:t>т.ч</w:t>
            </w:r>
            <w:proofErr w:type="spellEnd"/>
            <w:r w:rsidRPr="00CA1E84">
              <w:rPr>
                <w:sz w:val="26"/>
                <w:szCs w:val="26"/>
              </w:rPr>
              <w:t>.:</w:t>
            </w:r>
            <w:r w:rsidRPr="00CA1E84">
              <w:rPr>
                <w:sz w:val="26"/>
                <w:szCs w:val="26"/>
              </w:rPr>
              <w:br/>
              <w:t>2023 год – 30 176,00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>2025 год – 0,00 тыс. руб.</w:t>
            </w:r>
            <w:r w:rsidRPr="00CA1E84">
              <w:rPr>
                <w:sz w:val="26"/>
                <w:szCs w:val="26"/>
              </w:rPr>
              <w:br/>
              <w:t>2026 год – 0,00 тыс.</w:t>
            </w:r>
            <w:r w:rsidR="00BC6F50" w:rsidRPr="00CA1E84">
              <w:rPr>
                <w:sz w:val="26"/>
                <w:szCs w:val="26"/>
              </w:rPr>
              <w:t xml:space="preserve"> руб.</w:t>
            </w:r>
            <w:r w:rsidR="00BC6F50" w:rsidRPr="00CA1E84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CE47FD" w:rsidRPr="00CA1E84" w:rsidRDefault="00CE47FD" w:rsidP="00BC6F5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CA1E84" w:rsidRPr="00CA1E84" w:rsidTr="00BE3330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0DC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CA1E84">
              <w:rPr>
                <w:sz w:val="26"/>
                <w:szCs w:val="26"/>
              </w:rPr>
              <w:t>муниципального</w:t>
            </w:r>
            <w:r w:rsidRPr="00CA1E84">
              <w:rPr>
                <w:sz w:val="26"/>
                <w:szCs w:val="26"/>
              </w:rPr>
              <w:t xml:space="preserve"> округа</w:t>
            </w:r>
          </w:p>
          <w:p w:rsidR="003310DC" w:rsidRPr="003310DC" w:rsidRDefault="003310DC" w:rsidP="003310DC">
            <w:pPr>
              <w:rPr>
                <w:sz w:val="26"/>
                <w:szCs w:val="26"/>
              </w:rPr>
            </w:pPr>
          </w:p>
          <w:p w:rsidR="003310DC" w:rsidRPr="003310DC" w:rsidRDefault="003310DC" w:rsidP="003310DC">
            <w:pPr>
              <w:rPr>
                <w:sz w:val="26"/>
                <w:szCs w:val="26"/>
              </w:rPr>
            </w:pPr>
          </w:p>
          <w:p w:rsidR="00B4777E" w:rsidRPr="003310DC" w:rsidRDefault="00B4777E" w:rsidP="003310D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Всего: 25 826,84 тыс. руб., в </w:t>
            </w:r>
            <w:proofErr w:type="spellStart"/>
            <w:r w:rsidRPr="00CA1E84">
              <w:rPr>
                <w:sz w:val="26"/>
                <w:szCs w:val="26"/>
              </w:rPr>
              <w:t>т.ч</w:t>
            </w:r>
            <w:proofErr w:type="spellEnd"/>
            <w:r w:rsidRPr="00CA1E84">
              <w:rPr>
                <w:sz w:val="26"/>
                <w:szCs w:val="26"/>
              </w:rPr>
              <w:t>.: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2023 год – 14 674,95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2024 год – 11 151,89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2025 год – 0,00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2026 год – 0,00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2027 год – 0,00 тыс. руб.</w:t>
            </w:r>
          </w:p>
          <w:p w:rsidR="00C069C7" w:rsidRPr="00CA1E84" w:rsidRDefault="00CE47FD" w:rsidP="003450B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B4777E" w:rsidRPr="00CA1E84" w:rsidTr="00BE333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Мероприятие 02.05.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310DC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 xml:space="preserve">Развитие инженерной инфраструктуры, </w:t>
            </w:r>
            <w:proofErr w:type="spellStart"/>
            <w:r w:rsidRPr="00CA1E84">
              <w:rPr>
                <w:sz w:val="26"/>
                <w:szCs w:val="26"/>
              </w:rPr>
              <w:t>энергоэффективности</w:t>
            </w:r>
            <w:proofErr w:type="spellEnd"/>
            <w:r w:rsidRPr="00CA1E84">
              <w:rPr>
                <w:sz w:val="26"/>
                <w:szCs w:val="26"/>
              </w:rPr>
              <w:t xml:space="preserve"> и отрасли об</w:t>
            </w:r>
            <w:r w:rsidR="00392941" w:rsidRPr="00CA1E84">
              <w:rPr>
                <w:sz w:val="26"/>
                <w:szCs w:val="26"/>
              </w:rPr>
              <w:t>ращения с отходами»</w:t>
            </w:r>
            <w:r w:rsidR="00BC6F50" w:rsidRPr="00CA1E84">
              <w:rPr>
                <w:sz w:val="26"/>
                <w:szCs w:val="26"/>
              </w:rPr>
              <w:t xml:space="preserve"> на 2023-20</w:t>
            </w:r>
            <w:r w:rsidR="003310DC">
              <w:rPr>
                <w:sz w:val="26"/>
                <w:szCs w:val="26"/>
              </w:rPr>
              <w:t>31</w:t>
            </w:r>
            <w:r w:rsidR="004527DA" w:rsidRPr="00CA1E84">
              <w:rPr>
                <w:sz w:val="26"/>
                <w:szCs w:val="26"/>
              </w:rPr>
              <w:t xml:space="preserve"> </w:t>
            </w:r>
            <w:r w:rsidRPr="00CA1E84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proofErr w:type="gramStart"/>
            <w:r w:rsidRPr="00CA1E84">
              <w:rPr>
                <w:sz w:val="26"/>
                <w:szCs w:val="26"/>
              </w:rPr>
              <w:t xml:space="preserve">Всего: 1 053,00 тыс. руб., в </w:t>
            </w:r>
            <w:proofErr w:type="spellStart"/>
            <w:r w:rsidRPr="00CA1E84">
              <w:rPr>
                <w:sz w:val="26"/>
                <w:szCs w:val="26"/>
              </w:rPr>
              <w:t>т.ч</w:t>
            </w:r>
            <w:proofErr w:type="spellEnd"/>
            <w:r w:rsidRPr="00CA1E84">
              <w:rPr>
                <w:sz w:val="26"/>
                <w:szCs w:val="26"/>
              </w:rPr>
              <w:t>.:</w:t>
            </w:r>
            <w:r w:rsidRPr="00CA1E84">
              <w:rPr>
                <w:sz w:val="26"/>
                <w:szCs w:val="26"/>
              </w:rPr>
              <w:br/>
              <w:t>2023 год – 1 053,00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>2025 год – 0,00 тыс. руб.</w:t>
            </w:r>
            <w:r w:rsidRPr="00CA1E84">
              <w:rPr>
                <w:sz w:val="26"/>
                <w:szCs w:val="26"/>
              </w:rPr>
              <w:br/>
              <w:t>2026 год – 0,00 тыс. руб.</w:t>
            </w:r>
            <w:r w:rsidRPr="00CA1E84">
              <w:rPr>
                <w:sz w:val="26"/>
                <w:szCs w:val="26"/>
              </w:rPr>
              <w:br/>
              <w:t>2027 год – 0,00 тыс. руб.</w:t>
            </w:r>
            <w:proofErr w:type="gramEnd"/>
          </w:p>
          <w:p w:rsidR="00802784" w:rsidRPr="00CA1E84" w:rsidRDefault="00C04F35" w:rsidP="003450B0">
            <w:pPr>
              <w:rPr>
                <w:sz w:val="26"/>
                <w:szCs w:val="26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</w:tbl>
    <w:p w:rsidR="00365A47" w:rsidRPr="00CA1E84" w:rsidRDefault="00365A47" w:rsidP="001339D1">
      <w:pPr>
        <w:tabs>
          <w:tab w:val="left" w:pos="1780"/>
        </w:tabs>
        <w:rPr>
          <w:lang w:eastAsia="zh-CN"/>
        </w:rPr>
      </w:pPr>
    </w:p>
    <w:sectPr w:rsidR="00365A47" w:rsidRPr="00CA1E84" w:rsidSect="003310DC">
      <w:footerReference w:type="even" r:id="rId13"/>
      <w:pgSz w:w="16838" w:h="11905" w:orient="landscape"/>
      <w:pgMar w:top="851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CD" w:rsidRDefault="007B4CCD">
      <w:r>
        <w:separator/>
      </w:r>
    </w:p>
  </w:endnote>
  <w:endnote w:type="continuationSeparator" w:id="0">
    <w:p w:rsidR="007B4CCD" w:rsidRDefault="007B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B7" w:rsidRDefault="00C90FB7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FB7" w:rsidRDefault="00C90FB7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B7" w:rsidRDefault="00C90FB7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FB7" w:rsidRDefault="00C90FB7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B7" w:rsidRDefault="00C90FB7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FB7" w:rsidRDefault="00C90FB7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CD" w:rsidRDefault="007B4CCD">
      <w:r>
        <w:separator/>
      </w:r>
    </w:p>
  </w:footnote>
  <w:footnote w:type="continuationSeparator" w:id="0">
    <w:p w:rsidR="007B4CCD" w:rsidRDefault="007B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232F"/>
    <w:rsid w:val="000035D5"/>
    <w:rsid w:val="00003E7B"/>
    <w:rsid w:val="00003FDF"/>
    <w:rsid w:val="0000525E"/>
    <w:rsid w:val="000056D4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07748"/>
    <w:rsid w:val="00010110"/>
    <w:rsid w:val="00010D65"/>
    <w:rsid w:val="00011D0C"/>
    <w:rsid w:val="00013A63"/>
    <w:rsid w:val="000146B9"/>
    <w:rsid w:val="00014B5C"/>
    <w:rsid w:val="00015B8F"/>
    <w:rsid w:val="00015C59"/>
    <w:rsid w:val="00015EE1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30E"/>
    <w:rsid w:val="00026890"/>
    <w:rsid w:val="00026F4E"/>
    <w:rsid w:val="00026FD9"/>
    <w:rsid w:val="00027439"/>
    <w:rsid w:val="000274A4"/>
    <w:rsid w:val="00027A69"/>
    <w:rsid w:val="00027B0D"/>
    <w:rsid w:val="000302EB"/>
    <w:rsid w:val="00030FC3"/>
    <w:rsid w:val="00031002"/>
    <w:rsid w:val="00031894"/>
    <w:rsid w:val="000319A7"/>
    <w:rsid w:val="0003288E"/>
    <w:rsid w:val="00032C9E"/>
    <w:rsid w:val="00033176"/>
    <w:rsid w:val="0003346A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4183"/>
    <w:rsid w:val="000459F4"/>
    <w:rsid w:val="00046503"/>
    <w:rsid w:val="000466E9"/>
    <w:rsid w:val="000468DA"/>
    <w:rsid w:val="00046A42"/>
    <w:rsid w:val="000470F8"/>
    <w:rsid w:val="00047E81"/>
    <w:rsid w:val="0005007A"/>
    <w:rsid w:val="000500B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5799E"/>
    <w:rsid w:val="00062E08"/>
    <w:rsid w:val="00063543"/>
    <w:rsid w:val="000635C9"/>
    <w:rsid w:val="0006433F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BB4"/>
    <w:rsid w:val="00073CF6"/>
    <w:rsid w:val="000755CD"/>
    <w:rsid w:val="0007572F"/>
    <w:rsid w:val="00075878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92D"/>
    <w:rsid w:val="00091B04"/>
    <w:rsid w:val="00091E4B"/>
    <w:rsid w:val="0009243C"/>
    <w:rsid w:val="00092F74"/>
    <w:rsid w:val="00093232"/>
    <w:rsid w:val="000939A6"/>
    <w:rsid w:val="00094287"/>
    <w:rsid w:val="00094B0A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5E76"/>
    <w:rsid w:val="000A75AC"/>
    <w:rsid w:val="000A7B7F"/>
    <w:rsid w:val="000A7F7C"/>
    <w:rsid w:val="000B005A"/>
    <w:rsid w:val="000B00EA"/>
    <w:rsid w:val="000B056A"/>
    <w:rsid w:val="000B10E5"/>
    <w:rsid w:val="000B12E1"/>
    <w:rsid w:val="000B14A1"/>
    <w:rsid w:val="000B1BF2"/>
    <w:rsid w:val="000B1DA0"/>
    <w:rsid w:val="000B406F"/>
    <w:rsid w:val="000B4083"/>
    <w:rsid w:val="000B43EE"/>
    <w:rsid w:val="000B4E61"/>
    <w:rsid w:val="000B6ED4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34C0"/>
    <w:rsid w:val="000D44D3"/>
    <w:rsid w:val="000D46A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4D57"/>
    <w:rsid w:val="000E5554"/>
    <w:rsid w:val="000E571A"/>
    <w:rsid w:val="000E61AF"/>
    <w:rsid w:val="000E651A"/>
    <w:rsid w:val="000E69F5"/>
    <w:rsid w:val="000E76F0"/>
    <w:rsid w:val="000F0057"/>
    <w:rsid w:val="000F09F2"/>
    <w:rsid w:val="000F15E9"/>
    <w:rsid w:val="000F1972"/>
    <w:rsid w:val="000F2E7F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6CA4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3884"/>
    <w:rsid w:val="00104B28"/>
    <w:rsid w:val="0010616F"/>
    <w:rsid w:val="001068AA"/>
    <w:rsid w:val="00106F27"/>
    <w:rsid w:val="00107165"/>
    <w:rsid w:val="00107728"/>
    <w:rsid w:val="0010777A"/>
    <w:rsid w:val="00107944"/>
    <w:rsid w:val="0011032A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168EC"/>
    <w:rsid w:val="00120386"/>
    <w:rsid w:val="001216B2"/>
    <w:rsid w:val="001225A0"/>
    <w:rsid w:val="001229F7"/>
    <w:rsid w:val="00122A41"/>
    <w:rsid w:val="001231EB"/>
    <w:rsid w:val="00123E16"/>
    <w:rsid w:val="00123F56"/>
    <w:rsid w:val="0012425E"/>
    <w:rsid w:val="00124D50"/>
    <w:rsid w:val="00124FD2"/>
    <w:rsid w:val="00126727"/>
    <w:rsid w:val="00126746"/>
    <w:rsid w:val="00127025"/>
    <w:rsid w:val="0012798C"/>
    <w:rsid w:val="001318A1"/>
    <w:rsid w:val="001320DD"/>
    <w:rsid w:val="001324AD"/>
    <w:rsid w:val="00132E7C"/>
    <w:rsid w:val="00132F11"/>
    <w:rsid w:val="001339D1"/>
    <w:rsid w:val="00133F32"/>
    <w:rsid w:val="00135FFD"/>
    <w:rsid w:val="00136480"/>
    <w:rsid w:val="0013655F"/>
    <w:rsid w:val="0014157E"/>
    <w:rsid w:val="00141705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0B5"/>
    <w:rsid w:val="00144D81"/>
    <w:rsid w:val="00145428"/>
    <w:rsid w:val="00145597"/>
    <w:rsid w:val="00145813"/>
    <w:rsid w:val="001459A7"/>
    <w:rsid w:val="00145F61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6DE6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69FD"/>
    <w:rsid w:val="00167D0C"/>
    <w:rsid w:val="00167FE3"/>
    <w:rsid w:val="0017020E"/>
    <w:rsid w:val="0017051E"/>
    <w:rsid w:val="00170844"/>
    <w:rsid w:val="00170C67"/>
    <w:rsid w:val="00171F23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C23"/>
    <w:rsid w:val="00182199"/>
    <w:rsid w:val="00182214"/>
    <w:rsid w:val="00182224"/>
    <w:rsid w:val="00182DC5"/>
    <w:rsid w:val="00183F62"/>
    <w:rsid w:val="00184711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687"/>
    <w:rsid w:val="00195710"/>
    <w:rsid w:val="00195DD5"/>
    <w:rsid w:val="00195E3A"/>
    <w:rsid w:val="00196141"/>
    <w:rsid w:val="00197390"/>
    <w:rsid w:val="001977CF"/>
    <w:rsid w:val="00197954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89"/>
    <w:rsid w:val="001B3DDD"/>
    <w:rsid w:val="001B4747"/>
    <w:rsid w:val="001B4B5C"/>
    <w:rsid w:val="001B5955"/>
    <w:rsid w:val="001B5C27"/>
    <w:rsid w:val="001B64BB"/>
    <w:rsid w:val="001B6CEB"/>
    <w:rsid w:val="001B6D5A"/>
    <w:rsid w:val="001C02CC"/>
    <w:rsid w:val="001C0335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777"/>
    <w:rsid w:val="001C5C75"/>
    <w:rsid w:val="001C62DD"/>
    <w:rsid w:val="001C63B7"/>
    <w:rsid w:val="001C6F42"/>
    <w:rsid w:val="001D0284"/>
    <w:rsid w:val="001D02D2"/>
    <w:rsid w:val="001D1058"/>
    <w:rsid w:val="001D202C"/>
    <w:rsid w:val="001D2AE2"/>
    <w:rsid w:val="001D2C68"/>
    <w:rsid w:val="001D2DAE"/>
    <w:rsid w:val="001D2F56"/>
    <w:rsid w:val="001D37C3"/>
    <w:rsid w:val="001D42A6"/>
    <w:rsid w:val="001D4879"/>
    <w:rsid w:val="001D5C21"/>
    <w:rsid w:val="001D5E31"/>
    <w:rsid w:val="001D6A34"/>
    <w:rsid w:val="001D6BF7"/>
    <w:rsid w:val="001D73FB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3A61"/>
    <w:rsid w:val="001F566F"/>
    <w:rsid w:val="001F5F5E"/>
    <w:rsid w:val="001F6206"/>
    <w:rsid w:val="001F7ACC"/>
    <w:rsid w:val="001F7E93"/>
    <w:rsid w:val="00200F17"/>
    <w:rsid w:val="00202565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4AB5"/>
    <w:rsid w:val="00204F41"/>
    <w:rsid w:val="002053CE"/>
    <w:rsid w:val="00205BDD"/>
    <w:rsid w:val="00205C35"/>
    <w:rsid w:val="002062DF"/>
    <w:rsid w:val="0020630E"/>
    <w:rsid w:val="00206B27"/>
    <w:rsid w:val="00206CE9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27E1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2794C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311"/>
    <w:rsid w:val="0023781C"/>
    <w:rsid w:val="00240437"/>
    <w:rsid w:val="00240486"/>
    <w:rsid w:val="00240BD2"/>
    <w:rsid w:val="0024336F"/>
    <w:rsid w:val="002434C3"/>
    <w:rsid w:val="00243713"/>
    <w:rsid w:val="00243943"/>
    <w:rsid w:val="002448F6"/>
    <w:rsid w:val="00245285"/>
    <w:rsid w:val="002453AA"/>
    <w:rsid w:val="00245560"/>
    <w:rsid w:val="00245F61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C3B"/>
    <w:rsid w:val="00251D71"/>
    <w:rsid w:val="002523A5"/>
    <w:rsid w:val="00252DDC"/>
    <w:rsid w:val="00253777"/>
    <w:rsid w:val="00253AA4"/>
    <w:rsid w:val="00253E97"/>
    <w:rsid w:val="00253FBC"/>
    <w:rsid w:val="00253FDD"/>
    <w:rsid w:val="002549B2"/>
    <w:rsid w:val="00254A13"/>
    <w:rsid w:val="00254CFE"/>
    <w:rsid w:val="00254FC5"/>
    <w:rsid w:val="0025512E"/>
    <w:rsid w:val="002553CB"/>
    <w:rsid w:val="002563A6"/>
    <w:rsid w:val="002567E9"/>
    <w:rsid w:val="0025707C"/>
    <w:rsid w:val="0025753D"/>
    <w:rsid w:val="00257EB7"/>
    <w:rsid w:val="00260BA1"/>
    <w:rsid w:val="002617FF"/>
    <w:rsid w:val="00261FF5"/>
    <w:rsid w:val="00262608"/>
    <w:rsid w:val="00262797"/>
    <w:rsid w:val="002631A3"/>
    <w:rsid w:val="00263B94"/>
    <w:rsid w:val="00263C84"/>
    <w:rsid w:val="00264C94"/>
    <w:rsid w:val="0026557D"/>
    <w:rsid w:val="00267057"/>
    <w:rsid w:val="0026734B"/>
    <w:rsid w:val="00267D9D"/>
    <w:rsid w:val="00270EC2"/>
    <w:rsid w:val="0027209C"/>
    <w:rsid w:val="0027369E"/>
    <w:rsid w:val="0027398B"/>
    <w:rsid w:val="0027413D"/>
    <w:rsid w:val="00274E67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1CB9"/>
    <w:rsid w:val="002830CA"/>
    <w:rsid w:val="002837DD"/>
    <w:rsid w:val="0028389C"/>
    <w:rsid w:val="00283B37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189"/>
    <w:rsid w:val="00287FE3"/>
    <w:rsid w:val="00290683"/>
    <w:rsid w:val="00290852"/>
    <w:rsid w:val="00290AE5"/>
    <w:rsid w:val="00291E18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410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466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1CE3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CC6"/>
    <w:rsid w:val="002B7D42"/>
    <w:rsid w:val="002C021C"/>
    <w:rsid w:val="002C0320"/>
    <w:rsid w:val="002C0C4F"/>
    <w:rsid w:val="002C2450"/>
    <w:rsid w:val="002C246B"/>
    <w:rsid w:val="002C3429"/>
    <w:rsid w:val="002C3A5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2123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AF5"/>
    <w:rsid w:val="002E7F06"/>
    <w:rsid w:val="002F09AD"/>
    <w:rsid w:val="002F16FA"/>
    <w:rsid w:val="002F3704"/>
    <w:rsid w:val="002F3A1D"/>
    <w:rsid w:val="002F3FD5"/>
    <w:rsid w:val="002F4942"/>
    <w:rsid w:val="002F495E"/>
    <w:rsid w:val="002F5345"/>
    <w:rsid w:val="002F5D35"/>
    <w:rsid w:val="002F6116"/>
    <w:rsid w:val="002F6692"/>
    <w:rsid w:val="002F67BE"/>
    <w:rsid w:val="002F6C1A"/>
    <w:rsid w:val="002F7A13"/>
    <w:rsid w:val="002F7FA2"/>
    <w:rsid w:val="00300347"/>
    <w:rsid w:val="003007E4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161"/>
    <w:rsid w:val="003173FF"/>
    <w:rsid w:val="00317EA1"/>
    <w:rsid w:val="0032060E"/>
    <w:rsid w:val="003210B8"/>
    <w:rsid w:val="003214C0"/>
    <w:rsid w:val="00321A4A"/>
    <w:rsid w:val="00321A8D"/>
    <w:rsid w:val="00324374"/>
    <w:rsid w:val="00324693"/>
    <w:rsid w:val="0032585A"/>
    <w:rsid w:val="00326695"/>
    <w:rsid w:val="00327062"/>
    <w:rsid w:val="00327820"/>
    <w:rsid w:val="00327AE1"/>
    <w:rsid w:val="00327B05"/>
    <w:rsid w:val="00330228"/>
    <w:rsid w:val="003308E6"/>
    <w:rsid w:val="0033096B"/>
    <w:rsid w:val="003310DC"/>
    <w:rsid w:val="003319B2"/>
    <w:rsid w:val="00331E36"/>
    <w:rsid w:val="00332714"/>
    <w:rsid w:val="00332976"/>
    <w:rsid w:val="00332F23"/>
    <w:rsid w:val="003339DA"/>
    <w:rsid w:val="00333A2B"/>
    <w:rsid w:val="00333C8B"/>
    <w:rsid w:val="00334822"/>
    <w:rsid w:val="0033485A"/>
    <w:rsid w:val="00335122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8E5"/>
    <w:rsid w:val="00345A03"/>
    <w:rsid w:val="00346CDF"/>
    <w:rsid w:val="00347AD3"/>
    <w:rsid w:val="003514DE"/>
    <w:rsid w:val="00351F65"/>
    <w:rsid w:val="00352812"/>
    <w:rsid w:val="00352E20"/>
    <w:rsid w:val="003547A4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58A"/>
    <w:rsid w:val="003638A1"/>
    <w:rsid w:val="00363D8A"/>
    <w:rsid w:val="00365A47"/>
    <w:rsid w:val="00365E7D"/>
    <w:rsid w:val="00365E82"/>
    <w:rsid w:val="00366198"/>
    <w:rsid w:val="003671A7"/>
    <w:rsid w:val="00367553"/>
    <w:rsid w:val="00367DBF"/>
    <w:rsid w:val="00367E26"/>
    <w:rsid w:val="003700A2"/>
    <w:rsid w:val="0037074C"/>
    <w:rsid w:val="003709FD"/>
    <w:rsid w:val="0037107B"/>
    <w:rsid w:val="003711C0"/>
    <w:rsid w:val="00372E07"/>
    <w:rsid w:val="00372E6D"/>
    <w:rsid w:val="003739EE"/>
    <w:rsid w:val="00374362"/>
    <w:rsid w:val="0037539C"/>
    <w:rsid w:val="00376380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6AC"/>
    <w:rsid w:val="00381DFC"/>
    <w:rsid w:val="0038328F"/>
    <w:rsid w:val="003833D8"/>
    <w:rsid w:val="00383D77"/>
    <w:rsid w:val="003844B6"/>
    <w:rsid w:val="00384D54"/>
    <w:rsid w:val="00384F00"/>
    <w:rsid w:val="003851D1"/>
    <w:rsid w:val="00385BC4"/>
    <w:rsid w:val="00385F54"/>
    <w:rsid w:val="0038600C"/>
    <w:rsid w:val="0038604C"/>
    <w:rsid w:val="0038615F"/>
    <w:rsid w:val="0038798C"/>
    <w:rsid w:val="00387E47"/>
    <w:rsid w:val="00390202"/>
    <w:rsid w:val="00390DD1"/>
    <w:rsid w:val="00391FAC"/>
    <w:rsid w:val="003921BF"/>
    <w:rsid w:val="00392445"/>
    <w:rsid w:val="00392640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0D8"/>
    <w:rsid w:val="003A13EB"/>
    <w:rsid w:val="003A1710"/>
    <w:rsid w:val="003A2277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33D0"/>
    <w:rsid w:val="003B4905"/>
    <w:rsid w:val="003B4D74"/>
    <w:rsid w:val="003B585B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5DCC"/>
    <w:rsid w:val="003D6875"/>
    <w:rsid w:val="003D6BB9"/>
    <w:rsid w:val="003D755D"/>
    <w:rsid w:val="003E0215"/>
    <w:rsid w:val="003E02AD"/>
    <w:rsid w:val="003E02C5"/>
    <w:rsid w:val="003E0848"/>
    <w:rsid w:val="003E0A01"/>
    <w:rsid w:val="003E0B98"/>
    <w:rsid w:val="003E0D6D"/>
    <w:rsid w:val="003E1511"/>
    <w:rsid w:val="003E1A95"/>
    <w:rsid w:val="003E227E"/>
    <w:rsid w:val="003E3989"/>
    <w:rsid w:val="003E403E"/>
    <w:rsid w:val="003E4602"/>
    <w:rsid w:val="003E49F4"/>
    <w:rsid w:val="003E4D42"/>
    <w:rsid w:val="003E58C7"/>
    <w:rsid w:val="003E60B5"/>
    <w:rsid w:val="003E6A4E"/>
    <w:rsid w:val="003E6A4F"/>
    <w:rsid w:val="003F054C"/>
    <w:rsid w:val="003F0B5C"/>
    <w:rsid w:val="003F0C9A"/>
    <w:rsid w:val="003F0FBB"/>
    <w:rsid w:val="003F15A7"/>
    <w:rsid w:val="003F33B4"/>
    <w:rsid w:val="003F458B"/>
    <w:rsid w:val="003F5942"/>
    <w:rsid w:val="003F5D76"/>
    <w:rsid w:val="003F6030"/>
    <w:rsid w:val="003F66A2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1F3"/>
    <w:rsid w:val="0041081A"/>
    <w:rsid w:val="00410CED"/>
    <w:rsid w:val="00410DD7"/>
    <w:rsid w:val="00411DAF"/>
    <w:rsid w:val="0041207A"/>
    <w:rsid w:val="004122BB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9D1"/>
    <w:rsid w:val="00414B71"/>
    <w:rsid w:val="00414C5E"/>
    <w:rsid w:val="00414DC3"/>
    <w:rsid w:val="00415623"/>
    <w:rsid w:val="00416BC2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66D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4C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0AE9"/>
    <w:rsid w:val="00460B5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38FD"/>
    <w:rsid w:val="00474650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83F"/>
    <w:rsid w:val="00487B82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7DA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3E7F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1A3"/>
    <w:rsid w:val="004B1395"/>
    <w:rsid w:val="004B2296"/>
    <w:rsid w:val="004B2636"/>
    <w:rsid w:val="004B3378"/>
    <w:rsid w:val="004B37B4"/>
    <w:rsid w:val="004B6843"/>
    <w:rsid w:val="004B729D"/>
    <w:rsid w:val="004B7BE0"/>
    <w:rsid w:val="004C067F"/>
    <w:rsid w:val="004C0913"/>
    <w:rsid w:val="004C1D3B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726"/>
    <w:rsid w:val="004C5D62"/>
    <w:rsid w:val="004C6C88"/>
    <w:rsid w:val="004C7B79"/>
    <w:rsid w:val="004C7B9C"/>
    <w:rsid w:val="004D022A"/>
    <w:rsid w:val="004D07CB"/>
    <w:rsid w:val="004D0A01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4FC1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5970"/>
    <w:rsid w:val="004E5B8C"/>
    <w:rsid w:val="004E6747"/>
    <w:rsid w:val="004E6939"/>
    <w:rsid w:val="004E6966"/>
    <w:rsid w:val="004E6C02"/>
    <w:rsid w:val="004E704A"/>
    <w:rsid w:val="004E7607"/>
    <w:rsid w:val="004E7D35"/>
    <w:rsid w:val="004F05E1"/>
    <w:rsid w:val="004F09EC"/>
    <w:rsid w:val="004F0E39"/>
    <w:rsid w:val="004F1F0E"/>
    <w:rsid w:val="004F210F"/>
    <w:rsid w:val="004F2615"/>
    <w:rsid w:val="004F3DAF"/>
    <w:rsid w:val="004F43B9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18"/>
    <w:rsid w:val="005065F0"/>
    <w:rsid w:val="00506960"/>
    <w:rsid w:val="00507D5E"/>
    <w:rsid w:val="005104EE"/>
    <w:rsid w:val="00511481"/>
    <w:rsid w:val="0051200A"/>
    <w:rsid w:val="00512152"/>
    <w:rsid w:val="00512E4E"/>
    <w:rsid w:val="00512FB1"/>
    <w:rsid w:val="00512FC9"/>
    <w:rsid w:val="005144D8"/>
    <w:rsid w:val="00514FC4"/>
    <w:rsid w:val="005154B5"/>
    <w:rsid w:val="00515502"/>
    <w:rsid w:val="00515888"/>
    <w:rsid w:val="005158C4"/>
    <w:rsid w:val="005159F8"/>
    <w:rsid w:val="00515AB5"/>
    <w:rsid w:val="0051675A"/>
    <w:rsid w:val="00516D44"/>
    <w:rsid w:val="00517859"/>
    <w:rsid w:val="00520010"/>
    <w:rsid w:val="005202D3"/>
    <w:rsid w:val="005203AE"/>
    <w:rsid w:val="00520A87"/>
    <w:rsid w:val="00520F99"/>
    <w:rsid w:val="00520FCA"/>
    <w:rsid w:val="005217EC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57FF"/>
    <w:rsid w:val="00525C0F"/>
    <w:rsid w:val="0052671D"/>
    <w:rsid w:val="0052761C"/>
    <w:rsid w:val="005278C3"/>
    <w:rsid w:val="00527C10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48A"/>
    <w:rsid w:val="00546A14"/>
    <w:rsid w:val="00546ED3"/>
    <w:rsid w:val="005472CA"/>
    <w:rsid w:val="00547313"/>
    <w:rsid w:val="00547AFD"/>
    <w:rsid w:val="005501AA"/>
    <w:rsid w:val="00550247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5490"/>
    <w:rsid w:val="00556191"/>
    <w:rsid w:val="00556EDA"/>
    <w:rsid w:val="00556F9E"/>
    <w:rsid w:val="005572B9"/>
    <w:rsid w:val="00557648"/>
    <w:rsid w:val="00557A0B"/>
    <w:rsid w:val="00560804"/>
    <w:rsid w:val="005611DB"/>
    <w:rsid w:val="00561908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67426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9AC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20D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3CE"/>
    <w:rsid w:val="00594990"/>
    <w:rsid w:val="00595A53"/>
    <w:rsid w:val="0059630A"/>
    <w:rsid w:val="005968E7"/>
    <w:rsid w:val="0059698E"/>
    <w:rsid w:val="005978C7"/>
    <w:rsid w:val="005978C8"/>
    <w:rsid w:val="005A0495"/>
    <w:rsid w:val="005A0512"/>
    <w:rsid w:val="005A1421"/>
    <w:rsid w:val="005A16C8"/>
    <w:rsid w:val="005A2740"/>
    <w:rsid w:val="005A30E9"/>
    <w:rsid w:val="005A3ECF"/>
    <w:rsid w:val="005A5437"/>
    <w:rsid w:val="005A5B79"/>
    <w:rsid w:val="005A6078"/>
    <w:rsid w:val="005A620B"/>
    <w:rsid w:val="005A62D3"/>
    <w:rsid w:val="005A62EA"/>
    <w:rsid w:val="005A634E"/>
    <w:rsid w:val="005A639D"/>
    <w:rsid w:val="005A654E"/>
    <w:rsid w:val="005A6A3E"/>
    <w:rsid w:val="005A6A70"/>
    <w:rsid w:val="005A6B28"/>
    <w:rsid w:val="005A798A"/>
    <w:rsid w:val="005B0ED1"/>
    <w:rsid w:val="005B15CD"/>
    <w:rsid w:val="005B18D8"/>
    <w:rsid w:val="005B195E"/>
    <w:rsid w:val="005B42B8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08C0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0C1"/>
    <w:rsid w:val="005E13AC"/>
    <w:rsid w:val="005E16BA"/>
    <w:rsid w:val="005E19E9"/>
    <w:rsid w:val="005E1CBD"/>
    <w:rsid w:val="005E1F0A"/>
    <w:rsid w:val="005E24C8"/>
    <w:rsid w:val="005E28A8"/>
    <w:rsid w:val="005E2DAF"/>
    <w:rsid w:val="005E32F9"/>
    <w:rsid w:val="005E4646"/>
    <w:rsid w:val="005E46EF"/>
    <w:rsid w:val="005E4C5C"/>
    <w:rsid w:val="005E4F67"/>
    <w:rsid w:val="005E5D04"/>
    <w:rsid w:val="005F068C"/>
    <w:rsid w:val="005F1E4F"/>
    <w:rsid w:val="005F2226"/>
    <w:rsid w:val="005F2419"/>
    <w:rsid w:val="005F2AF3"/>
    <w:rsid w:val="005F2C24"/>
    <w:rsid w:val="005F3442"/>
    <w:rsid w:val="005F3D02"/>
    <w:rsid w:val="005F46BB"/>
    <w:rsid w:val="005F5917"/>
    <w:rsid w:val="005F5919"/>
    <w:rsid w:val="005F61EC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B63"/>
    <w:rsid w:val="00607DE5"/>
    <w:rsid w:val="00607E46"/>
    <w:rsid w:val="00610370"/>
    <w:rsid w:val="00610850"/>
    <w:rsid w:val="00610DAB"/>
    <w:rsid w:val="00611BDC"/>
    <w:rsid w:val="00612668"/>
    <w:rsid w:val="00612EF5"/>
    <w:rsid w:val="0061376F"/>
    <w:rsid w:val="006144FE"/>
    <w:rsid w:val="00614748"/>
    <w:rsid w:val="00614AA3"/>
    <w:rsid w:val="00614BB9"/>
    <w:rsid w:val="00615809"/>
    <w:rsid w:val="00615897"/>
    <w:rsid w:val="00615DF4"/>
    <w:rsid w:val="006167E4"/>
    <w:rsid w:val="00616B62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4E3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5829"/>
    <w:rsid w:val="006466B9"/>
    <w:rsid w:val="00646BFF"/>
    <w:rsid w:val="00647032"/>
    <w:rsid w:val="00647414"/>
    <w:rsid w:val="0064784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562C3"/>
    <w:rsid w:val="006574C7"/>
    <w:rsid w:val="0066018A"/>
    <w:rsid w:val="006609BD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4E7F"/>
    <w:rsid w:val="00665004"/>
    <w:rsid w:val="00666EE1"/>
    <w:rsid w:val="006700F1"/>
    <w:rsid w:val="00670A0F"/>
    <w:rsid w:val="00670D19"/>
    <w:rsid w:val="00670D7C"/>
    <w:rsid w:val="0067194B"/>
    <w:rsid w:val="006721B1"/>
    <w:rsid w:val="00672498"/>
    <w:rsid w:val="00673DF9"/>
    <w:rsid w:val="0067493B"/>
    <w:rsid w:val="00674955"/>
    <w:rsid w:val="00674980"/>
    <w:rsid w:val="00674FAD"/>
    <w:rsid w:val="00676482"/>
    <w:rsid w:val="00676E37"/>
    <w:rsid w:val="00677205"/>
    <w:rsid w:val="00677302"/>
    <w:rsid w:val="00677896"/>
    <w:rsid w:val="00677B69"/>
    <w:rsid w:val="00677EF9"/>
    <w:rsid w:val="0068006F"/>
    <w:rsid w:val="00680672"/>
    <w:rsid w:val="00680E92"/>
    <w:rsid w:val="00681965"/>
    <w:rsid w:val="00682EB2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BB7"/>
    <w:rsid w:val="00691D61"/>
    <w:rsid w:val="00691DF8"/>
    <w:rsid w:val="006927F4"/>
    <w:rsid w:val="00692E34"/>
    <w:rsid w:val="00694999"/>
    <w:rsid w:val="006949C9"/>
    <w:rsid w:val="00694AE0"/>
    <w:rsid w:val="00694CDC"/>
    <w:rsid w:val="00694DA2"/>
    <w:rsid w:val="00695DC2"/>
    <w:rsid w:val="00696058"/>
    <w:rsid w:val="00696166"/>
    <w:rsid w:val="0069664B"/>
    <w:rsid w:val="00697A36"/>
    <w:rsid w:val="00697F09"/>
    <w:rsid w:val="006A082A"/>
    <w:rsid w:val="006A1058"/>
    <w:rsid w:val="006A1176"/>
    <w:rsid w:val="006A235E"/>
    <w:rsid w:val="006A2607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B7516"/>
    <w:rsid w:val="006C0885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C7F14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890"/>
    <w:rsid w:val="006D3B94"/>
    <w:rsid w:val="006D3E6D"/>
    <w:rsid w:val="006D4031"/>
    <w:rsid w:val="006D43B1"/>
    <w:rsid w:val="006D504A"/>
    <w:rsid w:val="006D50A0"/>
    <w:rsid w:val="006D5805"/>
    <w:rsid w:val="006D5C66"/>
    <w:rsid w:val="006D5D90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1114"/>
    <w:rsid w:val="006E2A85"/>
    <w:rsid w:val="006E33F4"/>
    <w:rsid w:val="006E3A4C"/>
    <w:rsid w:val="006E3DD2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3EB3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127"/>
    <w:rsid w:val="00717402"/>
    <w:rsid w:val="0071766B"/>
    <w:rsid w:val="007200BC"/>
    <w:rsid w:val="0072042D"/>
    <w:rsid w:val="0072063E"/>
    <w:rsid w:val="00721025"/>
    <w:rsid w:val="007219B3"/>
    <w:rsid w:val="0072263F"/>
    <w:rsid w:val="00723084"/>
    <w:rsid w:val="00723510"/>
    <w:rsid w:val="00723766"/>
    <w:rsid w:val="007243B1"/>
    <w:rsid w:val="007243E6"/>
    <w:rsid w:val="0072487B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4A5"/>
    <w:rsid w:val="00735DB1"/>
    <w:rsid w:val="00735E1C"/>
    <w:rsid w:val="0073740F"/>
    <w:rsid w:val="0073769C"/>
    <w:rsid w:val="00740092"/>
    <w:rsid w:val="0074021B"/>
    <w:rsid w:val="00740533"/>
    <w:rsid w:val="00740A53"/>
    <w:rsid w:val="00740D41"/>
    <w:rsid w:val="00741002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9A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20F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107E"/>
    <w:rsid w:val="00762136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A0A"/>
    <w:rsid w:val="00770B29"/>
    <w:rsid w:val="007716D2"/>
    <w:rsid w:val="00771B93"/>
    <w:rsid w:val="00771C15"/>
    <w:rsid w:val="007720BB"/>
    <w:rsid w:val="007721E7"/>
    <w:rsid w:val="00772313"/>
    <w:rsid w:val="00772E7F"/>
    <w:rsid w:val="00772EF7"/>
    <w:rsid w:val="0077317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2522"/>
    <w:rsid w:val="00792535"/>
    <w:rsid w:val="00793350"/>
    <w:rsid w:val="007940A0"/>
    <w:rsid w:val="00794D9C"/>
    <w:rsid w:val="00794EE3"/>
    <w:rsid w:val="00794F9C"/>
    <w:rsid w:val="00795601"/>
    <w:rsid w:val="00796095"/>
    <w:rsid w:val="007963C5"/>
    <w:rsid w:val="007979EA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AC1"/>
    <w:rsid w:val="007A7F5F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CCD"/>
    <w:rsid w:val="007B4DA8"/>
    <w:rsid w:val="007B531B"/>
    <w:rsid w:val="007B6DE3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1FC"/>
    <w:rsid w:val="007C6A58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BB5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85A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450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1963"/>
    <w:rsid w:val="00821A48"/>
    <w:rsid w:val="008225C5"/>
    <w:rsid w:val="008228EF"/>
    <w:rsid w:val="00823251"/>
    <w:rsid w:val="0082473F"/>
    <w:rsid w:val="00824967"/>
    <w:rsid w:val="00824B50"/>
    <w:rsid w:val="00825178"/>
    <w:rsid w:val="008257F2"/>
    <w:rsid w:val="00825A49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0B0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29B6"/>
    <w:rsid w:val="008433E4"/>
    <w:rsid w:val="00843904"/>
    <w:rsid w:val="00843A81"/>
    <w:rsid w:val="00843E4C"/>
    <w:rsid w:val="008451B7"/>
    <w:rsid w:val="00845C56"/>
    <w:rsid w:val="008460DC"/>
    <w:rsid w:val="00846A45"/>
    <w:rsid w:val="00846FBD"/>
    <w:rsid w:val="00850545"/>
    <w:rsid w:val="00850F28"/>
    <w:rsid w:val="008519D5"/>
    <w:rsid w:val="00852168"/>
    <w:rsid w:val="008521C7"/>
    <w:rsid w:val="00852BF2"/>
    <w:rsid w:val="00852F4F"/>
    <w:rsid w:val="00853725"/>
    <w:rsid w:val="008538A2"/>
    <w:rsid w:val="008542C1"/>
    <w:rsid w:val="00854374"/>
    <w:rsid w:val="00854A7F"/>
    <w:rsid w:val="00855A2C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672"/>
    <w:rsid w:val="00862D1C"/>
    <w:rsid w:val="00862E1A"/>
    <w:rsid w:val="0086328E"/>
    <w:rsid w:val="008639C7"/>
    <w:rsid w:val="00864056"/>
    <w:rsid w:val="008644E7"/>
    <w:rsid w:val="00864FE5"/>
    <w:rsid w:val="008656E1"/>
    <w:rsid w:val="00865CF9"/>
    <w:rsid w:val="008663B6"/>
    <w:rsid w:val="00866826"/>
    <w:rsid w:val="008672AE"/>
    <w:rsid w:val="008709E2"/>
    <w:rsid w:val="00870C1D"/>
    <w:rsid w:val="008723E3"/>
    <w:rsid w:val="00872A6B"/>
    <w:rsid w:val="00872EBA"/>
    <w:rsid w:val="008733BE"/>
    <w:rsid w:val="00874520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2746"/>
    <w:rsid w:val="00883215"/>
    <w:rsid w:val="00883E1D"/>
    <w:rsid w:val="0088498F"/>
    <w:rsid w:val="00885D59"/>
    <w:rsid w:val="0088622D"/>
    <w:rsid w:val="008868F1"/>
    <w:rsid w:val="00886A6D"/>
    <w:rsid w:val="00886B8C"/>
    <w:rsid w:val="00890BF2"/>
    <w:rsid w:val="00891085"/>
    <w:rsid w:val="00891DFA"/>
    <w:rsid w:val="00892B0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4E5"/>
    <w:rsid w:val="008B2FE3"/>
    <w:rsid w:val="008B3CA0"/>
    <w:rsid w:val="008B4AC6"/>
    <w:rsid w:val="008B4CB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45B"/>
    <w:rsid w:val="008C0A22"/>
    <w:rsid w:val="008C0C7E"/>
    <w:rsid w:val="008C16D8"/>
    <w:rsid w:val="008C2BF1"/>
    <w:rsid w:val="008C2D6D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767"/>
    <w:rsid w:val="008D0997"/>
    <w:rsid w:val="008D0BE9"/>
    <w:rsid w:val="008D0DA0"/>
    <w:rsid w:val="008D170D"/>
    <w:rsid w:val="008D1868"/>
    <w:rsid w:val="008D21B3"/>
    <w:rsid w:val="008D26C1"/>
    <w:rsid w:val="008D2BAA"/>
    <w:rsid w:val="008D4F17"/>
    <w:rsid w:val="008D4F6F"/>
    <w:rsid w:val="008D52BB"/>
    <w:rsid w:val="008D5C57"/>
    <w:rsid w:val="008D628F"/>
    <w:rsid w:val="008D65A9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2725"/>
    <w:rsid w:val="008F3E45"/>
    <w:rsid w:val="008F56A6"/>
    <w:rsid w:val="008F599A"/>
    <w:rsid w:val="008F5E70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0D7"/>
    <w:rsid w:val="009033B2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A81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698"/>
    <w:rsid w:val="009228DA"/>
    <w:rsid w:val="00922A8E"/>
    <w:rsid w:val="00922F6F"/>
    <w:rsid w:val="00923171"/>
    <w:rsid w:val="009239F6"/>
    <w:rsid w:val="00923DB9"/>
    <w:rsid w:val="009242A8"/>
    <w:rsid w:val="00924A94"/>
    <w:rsid w:val="0092590F"/>
    <w:rsid w:val="0092616C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5998"/>
    <w:rsid w:val="0093738C"/>
    <w:rsid w:val="009374B8"/>
    <w:rsid w:val="00937745"/>
    <w:rsid w:val="00937871"/>
    <w:rsid w:val="00937C62"/>
    <w:rsid w:val="00940690"/>
    <w:rsid w:val="00940AC3"/>
    <w:rsid w:val="00940DEF"/>
    <w:rsid w:val="00941104"/>
    <w:rsid w:val="00941138"/>
    <w:rsid w:val="00941B00"/>
    <w:rsid w:val="0094211D"/>
    <w:rsid w:val="00942379"/>
    <w:rsid w:val="00942458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47925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1AD"/>
    <w:rsid w:val="00956F38"/>
    <w:rsid w:val="00956FF6"/>
    <w:rsid w:val="00960A74"/>
    <w:rsid w:val="00960DFC"/>
    <w:rsid w:val="00960FE2"/>
    <w:rsid w:val="009610E9"/>
    <w:rsid w:val="00961A88"/>
    <w:rsid w:val="00961C3F"/>
    <w:rsid w:val="0096201E"/>
    <w:rsid w:val="009628C2"/>
    <w:rsid w:val="00963A37"/>
    <w:rsid w:val="00963C6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4E72"/>
    <w:rsid w:val="0097575D"/>
    <w:rsid w:val="00975DD2"/>
    <w:rsid w:val="0097601E"/>
    <w:rsid w:val="009760A1"/>
    <w:rsid w:val="009761C1"/>
    <w:rsid w:val="00976A4C"/>
    <w:rsid w:val="0097760E"/>
    <w:rsid w:val="009776A1"/>
    <w:rsid w:val="00977A6A"/>
    <w:rsid w:val="00977A83"/>
    <w:rsid w:val="0098043E"/>
    <w:rsid w:val="00980EE5"/>
    <w:rsid w:val="00981279"/>
    <w:rsid w:val="00981863"/>
    <w:rsid w:val="009820FD"/>
    <w:rsid w:val="0098268B"/>
    <w:rsid w:val="00983C96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5B2"/>
    <w:rsid w:val="00993B6C"/>
    <w:rsid w:val="0099476A"/>
    <w:rsid w:val="00994DF9"/>
    <w:rsid w:val="009951D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A62CA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AC6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33D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6AC4"/>
    <w:rsid w:val="009D7A0F"/>
    <w:rsid w:val="009D7EB5"/>
    <w:rsid w:val="009E04A4"/>
    <w:rsid w:val="009E074F"/>
    <w:rsid w:val="009E11B3"/>
    <w:rsid w:val="009E129C"/>
    <w:rsid w:val="009E23E3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854"/>
    <w:rsid w:val="009F29F8"/>
    <w:rsid w:val="009F2D16"/>
    <w:rsid w:val="009F2E84"/>
    <w:rsid w:val="009F3916"/>
    <w:rsid w:val="009F3C1A"/>
    <w:rsid w:val="009F4741"/>
    <w:rsid w:val="009F4A7F"/>
    <w:rsid w:val="009F4D7B"/>
    <w:rsid w:val="009F4E5F"/>
    <w:rsid w:val="009F4FE2"/>
    <w:rsid w:val="009F515A"/>
    <w:rsid w:val="009F55EC"/>
    <w:rsid w:val="009F56FD"/>
    <w:rsid w:val="009F6330"/>
    <w:rsid w:val="009F6465"/>
    <w:rsid w:val="009F65FF"/>
    <w:rsid w:val="009F670B"/>
    <w:rsid w:val="009F7024"/>
    <w:rsid w:val="009F72F5"/>
    <w:rsid w:val="009F7AD2"/>
    <w:rsid w:val="00A001CA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3E9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612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3FA6"/>
    <w:rsid w:val="00A340B8"/>
    <w:rsid w:val="00A34663"/>
    <w:rsid w:val="00A348BD"/>
    <w:rsid w:val="00A34A50"/>
    <w:rsid w:val="00A34E5A"/>
    <w:rsid w:val="00A350DF"/>
    <w:rsid w:val="00A35389"/>
    <w:rsid w:val="00A35634"/>
    <w:rsid w:val="00A35889"/>
    <w:rsid w:val="00A35A68"/>
    <w:rsid w:val="00A35DDC"/>
    <w:rsid w:val="00A35F7C"/>
    <w:rsid w:val="00A363D1"/>
    <w:rsid w:val="00A36680"/>
    <w:rsid w:val="00A36A8F"/>
    <w:rsid w:val="00A37425"/>
    <w:rsid w:val="00A377D3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4FD8"/>
    <w:rsid w:val="00A45CAD"/>
    <w:rsid w:val="00A4640F"/>
    <w:rsid w:val="00A469C8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67AC1"/>
    <w:rsid w:val="00A70A5E"/>
    <w:rsid w:val="00A70F69"/>
    <w:rsid w:val="00A710F3"/>
    <w:rsid w:val="00A7176A"/>
    <w:rsid w:val="00A71CDC"/>
    <w:rsid w:val="00A71D38"/>
    <w:rsid w:val="00A7211F"/>
    <w:rsid w:val="00A72456"/>
    <w:rsid w:val="00A72939"/>
    <w:rsid w:val="00A73084"/>
    <w:rsid w:val="00A73405"/>
    <w:rsid w:val="00A73CCD"/>
    <w:rsid w:val="00A73CEA"/>
    <w:rsid w:val="00A74243"/>
    <w:rsid w:val="00A75E54"/>
    <w:rsid w:val="00A75EBB"/>
    <w:rsid w:val="00A76587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2490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6338"/>
    <w:rsid w:val="00A96548"/>
    <w:rsid w:val="00A979F6"/>
    <w:rsid w:val="00AA009F"/>
    <w:rsid w:val="00AA00B0"/>
    <w:rsid w:val="00AA0ED8"/>
    <w:rsid w:val="00AA11D0"/>
    <w:rsid w:val="00AA16C4"/>
    <w:rsid w:val="00AA2196"/>
    <w:rsid w:val="00AA2627"/>
    <w:rsid w:val="00AA2E8D"/>
    <w:rsid w:val="00AA2F0C"/>
    <w:rsid w:val="00AA3473"/>
    <w:rsid w:val="00AA3CF7"/>
    <w:rsid w:val="00AA453F"/>
    <w:rsid w:val="00AA47A4"/>
    <w:rsid w:val="00AA4EC4"/>
    <w:rsid w:val="00AA5665"/>
    <w:rsid w:val="00AA56B3"/>
    <w:rsid w:val="00AA63F8"/>
    <w:rsid w:val="00AA6CB7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2DB6"/>
    <w:rsid w:val="00AC3D15"/>
    <w:rsid w:val="00AC4D98"/>
    <w:rsid w:val="00AC4DC9"/>
    <w:rsid w:val="00AC51DD"/>
    <w:rsid w:val="00AC55CD"/>
    <w:rsid w:val="00AC5DB5"/>
    <w:rsid w:val="00AC5E16"/>
    <w:rsid w:val="00AC63A2"/>
    <w:rsid w:val="00AC6ADE"/>
    <w:rsid w:val="00AC6B32"/>
    <w:rsid w:val="00AC753C"/>
    <w:rsid w:val="00AD04D7"/>
    <w:rsid w:val="00AD0F76"/>
    <w:rsid w:val="00AD1409"/>
    <w:rsid w:val="00AD201D"/>
    <w:rsid w:val="00AD23E2"/>
    <w:rsid w:val="00AD2597"/>
    <w:rsid w:val="00AD27E9"/>
    <w:rsid w:val="00AD3325"/>
    <w:rsid w:val="00AD4490"/>
    <w:rsid w:val="00AD4819"/>
    <w:rsid w:val="00AD4C18"/>
    <w:rsid w:val="00AD551F"/>
    <w:rsid w:val="00AD5FFA"/>
    <w:rsid w:val="00AD6152"/>
    <w:rsid w:val="00AD66E9"/>
    <w:rsid w:val="00AD6A92"/>
    <w:rsid w:val="00AD7414"/>
    <w:rsid w:val="00AE09B0"/>
    <w:rsid w:val="00AE0EA7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4D4B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36C"/>
    <w:rsid w:val="00AF150D"/>
    <w:rsid w:val="00AF19E6"/>
    <w:rsid w:val="00AF1C8A"/>
    <w:rsid w:val="00AF2054"/>
    <w:rsid w:val="00AF2FC5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9E0"/>
    <w:rsid w:val="00B01B35"/>
    <w:rsid w:val="00B02DA6"/>
    <w:rsid w:val="00B04EF4"/>
    <w:rsid w:val="00B05A1F"/>
    <w:rsid w:val="00B06282"/>
    <w:rsid w:val="00B068EB"/>
    <w:rsid w:val="00B06DD3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2E1"/>
    <w:rsid w:val="00B144F9"/>
    <w:rsid w:val="00B1478A"/>
    <w:rsid w:val="00B14AD4"/>
    <w:rsid w:val="00B14BCC"/>
    <w:rsid w:val="00B14FD9"/>
    <w:rsid w:val="00B15096"/>
    <w:rsid w:val="00B1520D"/>
    <w:rsid w:val="00B158EC"/>
    <w:rsid w:val="00B16C93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748"/>
    <w:rsid w:val="00B241F7"/>
    <w:rsid w:val="00B2472C"/>
    <w:rsid w:val="00B25064"/>
    <w:rsid w:val="00B251F3"/>
    <w:rsid w:val="00B2691F"/>
    <w:rsid w:val="00B3080A"/>
    <w:rsid w:val="00B312F2"/>
    <w:rsid w:val="00B31636"/>
    <w:rsid w:val="00B31C13"/>
    <w:rsid w:val="00B31D20"/>
    <w:rsid w:val="00B31EE1"/>
    <w:rsid w:val="00B3246B"/>
    <w:rsid w:val="00B342FB"/>
    <w:rsid w:val="00B35209"/>
    <w:rsid w:val="00B359A8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38D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4CDD"/>
    <w:rsid w:val="00B559FE"/>
    <w:rsid w:val="00B55F21"/>
    <w:rsid w:val="00B602CB"/>
    <w:rsid w:val="00B60544"/>
    <w:rsid w:val="00B60579"/>
    <w:rsid w:val="00B60CA2"/>
    <w:rsid w:val="00B6145B"/>
    <w:rsid w:val="00B61FE2"/>
    <w:rsid w:val="00B62C7A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3E7C"/>
    <w:rsid w:val="00B74560"/>
    <w:rsid w:val="00B74FF4"/>
    <w:rsid w:val="00B753D8"/>
    <w:rsid w:val="00B769A5"/>
    <w:rsid w:val="00B769BF"/>
    <w:rsid w:val="00B76B7F"/>
    <w:rsid w:val="00B76DEE"/>
    <w:rsid w:val="00B77637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87468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1DC"/>
    <w:rsid w:val="00B935EE"/>
    <w:rsid w:val="00B93734"/>
    <w:rsid w:val="00B93B78"/>
    <w:rsid w:val="00B93C3E"/>
    <w:rsid w:val="00B93CF5"/>
    <w:rsid w:val="00B94095"/>
    <w:rsid w:val="00B95298"/>
    <w:rsid w:val="00B95307"/>
    <w:rsid w:val="00B957C8"/>
    <w:rsid w:val="00B9605E"/>
    <w:rsid w:val="00B9615D"/>
    <w:rsid w:val="00B962BF"/>
    <w:rsid w:val="00B96E38"/>
    <w:rsid w:val="00B971E7"/>
    <w:rsid w:val="00B974D7"/>
    <w:rsid w:val="00BA0CAF"/>
    <w:rsid w:val="00BA0F26"/>
    <w:rsid w:val="00BA105F"/>
    <w:rsid w:val="00BA19E1"/>
    <w:rsid w:val="00BA2503"/>
    <w:rsid w:val="00BA2BB6"/>
    <w:rsid w:val="00BA2F4A"/>
    <w:rsid w:val="00BA36EF"/>
    <w:rsid w:val="00BA4818"/>
    <w:rsid w:val="00BA4989"/>
    <w:rsid w:val="00BA5185"/>
    <w:rsid w:val="00BA5544"/>
    <w:rsid w:val="00BA5AC1"/>
    <w:rsid w:val="00BA5C0F"/>
    <w:rsid w:val="00BA5FED"/>
    <w:rsid w:val="00BA68C6"/>
    <w:rsid w:val="00BA7E39"/>
    <w:rsid w:val="00BB0FCE"/>
    <w:rsid w:val="00BB1EFA"/>
    <w:rsid w:val="00BB21BA"/>
    <w:rsid w:val="00BB2947"/>
    <w:rsid w:val="00BB3409"/>
    <w:rsid w:val="00BB37DF"/>
    <w:rsid w:val="00BB3F69"/>
    <w:rsid w:val="00BB4109"/>
    <w:rsid w:val="00BB41B5"/>
    <w:rsid w:val="00BB4309"/>
    <w:rsid w:val="00BB4C96"/>
    <w:rsid w:val="00BB4ECA"/>
    <w:rsid w:val="00BB54CC"/>
    <w:rsid w:val="00BB56BF"/>
    <w:rsid w:val="00BB5B61"/>
    <w:rsid w:val="00BB5E30"/>
    <w:rsid w:val="00BB63FD"/>
    <w:rsid w:val="00BB6517"/>
    <w:rsid w:val="00BB7193"/>
    <w:rsid w:val="00BB757E"/>
    <w:rsid w:val="00BB7FAA"/>
    <w:rsid w:val="00BC0B42"/>
    <w:rsid w:val="00BC0E19"/>
    <w:rsid w:val="00BC1C7D"/>
    <w:rsid w:val="00BC1D3E"/>
    <w:rsid w:val="00BC261D"/>
    <w:rsid w:val="00BC2905"/>
    <w:rsid w:val="00BC36FE"/>
    <w:rsid w:val="00BC3778"/>
    <w:rsid w:val="00BC3AE6"/>
    <w:rsid w:val="00BC3D87"/>
    <w:rsid w:val="00BC4672"/>
    <w:rsid w:val="00BC4914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815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0F9F"/>
    <w:rsid w:val="00BE1E8D"/>
    <w:rsid w:val="00BE21E4"/>
    <w:rsid w:val="00BE2B4F"/>
    <w:rsid w:val="00BE2D4F"/>
    <w:rsid w:val="00BE2E99"/>
    <w:rsid w:val="00BE3330"/>
    <w:rsid w:val="00BE35F4"/>
    <w:rsid w:val="00BE36D2"/>
    <w:rsid w:val="00BE38D2"/>
    <w:rsid w:val="00BE3D45"/>
    <w:rsid w:val="00BE3DFB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4E6"/>
    <w:rsid w:val="00BF0CD8"/>
    <w:rsid w:val="00BF0D89"/>
    <w:rsid w:val="00BF1067"/>
    <w:rsid w:val="00BF1416"/>
    <w:rsid w:val="00BF1BBB"/>
    <w:rsid w:val="00BF231C"/>
    <w:rsid w:val="00BF473F"/>
    <w:rsid w:val="00BF5077"/>
    <w:rsid w:val="00BF5529"/>
    <w:rsid w:val="00BF6DEB"/>
    <w:rsid w:val="00BF71BE"/>
    <w:rsid w:val="00BF769D"/>
    <w:rsid w:val="00BF79A1"/>
    <w:rsid w:val="00BF79FF"/>
    <w:rsid w:val="00C0005E"/>
    <w:rsid w:val="00C0082B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6B7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093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341D"/>
    <w:rsid w:val="00C33C73"/>
    <w:rsid w:val="00C34201"/>
    <w:rsid w:val="00C344DC"/>
    <w:rsid w:val="00C34D5A"/>
    <w:rsid w:val="00C35334"/>
    <w:rsid w:val="00C357DF"/>
    <w:rsid w:val="00C35C78"/>
    <w:rsid w:val="00C36257"/>
    <w:rsid w:val="00C36530"/>
    <w:rsid w:val="00C36953"/>
    <w:rsid w:val="00C37155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B43"/>
    <w:rsid w:val="00C43F30"/>
    <w:rsid w:val="00C442B7"/>
    <w:rsid w:val="00C44E27"/>
    <w:rsid w:val="00C45189"/>
    <w:rsid w:val="00C454FD"/>
    <w:rsid w:val="00C459D3"/>
    <w:rsid w:val="00C47F31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508A"/>
    <w:rsid w:val="00C55932"/>
    <w:rsid w:val="00C572AB"/>
    <w:rsid w:val="00C57C2B"/>
    <w:rsid w:val="00C57EE8"/>
    <w:rsid w:val="00C60029"/>
    <w:rsid w:val="00C60533"/>
    <w:rsid w:val="00C61451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C4B"/>
    <w:rsid w:val="00C74D51"/>
    <w:rsid w:val="00C75141"/>
    <w:rsid w:val="00C75195"/>
    <w:rsid w:val="00C752C6"/>
    <w:rsid w:val="00C75701"/>
    <w:rsid w:val="00C75998"/>
    <w:rsid w:val="00C75E92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0FB7"/>
    <w:rsid w:val="00C92105"/>
    <w:rsid w:val="00C93BEC"/>
    <w:rsid w:val="00C94A5D"/>
    <w:rsid w:val="00C9600A"/>
    <w:rsid w:val="00C960E4"/>
    <w:rsid w:val="00C960FE"/>
    <w:rsid w:val="00C96975"/>
    <w:rsid w:val="00CA0682"/>
    <w:rsid w:val="00CA141B"/>
    <w:rsid w:val="00CA1E84"/>
    <w:rsid w:val="00CA270D"/>
    <w:rsid w:val="00CA3465"/>
    <w:rsid w:val="00CA3A70"/>
    <w:rsid w:val="00CA49CA"/>
    <w:rsid w:val="00CA5101"/>
    <w:rsid w:val="00CA6843"/>
    <w:rsid w:val="00CA6A5B"/>
    <w:rsid w:val="00CA6DB7"/>
    <w:rsid w:val="00CA765E"/>
    <w:rsid w:val="00CB03F6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B7542"/>
    <w:rsid w:val="00CC09F5"/>
    <w:rsid w:val="00CC2C1F"/>
    <w:rsid w:val="00CC2F6A"/>
    <w:rsid w:val="00CC3289"/>
    <w:rsid w:val="00CC3A0D"/>
    <w:rsid w:val="00CC43F9"/>
    <w:rsid w:val="00CC4553"/>
    <w:rsid w:val="00CC59FD"/>
    <w:rsid w:val="00CC5CF1"/>
    <w:rsid w:val="00CC6244"/>
    <w:rsid w:val="00CC6BFA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4E7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2BC"/>
    <w:rsid w:val="00CF468D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CF6E02"/>
    <w:rsid w:val="00D0052C"/>
    <w:rsid w:val="00D01AA2"/>
    <w:rsid w:val="00D02096"/>
    <w:rsid w:val="00D02BD2"/>
    <w:rsid w:val="00D02ED6"/>
    <w:rsid w:val="00D031B0"/>
    <w:rsid w:val="00D0398D"/>
    <w:rsid w:val="00D04E48"/>
    <w:rsid w:val="00D05982"/>
    <w:rsid w:val="00D05B99"/>
    <w:rsid w:val="00D05F12"/>
    <w:rsid w:val="00D06082"/>
    <w:rsid w:val="00D071A9"/>
    <w:rsid w:val="00D0758C"/>
    <w:rsid w:val="00D07598"/>
    <w:rsid w:val="00D07874"/>
    <w:rsid w:val="00D07DC2"/>
    <w:rsid w:val="00D102CF"/>
    <w:rsid w:val="00D10514"/>
    <w:rsid w:val="00D106D8"/>
    <w:rsid w:val="00D109D7"/>
    <w:rsid w:val="00D10A6E"/>
    <w:rsid w:val="00D10E3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44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301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66AF"/>
    <w:rsid w:val="00D37561"/>
    <w:rsid w:val="00D405F3"/>
    <w:rsid w:val="00D41FFF"/>
    <w:rsid w:val="00D43015"/>
    <w:rsid w:val="00D43C11"/>
    <w:rsid w:val="00D43D0F"/>
    <w:rsid w:val="00D442A6"/>
    <w:rsid w:val="00D446E1"/>
    <w:rsid w:val="00D44BC6"/>
    <w:rsid w:val="00D44E62"/>
    <w:rsid w:val="00D4540C"/>
    <w:rsid w:val="00D460FE"/>
    <w:rsid w:val="00D461D1"/>
    <w:rsid w:val="00D467EF"/>
    <w:rsid w:val="00D46F7B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DCD"/>
    <w:rsid w:val="00D60E8D"/>
    <w:rsid w:val="00D61108"/>
    <w:rsid w:val="00D61C2D"/>
    <w:rsid w:val="00D623BF"/>
    <w:rsid w:val="00D62838"/>
    <w:rsid w:val="00D62F07"/>
    <w:rsid w:val="00D6344B"/>
    <w:rsid w:val="00D6347E"/>
    <w:rsid w:val="00D6418B"/>
    <w:rsid w:val="00D65182"/>
    <w:rsid w:val="00D652F9"/>
    <w:rsid w:val="00D65522"/>
    <w:rsid w:val="00D65A0F"/>
    <w:rsid w:val="00D66037"/>
    <w:rsid w:val="00D66372"/>
    <w:rsid w:val="00D66B9B"/>
    <w:rsid w:val="00D66BF8"/>
    <w:rsid w:val="00D66F79"/>
    <w:rsid w:val="00D67C4F"/>
    <w:rsid w:val="00D70593"/>
    <w:rsid w:val="00D71377"/>
    <w:rsid w:val="00D724F5"/>
    <w:rsid w:val="00D73053"/>
    <w:rsid w:val="00D7352D"/>
    <w:rsid w:val="00D73D9A"/>
    <w:rsid w:val="00D74293"/>
    <w:rsid w:val="00D7474C"/>
    <w:rsid w:val="00D74FB3"/>
    <w:rsid w:val="00D7542E"/>
    <w:rsid w:val="00D75678"/>
    <w:rsid w:val="00D75FC8"/>
    <w:rsid w:val="00D7615E"/>
    <w:rsid w:val="00D76B78"/>
    <w:rsid w:val="00D775C6"/>
    <w:rsid w:val="00D80B67"/>
    <w:rsid w:val="00D81200"/>
    <w:rsid w:val="00D81DA5"/>
    <w:rsid w:val="00D82800"/>
    <w:rsid w:val="00D82D27"/>
    <w:rsid w:val="00D836CA"/>
    <w:rsid w:val="00D8548E"/>
    <w:rsid w:val="00D85E68"/>
    <w:rsid w:val="00D85EE2"/>
    <w:rsid w:val="00D86B78"/>
    <w:rsid w:val="00D86CD7"/>
    <w:rsid w:val="00D87113"/>
    <w:rsid w:val="00D871D8"/>
    <w:rsid w:val="00D90A14"/>
    <w:rsid w:val="00D91A13"/>
    <w:rsid w:val="00D9281C"/>
    <w:rsid w:val="00D93060"/>
    <w:rsid w:val="00D9322E"/>
    <w:rsid w:val="00D9363D"/>
    <w:rsid w:val="00D93860"/>
    <w:rsid w:val="00D93B50"/>
    <w:rsid w:val="00D93D04"/>
    <w:rsid w:val="00D94AEA"/>
    <w:rsid w:val="00D9517B"/>
    <w:rsid w:val="00D951A1"/>
    <w:rsid w:val="00D9546B"/>
    <w:rsid w:val="00D960A3"/>
    <w:rsid w:val="00D96BDD"/>
    <w:rsid w:val="00D96D87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9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7DE"/>
    <w:rsid w:val="00DC09AE"/>
    <w:rsid w:val="00DC09C0"/>
    <w:rsid w:val="00DC0CEF"/>
    <w:rsid w:val="00DC1A70"/>
    <w:rsid w:val="00DC22BF"/>
    <w:rsid w:val="00DC25C1"/>
    <w:rsid w:val="00DC3E55"/>
    <w:rsid w:val="00DC4EC6"/>
    <w:rsid w:val="00DC4F39"/>
    <w:rsid w:val="00DC50EC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080B"/>
    <w:rsid w:val="00DD1C00"/>
    <w:rsid w:val="00DD1F07"/>
    <w:rsid w:val="00DD20D6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3E"/>
    <w:rsid w:val="00DE04FF"/>
    <w:rsid w:val="00DE0765"/>
    <w:rsid w:val="00DE07F3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389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078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38D"/>
    <w:rsid w:val="00E2066A"/>
    <w:rsid w:val="00E20759"/>
    <w:rsid w:val="00E2082B"/>
    <w:rsid w:val="00E21026"/>
    <w:rsid w:val="00E214FF"/>
    <w:rsid w:val="00E21F32"/>
    <w:rsid w:val="00E2334D"/>
    <w:rsid w:val="00E23B8C"/>
    <w:rsid w:val="00E249E7"/>
    <w:rsid w:val="00E24AD8"/>
    <w:rsid w:val="00E257C2"/>
    <w:rsid w:val="00E26929"/>
    <w:rsid w:val="00E26F08"/>
    <w:rsid w:val="00E27081"/>
    <w:rsid w:val="00E27F3E"/>
    <w:rsid w:val="00E27FAC"/>
    <w:rsid w:val="00E301FE"/>
    <w:rsid w:val="00E304CB"/>
    <w:rsid w:val="00E30682"/>
    <w:rsid w:val="00E30B3F"/>
    <w:rsid w:val="00E30E4C"/>
    <w:rsid w:val="00E316B3"/>
    <w:rsid w:val="00E324BC"/>
    <w:rsid w:val="00E32857"/>
    <w:rsid w:val="00E33156"/>
    <w:rsid w:val="00E345FA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294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511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1AE"/>
    <w:rsid w:val="00E75E5A"/>
    <w:rsid w:val="00E7618C"/>
    <w:rsid w:val="00E7625D"/>
    <w:rsid w:val="00E76861"/>
    <w:rsid w:val="00E76A9A"/>
    <w:rsid w:val="00E76EFD"/>
    <w:rsid w:val="00E7755F"/>
    <w:rsid w:val="00E777B4"/>
    <w:rsid w:val="00E80073"/>
    <w:rsid w:val="00E800C4"/>
    <w:rsid w:val="00E80141"/>
    <w:rsid w:val="00E805B4"/>
    <w:rsid w:val="00E8075D"/>
    <w:rsid w:val="00E8096B"/>
    <w:rsid w:val="00E809B9"/>
    <w:rsid w:val="00E8103D"/>
    <w:rsid w:val="00E81368"/>
    <w:rsid w:val="00E815B0"/>
    <w:rsid w:val="00E817E0"/>
    <w:rsid w:val="00E81930"/>
    <w:rsid w:val="00E81FA4"/>
    <w:rsid w:val="00E82FB8"/>
    <w:rsid w:val="00E83032"/>
    <w:rsid w:val="00E83C0F"/>
    <w:rsid w:val="00E85364"/>
    <w:rsid w:val="00E85371"/>
    <w:rsid w:val="00E85758"/>
    <w:rsid w:val="00E85C6F"/>
    <w:rsid w:val="00E862B9"/>
    <w:rsid w:val="00E86498"/>
    <w:rsid w:val="00E866FF"/>
    <w:rsid w:val="00E87189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3960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2EAD"/>
    <w:rsid w:val="00EA3B86"/>
    <w:rsid w:val="00EA3CA4"/>
    <w:rsid w:val="00EA4B42"/>
    <w:rsid w:val="00EA551D"/>
    <w:rsid w:val="00EA5F06"/>
    <w:rsid w:val="00EA6E5F"/>
    <w:rsid w:val="00EA6FA7"/>
    <w:rsid w:val="00EA7D2A"/>
    <w:rsid w:val="00EB08FB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6F5C"/>
    <w:rsid w:val="00EB753C"/>
    <w:rsid w:val="00EB7D80"/>
    <w:rsid w:val="00EB7E22"/>
    <w:rsid w:val="00EC0C4C"/>
    <w:rsid w:val="00EC15D2"/>
    <w:rsid w:val="00EC1A9A"/>
    <w:rsid w:val="00EC288D"/>
    <w:rsid w:val="00EC3BCC"/>
    <w:rsid w:val="00EC3ED7"/>
    <w:rsid w:val="00EC402B"/>
    <w:rsid w:val="00EC46CB"/>
    <w:rsid w:val="00EC4F74"/>
    <w:rsid w:val="00EC52B5"/>
    <w:rsid w:val="00ED0222"/>
    <w:rsid w:val="00ED0C30"/>
    <w:rsid w:val="00ED1327"/>
    <w:rsid w:val="00ED1C4C"/>
    <w:rsid w:val="00ED28BC"/>
    <w:rsid w:val="00ED2DF8"/>
    <w:rsid w:val="00ED36E5"/>
    <w:rsid w:val="00ED3817"/>
    <w:rsid w:val="00ED43F8"/>
    <w:rsid w:val="00ED472F"/>
    <w:rsid w:val="00ED4FB4"/>
    <w:rsid w:val="00ED5036"/>
    <w:rsid w:val="00ED50BF"/>
    <w:rsid w:val="00ED5AED"/>
    <w:rsid w:val="00ED5D17"/>
    <w:rsid w:val="00ED6298"/>
    <w:rsid w:val="00ED6C04"/>
    <w:rsid w:val="00ED74BB"/>
    <w:rsid w:val="00EE023F"/>
    <w:rsid w:val="00EE0544"/>
    <w:rsid w:val="00EE0A95"/>
    <w:rsid w:val="00EE1A16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3ED6"/>
    <w:rsid w:val="00F1401D"/>
    <w:rsid w:val="00F164F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5B9E"/>
    <w:rsid w:val="00F37398"/>
    <w:rsid w:val="00F377DE"/>
    <w:rsid w:val="00F37975"/>
    <w:rsid w:val="00F37BDA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7D7"/>
    <w:rsid w:val="00F60CFB"/>
    <w:rsid w:val="00F60E6D"/>
    <w:rsid w:val="00F61EA4"/>
    <w:rsid w:val="00F621A4"/>
    <w:rsid w:val="00F62748"/>
    <w:rsid w:val="00F62BFC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B2F"/>
    <w:rsid w:val="00F71E7E"/>
    <w:rsid w:val="00F723FB"/>
    <w:rsid w:val="00F726B0"/>
    <w:rsid w:val="00F7290C"/>
    <w:rsid w:val="00F73267"/>
    <w:rsid w:val="00F732A6"/>
    <w:rsid w:val="00F74D0D"/>
    <w:rsid w:val="00F7557F"/>
    <w:rsid w:val="00F757D5"/>
    <w:rsid w:val="00F75901"/>
    <w:rsid w:val="00F75D3A"/>
    <w:rsid w:val="00F75E67"/>
    <w:rsid w:val="00F75F9F"/>
    <w:rsid w:val="00F76383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AE7"/>
    <w:rsid w:val="00F85D94"/>
    <w:rsid w:val="00F86523"/>
    <w:rsid w:val="00F86891"/>
    <w:rsid w:val="00F86FEA"/>
    <w:rsid w:val="00F902DC"/>
    <w:rsid w:val="00F91240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6410"/>
    <w:rsid w:val="00F97974"/>
    <w:rsid w:val="00FA0DBC"/>
    <w:rsid w:val="00FA0F8F"/>
    <w:rsid w:val="00FA1FE7"/>
    <w:rsid w:val="00FA20AB"/>
    <w:rsid w:val="00FA2391"/>
    <w:rsid w:val="00FA23A6"/>
    <w:rsid w:val="00FA307F"/>
    <w:rsid w:val="00FA337A"/>
    <w:rsid w:val="00FA3771"/>
    <w:rsid w:val="00FA3A4E"/>
    <w:rsid w:val="00FA52CD"/>
    <w:rsid w:val="00FA5921"/>
    <w:rsid w:val="00FA6341"/>
    <w:rsid w:val="00FB0462"/>
    <w:rsid w:val="00FB06B0"/>
    <w:rsid w:val="00FB07FD"/>
    <w:rsid w:val="00FB097D"/>
    <w:rsid w:val="00FB0AF2"/>
    <w:rsid w:val="00FB233A"/>
    <w:rsid w:val="00FB46C7"/>
    <w:rsid w:val="00FB4913"/>
    <w:rsid w:val="00FB5A1E"/>
    <w:rsid w:val="00FB5DF0"/>
    <w:rsid w:val="00FB6C81"/>
    <w:rsid w:val="00FB6CB5"/>
    <w:rsid w:val="00FB7507"/>
    <w:rsid w:val="00FB7DF5"/>
    <w:rsid w:val="00FC000B"/>
    <w:rsid w:val="00FC011F"/>
    <w:rsid w:val="00FC0B2A"/>
    <w:rsid w:val="00FC1436"/>
    <w:rsid w:val="00FC166E"/>
    <w:rsid w:val="00FC2188"/>
    <w:rsid w:val="00FC2523"/>
    <w:rsid w:val="00FC3E0D"/>
    <w:rsid w:val="00FC3E43"/>
    <w:rsid w:val="00FC4EE7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1AD5"/>
    <w:rsid w:val="00FE336F"/>
    <w:rsid w:val="00FE375C"/>
    <w:rsid w:val="00FE3965"/>
    <w:rsid w:val="00FE40A4"/>
    <w:rsid w:val="00FE4F99"/>
    <w:rsid w:val="00FE5506"/>
    <w:rsid w:val="00FE6411"/>
    <w:rsid w:val="00FE678A"/>
    <w:rsid w:val="00FE7835"/>
    <w:rsid w:val="00FF000A"/>
    <w:rsid w:val="00FF10CB"/>
    <w:rsid w:val="00FF1BC8"/>
    <w:rsid w:val="00FF311A"/>
    <w:rsid w:val="00FF4A8D"/>
    <w:rsid w:val="00FF5132"/>
    <w:rsid w:val="00FF54E2"/>
    <w:rsid w:val="00FF69D6"/>
    <w:rsid w:val="00FF69DF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6C70-0E0B-4200-B0EE-FA85004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18721</Words>
  <Characters>106716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24</cp:revision>
  <cp:lastPrinted>2026-02-12T12:48:00Z</cp:lastPrinted>
  <dcterms:created xsi:type="dcterms:W3CDTF">2026-02-04T12:05:00Z</dcterms:created>
  <dcterms:modified xsi:type="dcterms:W3CDTF">2026-02-12T13:00:00Z</dcterms:modified>
</cp:coreProperties>
</file>