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FAC" w:rsidRPr="00A814DF" w:rsidRDefault="00E93FAC" w:rsidP="00F2330D">
      <w:pPr>
        <w:pStyle w:val="Standard"/>
        <w:autoSpaceDE w:val="0"/>
        <w:jc w:val="right"/>
        <w:rPr>
          <w:sz w:val="28"/>
          <w:szCs w:val="28"/>
        </w:rPr>
      </w:pPr>
      <w:r w:rsidRPr="00A814DF">
        <w:rPr>
          <w:sz w:val="28"/>
          <w:szCs w:val="28"/>
        </w:rPr>
        <w:t xml:space="preserve">Приложение </w:t>
      </w:r>
    </w:p>
    <w:p w:rsidR="00E93FAC" w:rsidRPr="00A814DF" w:rsidRDefault="000A7D69" w:rsidP="00F2330D">
      <w:pPr>
        <w:pStyle w:val="Standard"/>
        <w:autoSpaceDE w:val="0"/>
        <w:jc w:val="right"/>
        <w:rPr>
          <w:sz w:val="28"/>
          <w:szCs w:val="28"/>
        </w:rPr>
      </w:pPr>
      <w:r w:rsidRPr="00A814DF">
        <w:rPr>
          <w:sz w:val="28"/>
          <w:szCs w:val="28"/>
        </w:rPr>
        <w:t xml:space="preserve">                             к </w:t>
      </w:r>
      <w:r w:rsidR="00904074" w:rsidRPr="00A814DF">
        <w:rPr>
          <w:sz w:val="28"/>
          <w:szCs w:val="28"/>
        </w:rPr>
        <w:t>п</w:t>
      </w:r>
      <w:r w:rsidR="00F2330D" w:rsidRPr="00A814DF">
        <w:rPr>
          <w:sz w:val="28"/>
          <w:szCs w:val="28"/>
        </w:rPr>
        <w:t xml:space="preserve">остановлению </w:t>
      </w:r>
      <w:r w:rsidR="00E93FAC" w:rsidRPr="00A814DF">
        <w:rPr>
          <w:sz w:val="28"/>
          <w:szCs w:val="28"/>
        </w:rPr>
        <w:t xml:space="preserve">администрации </w:t>
      </w:r>
    </w:p>
    <w:p w:rsidR="005A4D00" w:rsidRPr="00A814DF" w:rsidRDefault="00E93FAC" w:rsidP="00F2330D">
      <w:pPr>
        <w:pStyle w:val="Standard"/>
        <w:autoSpaceDE w:val="0"/>
        <w:jc w:val="right"/>
        <w:rPr>
          <w:sz w:val="28"/>
          <w:szCs w:val="28"/>
        </w:rPr>
      </w:pPr>
      <w:r w:rsidRPr="00A814DF">
        <w:rPr>
          <w:sz w:val="28"/>
          <w:szCs w:val="28"/>
        </w:rPr>
        <w:t xml:space="preserve">Раменского </w:t>
      </w:r>
      <w:r w:rsidR="00715B0D" w:rsidRPr="00A814DF">
        <w:rPr>
          <w:sz w:val="28"/>
          <w:szCs w:val="28"/>
        </w:rPr>
        <w:t>муниципального</w:t>
      </w:r>
      <w:r w:rsidRPr="00A814DF">
        <w:rPr>
          <w:sz w:val="28"/>
          <w:szCs w:val="28"/>
        </w:rPr>
        <w:t xml:space="preserve"> округ</w:t>
      </w:r>
      <w:r w:rsidR="005A4D00" w:rsidRPr="00A814DF">
        <w:rPr>
          <w:sz w:val="28"/>
          <w:szCs w:val="28"/>
        </w:rPr>
        <w:t>а</w:t>
      </w:r>
    </w:p>
    <w:p w:rsidR="00665694" w:rsidRPr="00A814DF" w:rsidRDefault="00665694" w:rsidP="00F2330D">
      <w:pPr>
        <w:pStyle w:val="Standard"/>
        <w:autoSpaceDE w:val="0"/>
        <w:jc w:val="right"/>
        <w:rPr>
          <w:sz w:val="28"/>
          <w:szCs w:val="28"/>
        </w:rPr>
      </w:pPr>
      <w:r w:rsidRPr="00A814DF">
        <w:rPr>
          <w:sz w:val="28"/>
          <w:szCs w:val="28"/>
        </w:rPr>
        <w:t>Московской области</w:t>
      </w:r>
    </w:p>
    <w:p w:rsidR="00E93FAC" w:rsidRPr="00A814DF" w:rsidRDefault="00A779DF" w:rsidP="00665694">
      <w:pPr>
        <w:pStyle w:val="Standard"/>
        <w:autoSpaceDE w:val="0"/>
        <w:ind w:right="-29"/>
        <w:jc w:val="right"/>
        <w:rPr>
          <w:sz w:val="28"/>
          <w:szCs w:val="28"/>
        </w:rPr>
      </w:pPr>
      <w:r w:rsidRPr="00A814DF">
        <w:rPr>
          <w:sz w:val="28"/>
          <w:szCs w:val="28"/>
        </w:rPr>
        <w:t>от</w:t>
      </w:r>
      <w:r w:rsidR="00665694" w:rsidRPr="00A814DF">
        <w:rPr>
          <w:sz w:val="28"/>
          <w:szCs w:val="28"/>
        </w:rPr>
        <w:t>___________</w:t>
      </w:r>
      <w:r w:rsidR="00E93FAC" w:rsidRPr="00A814DF">
        <w:rPr>
          <w:sz w:val="28"/>
          <w:szCs w:val="28"/>
        </w:rPr>
        <w:t>№</w:t>
      </w:r>
      <w:r w:rsidR="00665694" w:rsidRPr="00A814DF">
        <w:rPr>
          <w:sz w:val="28"/>
          <w:szCs w:val="28"/>
        </w:rPr>
        <w:t>_________</w:t>
      </w:r>
    </w:p>
    <w:p w:rsidR="00665694" w:rsidRPr="00A814DF" w:rsidRDefault="00665694" w:rsidP="00665694">
      <w:pPr>
        <w:pStyle w:val="Standard"/>
        <w:autoSpaceDE w:val="0"/>
        <w:ind w:right="680"/>
        <w:jc w:val="right"/>
        <w:rPr>
          <w:sz w:val="27"/>
          <w:szCs w:val="27"/>
        </w:rPr>
      </w:pPr>
    </w:p>
    <w:p w:rsidR="006C0A88" w:rsidRPr="00A814DF" w:rsidRDefault="006C0A88" w:rsidP="006C0A88">
      <w:pPr>
        <w:pStyle w:val="Standard"/>
        <w:autoSpaceDE w:val="0"/>
        <w:jc w:val="right"/>
        <w:rPr>
          <w:sz w:val="27"/>
          <w:szCs w:val="27"/>
        </w:rPr>
      </w:pPr>
    </w:p>
    <w:p w:rsidR="006C0A88" w:rsidRPr="00A814DF" w:rsidRDefault="006C0A88" w:rsidP="006C0A88">
      <w:pPr>
        <w:pStyle w:val="Standard"/>
        <w:autoSpaceDE w:val="0"/>
        <w:jc w:val="right"/>
        <w:rPr>
          <w:sz w:val="27"/>
          <w:szCs w:val="27"/>
        </w:rPr>
      </w:pPr>
    </w:p>
    <w:p w:rsidR="006C0A88" w:rsidRPr="00A814DF" w:rsidRDefault="006C0A88" w:rsidP="006C0A88">
      <w:pPr>
        <w:pStyle w:val="Standard"/>
        <w:autoSpaceDE w:val="0"/>
        <w:jc w:val="right"/>
        <w:rPr>
          <w:sz w:val="27"/>
          <w:szCs w:val="27"/>
        </w:rPr>
      </w:pPr>
    </w:p>
    <w:p w:rsidR="006C0A88" w:rsidRPr="00A814DF" w:rsidRDefault="006C0A88" w:rsidP="006C0A88">
      <w:pPr>
        <w:pStyle w:val="Standard"/>
        <w:autoSpaceDE w:val="0"/>
        <w:jc w:val="right"/>
        <w:rPr>
          <w:sz w:val="27"/>
          <w:szCs w:val="27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  <w:r w:rsidRPr="00A814DF">
        <w:rPr>
          <w:b/>
          <w:sz w:val="32"/>
          <w:szCs w:val="32"/>
        </w:rPr>
        <w:t>МУНИЦИПАЛЬНАЯ ПРОГРАММА</w:t>
      </w: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  <w:r w:rsidRPr="00A814DF">
        <w:rPr>
          <w:b/>
          <w:sz w:val="32"/>
          <w:szCs w:val="32"/>
        </w:rPr>
        <w:t xml:space="preserve">РАМЕНСКОГО </w:t>
      </w:r>
      <w:r w:rsidR="00715B0D" w:rsidRPr="00A814DF">
        <w:rPr>
          <w:b/>
          <w:sz w:val="32"/>
          <w:szCs w:val="32"/>
        </w:rPr>
        <w:t>МУНИЦИПАЛЬНОГО</w:t>
      </w:r>
      <w:r w:rsidRPr="00A814DF">
        <w:rPr>
          <w:b/>
          <w:sz w:val="32"/>
          <w:szCs w:val="32"/>
        </w:rPr>
        <w:t xml:space="preserve"> ОКРУГА МОСКОВСКОЙ ОБЛАСТИ</w:t>
      </w: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  <w:r w:rsidRPr="00A814DF">
        <w:rPr>
          <w:b/>
          <w:sz w:val="32"/>
          <w:szCs w:val="32"/>
        </w:rPr>
        <w:t>«АРХИТЕКТУРА И ГРАДОСТРОИТЕЛЬСТВО»</w:t>
      </w:r>
    </w:p>
    <w:p w:rsidR="0064256A" w:rsidRPr="00A814DF" w:rsidRDefault="0064256A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</w:p>
    <w:p w:rsidR="007879BD" w:rsidRPr="00A814DF" w:rsidRDefault="001613FA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  <w:r w:rsidRPr="00A814DF">
        <w:rPr>
          <w:b/>
          <w:sz w:val="32"/>
          <w:szCs w:val="32"/>
        </w:rPr>
        <w:t>на 2023 - 2028</w:t>
      </w:r>
      <w:r w:rsidR="007879BD" w:rsidRPr="00A814DF">
        <w:rPr>
          <w:b/>
          <w:sz w:val="32"/>
          <w:szCs w:val="32"/>
        </w:rPr>
        <w:t xml:space="preserve"> годы</w:t>
      </w: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40"/>
          <w:szCs w:val="40"/>
        </w:rPr>
      </w:pPr>
    </w:p>
    <w:p w:rsidR="00923B66" w:rsidRPr="00A814DF" w:rsidRDefault="00923B66" w:rsidP="006C0A88">
      <w:pPr>
        <w:pStyle w:val="Standard"/>
        <w:autoSpaceDE w:val="0"/>
        <w:spacing w:line="200" w:lineRule="atLeast"/>
        <w:jc w:val="center"/>
        <w:rPr>
          <w:b/>
          <w:sz w:val="40"/>
          <w:szCs w:val="40"/>
        </w:rPr>
      </w:pPr>
    </w:p>
    <w:p w:rsidR="006C0A88" w:rsidRPr="00A814DF" w:rsidRDefault="006C0A88" w:rsidP="006C0A88">
      <w:pPr>
        <w:pStyle w:val="Standard"/>
        <w:tabs>
          <w:tab w:val="left" w:pos="3960"/>
        </w:tabs>
        <w:autoSpaceDE w:val="0"/>
        <w:spacing w:line="200" w:lineRule="atLeast"/>
        <w:jc w:val="center"/>
        <w:rPr>
          <w:sz w:val="28"/>
          <w:szCs w:val="28"/>
        </w:rPr>
      </w:pPr>
      <w:r w:rsidRPr="00A814DF">
        <w:rPr>
          <w:sz w:val="28"/>
          <w:szCs w:val="28"/>
        </w:rPr>
        <w:t>г. Раменское</w:t>
      </w: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  <w:r w:rsidRPr="00A814DF">
        <w:rPr>
          <w:sz w:val="28"/>
          <w:szCs w:val="28"/>
        </w:rPr>
        <w:t>20</w:t>
      </w:r>
      <w:r w:rsidR="007A6746" w:rsidRPr="00A814DF">
        <w:rPr>
          <w:sz w:val="28"/>
          <w:szCs w:val="28"/>
        </w:rPr>
        <w:t>2</w:t>
      </w:r>
      <w:r w:rsidR="00F706B8">
        <w:rPr>
          <w:sz w:val="28"/>
          <w:szCs w:val="28"/>
        </w:rPr>
        <w:t>6</w:t>
      </w:r>
      <w:r w:rsidRPr="00A814DF">
        <w:rPr>
          <w:sz w:val="28"/>
          <w:szCs w:val="28"/>
        </w:rPr>
        <w:t xml:space="preserve"> год</w:t>
      </w:r>
    </w:p>
    <w:p w:rsidR="00EA5A21" w:rsidRPr="00A814DF" w:rsidRDefault="00EA5A21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  <w:sectPr w:rsidR="006C0A88" w:rsidRPr="00A814DF" w:rsidSect="00C1628E">
          <w:pgSz w:w="16840" w:h="11907" w:orient="landscape"/>
          <w:pgMar w:top="1134" w:right="567" w:bottom="1134" w:left="1134" w:header="720" w:footer="720" w:gutter="0"/>
          <w:cols w:space="720"/>
        </w:sectPr>
      </w:pPr>
    </w:p>
    <w:p w:rsidR="00C82382" w:rsidRPr="00A814DF" w:rsidRDefault="00C82382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  <w:r w:rsidRPr="00A814DF">
        <w:rPr>
          <w:sz w:val="28"/>
          <w:szCs w:val="28"/>
        </w:rPr>
        <w:lastRenderedPageBreak/>
        <w:t xml:space="preserve">1. Паспорт муниципальной программы Раменского </w:t>
      </w:r>
      <w:r w:rsidR="00715B0D" w:rsidRPr="00A814DF">
        <w:rPr>
          <w:sz w:val="28"/>
          <w:szCs w:val="28"/>
        </w:rPr>
        <w:t>муниципального</w:t>
      </w:r>
      <w:r w:rsidRPr="00A814DF">
        <w:rPr>
          <w:sz w:val="28"/>
          <w:szCs w:val="28"/>
        </w:rPr>
        <w:t xml:space="preserve"> округа Московской области </w:t>
      </w: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  <w:r w:rsidRPr="00A814DF">
        <w:rPr>
          <w:sz w:val="28"/>
          <w:szCs w:val="28"/>
        </w:rPr>
        <w:t>«Архитектура и градостроительство»</w:t>
      </w:r>
    </w:p>
    <w:p w:rsidR="006C0A88" w:rsidRPr="00A814DF" w:rsidRDefault="006C0A88" w:rsidP="006C0A88">
      <w:pPr>
        <w:pStyle w:val="Standard"/>
        <w:shd w:val="clear" w:color="auto" w:fill="FFFFFF"/>
        <w:autoSpaceDE w:val="0"/>
        <w:spacing w:line="200" w:lineRule="atLeast"/>
        <w:jc w:val="center"/>
        <w:rPr>
          <w:bCs/>
          <w:sz w:val="20"/>
          <w:szCs w:val="20"/>
        </w:rPr>
      </w:pPr>
    </w:p>
    <w:tbl>
      <w:tblPr>
        <w:tblW w:w="15249" w:type="dxa"/>
        <w:jc w:val="center"/>
        <w:tblCellMar>
          <w:left w:w="10" w:type="dxa"/>
          <w:right w:w="10" w:type="dxa"/>
        </w:tblCellMar>
        <w:tblLook w:val="0000"/>
      </w:tblPr>
      <w:tblGrid>
        <w:gridCol w:w="3956"/>
        <w:gridCol w:w="1543"/>
        <w:gridCol w:w="1610"/>
        <w:gridCol w:w="1662"/>
        <w:gridCol w:w="1610"/>
        <w:gridCol w:w="1610"/>
        <w:gridCol w:w="1632"/>
        <w:gridCol w:w="1626"/>
      </w:tblGrid>
      <w:tr w:rsidR="001613FA" w:rsidRPr="00A814DF" w:rsidTr="001613FA">
        <w:trPr>
          <w:jc w:val="center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C1628E">
            <w:pPr>
              <w:pStyle w:val="Standard"/>
              <w:snapToGrid w:val="0"/>
              <w:rPr>
                <w:rFonts w:cs="Times New Roman"/>
                <w:bCs/>
                <w:sz w:val="28"/>
                <w:szCs w:val="28"/>
              </w:rPr>
            </w:pPr>
            <w:r w:rsidRPr="00A814DF">
              <w:rPr>
                <w:rFonts w:cs="Times New Roman"/>
                <w:bCs/>
                <w:sz w:val="28"/>
                <w:szCs w:val="28"/>
              </w:rPr>
              <w:t>Координатор</w:t>
            </w:r>
          </w:p>
          <w:p w:rsidR="001613FA" w:rsidRPr="00A814DF" w:rsidRDefault="001613FA" w:rsidP="00C1628E">
            <w:pPr>
              <w:pStyle w:val="Standard"/>
              <w:suppressAutoHyphens w:val="0"/>
              <w:snapToGrid w:val="0"/>
              <w:ind w:left="3" w:right="-142"/>
              <w:rPr>
                <w:rFonts w:cs="Times New Roman"/>
                <w:bCs/>
                <w:sz w:val="28"/>
                <w:szCs w:val="28"/>
              </w:rPr>
            </w:pPr>
            <w:r w:rsidRPr="00A814DF">
              <w:rPr>
                <w:rFonts w:cs="Times New Roman"/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703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C1628E">
            <w:pPr>
              <w:pStyle w:val="Standard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Заместитель главы 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 округа</w:t>
            </w:r>
          </w:p>
          <w:p w:rsidR="001613FA" w:rsidRPr="00A814DF" w:rsidRDefault="001613FA" w:rsidP="00C1628E">
            <w:pPr>
              <w:pStyle w:val="Standard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</w:rPr>
              <w:t>Никитин Александр Петрович</w:t>
            </w:r>
          </w:p>
        </w:tc>
      </w:tr>
      <w:tr w:rsidR="001613FA" w:rsidRPr="00A814DF" w:rsidTr="001613FA">
        <w:trPr>
          <w:jc w:val="center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C1628E">
            <w:pPr>
              <w:pStyle w:val="Standard"/>
              <w:suppressAutoHyphens w:val="0"/>
              <w:ind w:right="-142"/>
              <w:rPr>
                <w:rFonts w:cs="Times New Roman"/>
                <w:bCs/>
                <w:sz w:val="28"/>
                <w:szCs w:val="28"/>
              </w:rPr>
            </w:pPr>
            <w:r w:rsidRPr="00A814DF">
              <w:rPr>
                <w:rFonts w:cs="Times New Roman"/>
                <w:bCs/>
                <w:sz w:val="28"/>
                <w:szCs w:val="28"/>
              </w:rPr>
              <w:t>Муниципальный заказчик</w:t>
            </w:r>
          </w:p>
          <w:p w:rsidR="001613FA" w:rsidRPr="00A814DF" w:rsidRDefault="001613FA" w:rsidP="00C1628E">
            <w:pPr>
              <w:pStyle w:val="Standard"/>
              <w:suppressAutoHyphens w:val="0"/>
              <w:ind w:left="3" w:right="-142"/>
              <w:rPr>
                <w:rFonts w:cs="Times New Roman"/>
                <w:bCs/>
                <w:sz w:val="28"/>
                <w:szCs w:val="28"/>
              </w:rPr>
            </w:pPr>
            <w:r w:rsidRPr="00A814DF">
              <w:rPr>
                <w:rFonts w:cs="Times New Roman"/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703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9C3117">
            <w:pPr>
              <w:pStyle w:val="Standard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Управление градостроительной деятельности и рекламы администрации 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 округа </w:t>
            </w:r>
          </w:p>
        </w:tc>
      </w:tr>
      <w:tr w:rsidR="001613FA" w:rsidRPr="00A814DF" w:rsidTr="001613FA">
        <w:trPr>
          <w:jc w:val="center"/>
        </w:trPr>
        <w:tc>
          <w:tcPr>
            <w:tcW w:w="129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E4C17">
            <w:pPr>
              <w:pStyle w:val="Standard"/>
              <w:suppressAutoHyphens w:val="0"/>
              <w:ind w:right="-142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>Целимуниципальной программы</w:t>
            </w:r>
          </w:p>
          <w:p w:rsidR="001613FA" w:rsidRPr="00A814DF" w:rsidRDefault="001613FA" w:rsidP="00C1628E">
            <w:pPr>
              <w:pStyle w:val="Standard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703" w:type="pct"/>
            <w:gridSpan w:val="7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9C3117">
            <w:pPr>
              <w:pStyle w:val="Standard"/>
              <w:snapToGri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>1. Обеспечение градостроительными средствами устойчивого развития территории муниципального образования Московской области.</w:t>
            </w:r>
          </w:p>
          <w:p w:rsidR="001613FA" w:rsidRPr="00A814DF" w:rsidRDefault="001613FA" w:rsidP="009C3117">
            <w:pPr>
              <w:pStyle w:val="Standard"/>
              <w:snapToGri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2. Определение приоритетов и реализация политики пространственного развития 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населения, </w:t>
            </w:r>
            <w:r w:rsidRPr="00A814DF">
              <w:rPr>
                <w:bCs/>
                <w:sz w:val="28"/>
                <w:szCs w:val="28"/>
              </w:rPr>
              <w:t>формирование условий для устойчивого градостроительного развития.</w:t>
            </w:r>
          </w:p>
        </w:tc>
      </w:tr>
      <w:tr w:rsidR="001613FA" w:rsidRPr="00A814DF" w:rsidTr="001613FA">
        <w:trPr>
          <w:trHeight w:val="275"/>
          <w:jc w:val="center"/>
        </w:trPr>
        <w:tc>
          <w:tcPr>
            <w:tcW w:w="129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C1628E">
            <w:pPr>
              <w:pStyle w:val="Standard"/>
              <w:suppressAutoHyphens w:val="0"/>
              <w:ind w:right="-142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bCs/>
                <w:sz w:val="28"/>
                <w:szCs w:val="28"/>
              </w:rPr>
              <w:t>Перечень подпрограмм</w:t>
            </w:r>
          </w:p>
        </w:tc>
        <w:tc>
          <w:tcPr>
            <w:tcW w:w="37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9C3117">
            <w:pPr>
              <w:autoSpaceDE w:val="0"/>
              <w:adjustRightInd w:val="0"/>
              <w:ind w:right="58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>Муниципальные заказчики подпрограмм</w:t>
            </w:r>
          </w:p>
        </w:tc>
      </w:tr>
      <w:tr w:rsidR="001613FA" w:rsidRPr="00A814DF" w:rsidTr="001613FA">
        <w:trPr>
          <w:trHeight w:val="275"/>
          <w:jc w:val="center"/>
        </w:trPr>
        <w:tc>
          <w:tcPr>
            <w:tcW w:w="129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CA3900">
            <w:pPr>
              <w:autoSpaceDE w:val="0"/>
              <w:adjustRightInd w:val="0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Подпрограмма 1 «Разработка Генерального плана развития </w:t>
            </w:r>
            <w:r w:rsidRPr="00A814DF">
              <w:rPr>
                <w:sz w:val="28"/>
                <w:szCs w:val="28"/>
              </w:rPr>
              <w:t xml:space="preserve">муниципального 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>образования»</w:t>
            </w:r>
          </w:p>
        </w:tc>
        <w:tc>
          <w:tcPr>
            <w:tcW w:w="37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925892">
            <w:pPr>
              <w:autoSpaceDE w:val="0"/>
              <w:adjustRightIn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Управление градостроительной деятельности и рекламы администрации 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 округа</w:t>
            </w:r>
          </w:p>
        </w:tc>
      </w:tr>
      <w:tr w:rsidR="001613FA" w:rsidRPr="00A814DF" w:rsidTr="001613FA">
        <w:trPr>
          <w:trHeight w:val="275"/>
          <w:jc w:val="center"/>
        </w:trPr>
        <w:tc>
          <w:tcPr>
            <w:tcW w:w="129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011FE1">
            <w:pPr>
              <w:autoSpaceDE w:val="0"/>
              <w:adjustRightInd w:val="0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Подпрограмма 2 «Реализация политики пространственного развития </w:t>
            </w:r>
            <w:r w:rsidRPr="00A814DF">
              <w:rPr>
                <w:sz w:val="28"/>
                <w:szCs w:val="28"/>
              </w:rPr>
              <w:t>муниципального образования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7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925892">
            <w:pPr>
              <w:autoSpaceDE w:val="0"/>
              <w:adjustRightIn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Управление градостроительной деятельности и рекламы администрации 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 округа</w:t>
            </w:r>
          </w:p>
        </w:tc>
      </w:tr>
      <w:tr w:rsidR="001613FA" w:rsidRPr="00A814DF" w:rsidTr="001613FA">
        <w:trPr>
          <w:trHeight w:val="275"/>
          <w:jc w:val="center"/>
        </w:trPr>
        <w:tc>
          <w:tcPr>
            <w:tcW w:w="1297" w:type="pct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011FE1">
            <w:pPr>
              <w:autoSpaceDE w:val="0"/>
              <w:adjustRightInd w:val="0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>Краткая характеристика подпрограмм</w:t>
            </w:r>
          </w:p>
        </w:tc>
        <w:tc>
          <w:tcPr>
            <w:tcW w:w="37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474CF4">
            <w:pPr>
              <w:autoSpaceDE w:val="0"/>
              <w:adjustRightIn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Подпрограмма 1. Разработка и внесение изменений в документы территориального    планирования и градостроительного зонированияРаменского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 округа</w:t>
            </w:r>
          </w:p>
        </w:tc>
      </w:tr>
      <w:tr w:rsidR="001613FA" w:rsidRPr="00A814DF" w:rsidTr="001613FA">
        <w:trPr>
          <w:trHeight w:val="275"/>
          <w:jc w:val="center"/>
        </w:trPr>
        <w:tc>
          <w:tcPr>
            <w:tcW w:w="1297" w:type="pct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011FE1">
            <w:pPr>
              <w:autoSpaceDE w:val="0"/>
              <w:adjustRightInd w:val="0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517B53">
            <w:pPr>
              <w:autoSpaceDE w:val="0"/>
              <w:adjustRightIn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Подпрограмма 2. Обеспечение подготовки документации по планировке территорий в соответствии с документами территориального планирования </w:t>
            </w:r>
            <w:r w:rsidRPr="00A814DF">
              <w:rPr>
                <w:sz w:val="28"/>
                <w:szCs w:val="28"/>
              </w:rPr>
              <w:t>Раменского  муниципального округа</w:t>
            </w:r>
          </w:p>
        </w:tc>
      </w:tr>
      <w:tr w:rsidR="001613FA" w:rsidRPr="00A814DF" w:rsidTr="001613FA">
        <w:trPr>
          <w:jc w:val="center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F0431A">
            <w:pPr>
              <w:rPr>
                <w:sz w:val="28"/>
                <w:szCs w:val="28"/>
              </w:rPr>
            </w:pPr>
            <w:r w:rsidRPr="00A814DF">
              <w:rPr>
                <w:sz w:val="28"/>
                <w:szCs w:val="28"/>
              </w:rPr>
              <w:lastRenderedPageBreak/>
              <w:t xml:space="preserve">Источники финансирования    </w:t>
            </w:r>
          </w:p>
          <w:p w:rsidR="001613FA" w:rsidRPr="00A814DF" w:rsidRDefault="001613FA" w:rsidP="00F0431A">
            <w:pPr>
              <w:rPr>
                <w:rFonts w:cs="Times New Roman"/>
                <w:sz w:val="28"/>
                <w:szCs w:val="28"/>
              </w:rPr>
            </w:pPr>
            <w:r w:rsidRPr="00A814DF">
              <w:rPr>
                <w:sz w:val="28"/>
                <w:szCs w:val="28"/>
              </w:rPr>
              <w:t xml:space="preserve">муниципальной программы, в т.ч. по годам реализации программы (тыс. руб.):      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F0431A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Всего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E4316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2023 год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E4316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2024 год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F0431A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2025 год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E4316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2026 год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F0431A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2027 год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3FA" w:rsidRPr="00A814DF" w:rsidRDefault="001613FA" w:rsidP="00F0431A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2028 год</w:t>
            </w:r>
          </w:p>
        </w:tc>
      </w:tr>
      <w:tr w:rsidR="001613FA" w:rsidRPr="00A814DF" w:rsidTr="00F51AAF">
        <w:trPr>
          <w:trHeight w:val="292"/>
          <w:jc w:val="center"/>
        </w:trPr>
        <w:tc>
          <w:tcPr>
            <w:tcW w:w="129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pStyle w:val="Standard"/>
              <w:snapToGrid w:val="0"/>
              <w:spacing w:before="60" w:after="60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Средства бюджета Московской области</w:t>
            </w:r>
          </w:p>
        </w:tc>
        <w:tc>
          <w:tcPr>
            <w:tcW w:w="506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pStyle w:val="Standard"/>
              <w:autoSpaceDE w:val="0"/>
              <w:snapToGrid w:val="0"/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7469,00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  <w:lang w:val="en-US"/>
              </w:rPr>
              <w:t>7469</w:t>
            </w:r>
            <w:r w:rsidRPr="00A814DF">
              <w:rPr>
                <w:rFonts w:cs="Times New Roman"/>
                <w:sz w:val="28"/>
                <w:szCs w:val="28"/>
              </w:rPr>
              <w:t>,00</w:t>
            </w:r>
          </w:p>
        </w:tc>
        <w:tc>
          <w:tcPr>
            <w:tcW w:w="545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35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3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3FA" w:rsidRPr="00A814DF" w:rsidRDefault="00F51AAF" w:rsidP="00F51AAF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</w:tr>
      <w:tr w:rsidR="001613FA" w:rsidRPr="00A814DF" w:rsidTr="00F51AAF">
        <w:trPr>
          <w:trHeight w:val="514"/>
          <w:jc w:val="center"/>
        </w:trPr>
        <w:tc>
          <w:tcPr>
            <w:tcW w:w="129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pStyle w:val="Standard"/>
              <w:snapToGrid w:val="0"/>
              <w:spacing w:before="60" w:after="60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 xml:space="preserve">Средства бюджета 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506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6729EC" w:rsidP="001E6B50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</w:t>
            </w:r>
            <w:r w:rsidR="001E6B50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2</w:t>
            </w:r>
            <w:r w:rsidR="001613FA"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  <w:r w:rsidR="00983C8D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33,2</w:t>
            </w:r>
            <w:r w:rsidR="001613FA"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482D12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1269,00</w:t>
            </w:r>
          </w:p>
        </w:tc>
        <w:tc>
          <w:tcPr>
            <w:tcW w:w="545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482D12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874,20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6729EC" w:rsidP="00983C8D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</w:t>
            </w:r>
            <w:r w:rsidR="00983C8D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890,0</w:t>
            </w:r>
            <w:r w:rsidR="001613FA"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E6B50" w:rsidP="00482D12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1000,00</w:t>
            </w:r>
          </w:p>
        </w:tc>
        <w:tc>
          <w:tcPr>
            <w:tcW w:w="535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482D12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3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3FA" w:rsidRPr="00A814DF" w:rsidRDefault="00F51AAF" w:rsidP="00F51AAF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1613FA" w:rsidRPr="00A814DF" w:rsidTr="00F51AAF">
        <w:trPr>
          <w:trHeight w:val="330"/>
          <w:jc w:val="center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pStyle w:val="Standard"/>
              <w:snapToGrid w:val="0"/>
              <w:spacing w:before="60" w:after="60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Всего, в том числе по годам: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1E6B50">
            <w:pPr>
              <w:pStyle w:val="Standard"/>
              <w:autoSpaceDE w:val="0"/>
              <w:snapToGrid w:val="0"/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1</w:t>
            </w:r>
            <w:r w:rsidR="001E6B50">
              <w:rPr>
                <w:rFonts w:cs="Times New Roman"/>
                <w:sz w:val="28"/>
                <w:szCs w:val="28"/>
              </w:rPr>
              <w:t>9</w:t>
            </w:r>
            <w:r w:rsidR="00983C8D">
              <w:rPr>
                <w:rFonts w:cs="Times New Roman"/>
                <w:sz w:val="28"/>
                <w:szCs w:val="28"/>
              </w:rPr>
              <w:t>502</w:t>
            </w:r>
            <w:r w:rsidRPr="00A814DF">
              <w:rPr>
                <w:rFonts w:cs="Times New Roman"/>
                <w:sz w:val="28"/>
                <w:szCs w:val="28"/>
              </w:rPr>
              <w:t>,</w:t>
            </w:r>
            <w:r w:rsidR="00983C8D">
              <w:rPr>
                <w:rFonts w:cs="Times New Roman"/>
                <w:sz w:val="28"/>
                <w:szCs w:val="28"/>
              </w:rPr>
              <w:t>2</w:t>
            </w: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8738,00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874,20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6729EC" w:rsidP="00983C8D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</w:t>
            </w:r>
            <w:r w:rsidR="00983C8D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890</w:t>
            </w:r>
            <w:r w:rsidR="001613FA"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,</w:t>
            </w:r>
            <w:r w:rsidR="00983C8D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  <w:r w:rsidR="001613FA"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E6B50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1000,00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13FA" w:rsidRPr="00A814DF" w:rsidRDefault="00F51AAF" w:rsidP="00F51AAF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</w:tr>
    </w:tbl>
    <w:p w:rsidR="006C0A88" w:rsidRPr="00A814DF" w:rsidRDefault="006C0A88" w:rsidP="000F5840">
      <w:pPr>
        <w:jc w:val="center"/>
        <w:rPr>
          <w:szCs w:val="21"/>
        </w:rPr>
        <w:sectPr w:rsidR="006C0A88" w:rsidRPr="00A814DF" w:rsidSect="00C1628E">
          <w:pgSz w:w="16840" w:h="11907" w:orient="landscape"/>
          <w:pgMar w:top="1134" w:right="567" w:bottom="1134" w:left="1134" w:header="720" w:footer="720" w:gutter="0"/>
          <w:cols w:space="720"/>
        </w:sectPr>
      </w:pPr>
    </w:p>
    <w:p w:rsidR="0097378C" w:rsidRPr="00A814DF" w:rsidRDefault="0097378C" w:rsidP="0097378C">
      <w:pPr>
        <w:pStyle w:val="Standard"/>
        <w:autoSpaceDE w:val="0"/>
        <w:spacing w:line="200" w:lineRule="atLeast"/>
        <w:jc w:val="center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lastRenderedPageBreak/>
        <w:t xml:space="preserve">2. Краткая характеристика сферы реализации </w:t>
      </w:r>
      <w:r w:rsidRPr="00A814DF">
        <w:rPr>
          <w:rFonts w:cs="Times New Roman"/>
          <w:bCs/>
          <w:sz w:val="28"/>
          <w:szCs w:val="28"/>
        </w:rPr>
        <w:t xml:space="preserve">муниципальной программы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bCs/>
          <w:sz w:val="28"/>
          <w:szCs w:val="28"/>
        </w:rPr>
        <w:t xml:space="preserve"> округа Московской области </w:t>
      </w:r>
      <w:r w:rsidRPr="00A814DF">
        <w:rPr>
          <w:rFonts w:cs="Times New Roman"/>
          <w:sz w:val="28"/>
          <w:szCs w:val="28"/>
        </w:rPr>
        <w:t>«Архитектура и градостроительство»</w:t>
      </w:r>
    </w:p>
    <w:p w:rsidR="0097378C" w:rsidRPr="00A814DF" w:rsidRDefault="0097378C" w:rsidP="0097378C">
      <w:pPr>
        <w:pStyle w:val="Standard"/>
        <w:autoSpaceDE w:val="0"/>
        <w:spacing w:line="200" w:lineRule="atLeast"/>
        <w:ind w:left="720"/>
        <w:rPr>
          <w:rFonts w:cs="Times New Roman"/>
          <w:sz w:val="28"/>
          <w:szCs w:val="28"/>
        </w:rPr>
      </w:pP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Территориальное планирование направлено на определение в документах территориального планирования назначения территорий,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Федерации, муниципальных образований.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Документы территориального планирования являются обязательными для органов государственной власти, органов местного самоуправления при принятии ими решений и реализации таких решений.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Своевременная разработка градостроительной документации является важнейшим фактором обеспечения нормальной жизнедеятельности муниципального образования, позволяющим исключить случаи возможных нарушений законодательных прав и интересов физических и юридических лиц.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Другим немаловажным направлением деятельности является пространственное развитие территории. Во исполнение поручения Губернатора Московской области, данного по итогам заседания Правительства Московской области 12 декабря 2017 года, на территории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ведется работа по выявлению недостроенных объектов. 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Несмотря на принимаемые меры, в отрасли имеется ряд проблем: 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- перегрузка транспортных коммуникаций, которые создают дополнительные экономические издержки и требуют больших финансовых вложений;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- неудовлетворительная ситуация с транспортным обслуживанием населения, обусловленная неразвитостью улично-дорожной сети, отсутствием мест парковки индивидуальных автомобилей, низкими темпами реконструкции и обновления транспортной инфраструктуры города, сел и деревень, муниципальных автомобильных дорог;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- отсутствие территорий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пространств, благоустройства населенных пунктов;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- решение вопросов по объектам незавершенного строительства, реконструкции жилых зданий, сносу аварийного и ветхого жилья на территории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округа.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Все эти обстоятельства сформировали существенный дисбаланс между высоким историческим, географическим, природным и, главное, человеческим потенциалом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и низким, не соответствующим требованиям XXI века качеством жизни населения.</w:t>
      </w:r>
    </w:p>
    <w:p w:rsidR="0097378C" w:rsidRPr="00A814DF" w:rsidRDefault="0097378C" w:rsidP="0097378C">
      <w:pPr>
        <w:ind w:firstLine="708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Для решения данных проблем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97378C" w:rsidRPr="00A814DF" w:rsidRDefault="0097378C" w:rsidP="0097378C">
      <w:pPr>
        <w:ind w:firstLine="708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lastRenderedPageBreak/>
        <w:t xml:space="preserve">В связи с этим разработана муниципальная программа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Московской области «Архитектура и градостроительство» (далее – муниципальная программа), целями которой являются: 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- обеспечение градостроительными средствами устойчивого развития территории муниципального образования Московской области;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- определение приоритетов и реализация политики пространственного развития 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населения, формирование условий для устойчивого градостроительного развития.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Муниципальная программа направлена на: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1. Обеспечение разработки и утверждения документов территориального планирования и градостроительного зонирования, утверждение карты планируемого размещения объектов местного значения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округа, а также иных регулирующих застройку документов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Московской области.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2. Обеспечение мер по ликвидации самовольных, недостроенных и аварийных объектов на территории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Московской области.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Реализация мероприятий муниципальной программы позволит ликвидировать долгострои и объекты самовольного строительства для улучшения архитектурного облика Раменского </w:t>
      </w:r>
      <w:r w:rsidR="00C05007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и вовлечение в хозяйственную деятельность неиспользуемых территорий путем сноса или достроя объектов незавершенного строительства.</w:t>
      </w:r>
    </w:p>
    <w:p w:rsidR="0097378C" w:rsidRPr="00A814DF" w:rsidRDefault="0097378C" w:rsidP="0097378C">
      <w:pPr>
        <w:pStyle w:val="Standard"/>
        <w:tabs>
          <w:tab w:val="left" w:pos="3947"/>
        </w:tabs>
        <w:autoSpaceDE w:val="0"/>
        <w:jc w:val="both"/>
        <w:rPr>
          <w:rFonts w:cs="Times New Roman"/>
          <w:sz w:val="28"/>
          <w:szCs w:val="28"/>
        </w:rPr>
      </w:pPr>
    </w:p>
    <w:p w:rsidR="0097378C" w:rsidRPr="00A814DF" w:rsidRDefault="0097378C" w:rsidP="0097378C">
      <w:pPr>
        <w:autoSpaceDE w:val="0"/>
        <w:adjustRightInd w:val="0"/>
        <w:contextualSpacing/>
        <w:jc w:val="center"/>
        <w:outlineLvl w:val="1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3.  Инерционный прогноз развития сферы </w:t>
      </w:r>
      <w:r w:rsidRPr="00A814DF">
        <w:rPr>
          <w:rFonts w:cs="Times New Roman"/>
          <w:color w:val="1A1A1A"/>
          <w:sz w:val="28"/>
          <w:szCs w:val="28"/>
        </w:rPr>
        <w:t>архитектуры и градостроительства</w:t>
      </w:r>
      <w:r w:rsidRPr="00A814DF">
        <w:rPr>
          <w:rFonts w:cs="Times New Roman"/>
          <w:sz w:val="28"/>
          <w:szCs w:val="28"/>
        </w:rPr>
        <w:t xml:space="preserve"> с учетом ранее достигнутых результатов, </w:t>
      </w:r>
    </w:p>
    <w:p w:rsidR="0097378C" w:rsidRPr="00A814DF" w:rsidRDefault="0097378C" w:rsidP="0097378C">
      <w:pPr>
        <w:autoSpaceDE w:val="0"/>
        <w:adjustRightInd w:val="0"/>
        <w:contextualSpacing/>
        <w:jc w:val="center"/>
        <w:outlineLvl w:val="1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а также предложения по решению проблем в указанной сфере </w:t>
      </w:r>
    </w:p>
    <w:p w:rsidR="0097378C" w:rsidRPr="00A814DF" w:rsidRDefault="0097378C" w:rsidP="0097378C">
      <w:pPr>
        <w:autoSpaceDE w:val="0"/>
        <w:adjustRightInd w:val="0"/>
        <w:contextualSpacing/>
        <w:jc w:val="center"/>
        <w:outlineLvl w:val="1"/>
        <w:rPr>
          <w:rFonts w:cs="Times New Roman"/>
          <w:sz w:val="28"/>
          <w:szCs w:val="28"/>
        </w:rPr>
      </w:pPr>
    </w:p>
    <w:p w:rsidR="0097378C" w:rsidRPr="00A814DF" w:rsidRDefault="0097378C" w:rsidP="0097378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Инерционный прогноз пространственного развития характеризуется умеренными темпами роста экономики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Московской области в долгосрочной перспективе. </w:t>
      </w:r>
      <w:proofErr w:type="gramStart"/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Основу пространственного развития составляет реализация </w:t>
      </w:r>
      <w:r w:rsidRPr="00A814DF">
        <w:rPr>
          <w:rStyle w:val="22"/>
          <w:color w:val="000000" w:themeColor="text1"/>
        </w:rPr>
        <w:t xml:space="preserve">программ комплексного развития коммунальной инфраструктуры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Style w:val="22"/>
          <w:color w:val="000000" w:themeColor="text1"/>
        </w:rPr>
        <w:t xml:space="preserve"> округа, программы комплексного развития социальной инфраструктуры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Style w:val="22"/>
          <w:color w:val="000000" w:themeColor="text1"/>
        </w:rPr>
        <w:t xml:space="preserve"> округа, программы комплексного развития транспортной инфраструктуры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Style w:val="22"/>
          <w:color w:val="000000" w:themeColor="text1"/>
        </w:rPr>
        <w:t xml:space="preserve"> округа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нацеленных на сбалансированное пространственное развитие территории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округа, которое обеспечивается посредством минимизации территориальных диспропорций в социальной сфере, экономических условиях хозяйствования, уровне и качестве жизни населения, нагрузке на окружающую среду.</w:t>
      </w:r>
      <w:proofErr w:type="gramEnd"/>
    </w:p>
    <w:p w:rsidR="0097378C" w:rsidRPr="00A814DF" w:rsidRDefault="0097378C" w:rsidP="0097378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Сбалансированное пространственное развитие территории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округа Московской области позволит уменьшить различия в уровне социально-экономического развития всех территорий </w:t>
      </w:r>
      <w:r w:rsidR="00031C24"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округа, преодолеть центростремительные тенденции, разумно управлять градостроительной активностью, влиять на негативные 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изменения в пространственной организации мест жительства и мест приложения труда, уменьшить объем и направления трудовой маятниковой миграции.</w:t>
      </w:r>
    </w:p>
    <w:p w:rsidR="0097378C" w:rsidRPr="00A814DF" w:rsidRDefault="0097378C" w:rsidP="0097378C">
      <w:pPr>
        <w:autoSpaceDE w:val="0"/>
        <w:adjustRightInd w:val="0"/>
        <w:ind w:firstLine="708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color w:val="000000" w:themeColor="text1"/>
          <w:sz w:val="28"/>
          <w:szCs w:val="28"/>
        </w:rPr>
        <w:t xml:space="preserve">В рамках реализации муниципальной программы в предыдущие годы утверждены документы территориального планирования и градостроительного зонирования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color w:val="000000" w:themeColor="text1"/>
          <w:sz w:val="28"/>
          <w:szCs w:val="28"/>
        </w:rPr>
        <w:t>округа Московской</w:t>
      </w:r>
      <w:r w:rsidRPr="00A814DF">
        <w:rPr>
          <w:rFonts w:cs="Times New Roman"/>
          <w:sz w:val="28"/>
          <w:szCs w:val="28"/>
        </w:rPr>
        <w:t xml:space="preserve"> области, которые позволяют более эффективно использовать территорию и включать ее в оборот. На основании утвержденных документов обеспечивается строительство объектов социального, жилищного, промышленного назначения и объектов инженерно-транспортной инфраструктуры на территории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>округа Московской области.</w:t>
      </w:r>
    </w:p>
    <w:p w:rsidR="0097378C" w:rsidRPr="00A814DF" w:rsidRDefault="0097378C" w:rsidP="0097378C">
      <w:pPr>
        <w:autoSpaceDE w:val="0"/>
        <w:adjustRightInd w:val="0"/>
        <w:ind w:firstLine="708"/>
        <w:jc w:val="both"/>
        <w:outlineLvl w:val="0"/>
        <w:rPr>
          <w:rFonts w:cs="Times New Roman"/>
          <w:bCs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Реализация политики пространственного развития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округа Московской области, обеспечивающая градостроительными средствами преодоление негативных тенденций в застройке городов и других населенных мест, повышение качества жизни населения, </w:t>
      </w:r>
      <w:r w:rsidRPr="00A814DF">
        <w:rPr>
          <w:rFonts w:cs="Times New Roman"/>
          <w:bCs/>
          <w:sz w:val="28"/>
          <w:szCs w:val="28"/>
        </w:rPr>
        <w:t xml:space="preserve">формирование условий для устойчивого градостроительного развития также играет немаловажную роль в развитии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bCs/>
          <w:sz w:val="28"/>
          <w:szCs w:val="28"/>
        </w:rPr>
        <w:t xml:space="preserve">округа. </w:t>
      </w:r>
    </w:p>
    <w:p w:rsidR="0097378C" w:rsidRPr="00A814DF" w:rsidRDefault="0097378C" w:rsidP="0097378C">
      <w:pPr>
        <w:autoSpaceDE w:val="0"/>
        <w:adjustRightInd w:val="0"/>
        <w:ind w:firstLine="708"/>
        <w:jc w:val="both"/>
        <w:outlineLvl w:val="0"/>
        <w:rPr>
          <w:rFonts w:cs="Times New Roman"/>
          <w:bCs/>
          <w:sz w:val="28"/>
          <w:szCs w:val="28"/>
        </w:rPr>
      </w:pPr>
      <w:r w:rsidRPr="00A814DF">
        <w:rPr>
          <w:rFonts w:cs="Times New Roman"/>
          <w:bCs/>
          <w:sz w:val="28"/>
          <w:szCs w:val="28"/>
        </w:rPr>
        <w:t xml:space="preserve">На территории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bCs/>
          <w:sz w:val="28"/>
          <w:szCs w:val="28"/>
        </w:rPr>
        <w:t xml:space="preserve">округа в предыдущие годы путем сноса или достроя ликвидированы объекты самовольного строительства, что позволило улучшить его архитектурно-градостроительный облик.  </w:t>
      </w:r>
    </w:p>
    <w:p w:rsidR="0097378C" w:rsidRPr="00A814DF" w:rsidRDefault="0097378C" w:rsidP="0097378C">
      <w:pPr>
        <w:autoSpaceDE w:val="0"/>
        <w:adjustRightInd w:val="0"/>
        <w:ind w:firstLine="708"/>
        <w:jc w:val="both"/>
        <w:outlineLvl w:val="0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Предложения по решению проблем в пространственном развитии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округа Московской области заключены в следующем - путем реализации, предусмотренных муниципальной программой мероприятий, повысится качество и эффективность территориального развития и градостроительного регулирования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округа, улучшится архитектурный облик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>округа в части ликвидации самовольных, недостроенных и аварийных объектов.</w:t>
      </w:r>
    </w:p>
    <w:p w:rsidR="003A58CF" w:rsidRPr="00A814DF" w:rsidRDefault="003A58CF">
      <w:pPr>
        <w:widowControl/>
        <w:suppressAutoHyphens w:val="0"/>
        <w:autoSpaceDN/>
        <w:textAlignment w:val="auto"/>
        <w:rPr>
          <w:rFonts w:cs="Times New Roman"/>
          <w:sz w:val="28"/>
          <w:szCs w:val="28"/>
          <w:lang w:bidi="ar-SA"/>
        </w:rPr>
      </w:pPr>
      <w:r w:rsidRPr="00A814DF">
        <w:rPr>
          <w:rFonts w:cs="Times New Roman"/>
          <w:sz w:val="28"/>
          <w:szCs w:val="28"/>
        </w:rPr>
        <w:br w:type="page"/>
      </w:r>
    </w:p>
    <w:p w:rsidR="0050790F" w:rsidRPr="00A814DF" w:rsidRDefault="008E6432" w:rsidP="00285CF0">
      <w:pPr>
        <w:pStyle w:val="Standard"/>
        <w:jc w:val="center"/>
        <w:rPr>
          <w:sz w:val="28"/>
          <w:szCs w:val="28"/>
          <w:lang w:eastAsia="ru-RU"/>
        </w:rPr>
      </w:pPr>
      <w:r w:rsidRPr="00A814DF">
        <w:rPr>
          <w:sz w:val="28"/>
          <w:szCs w:val="28"/>
          <w:lang w:eastAsia="ru-RU"/>
        </w:rPr>
        <w:lastRenderedPageBreak/>
        <w:t>4</w:t>
      </w:r>
      <w:r w:rsidR="00285CF0" w:rsidRPr="00A814DF">
        <w:rPr>
          <w:sz w:val="28"/>
          <w:szCs w:val="28"/>
          <w:lang w:eastAsia="ru-RU"/>
        </w:rPr>
        <w:t xml:space="preserve">. </w:t>
      </w:r>
      <w:r w:rsidR="00120C19" w:rsidRPr="00A814DF">
        <w:rPr>
          <w:sz w:val="28"/>
          <w:szCs w:val="28"/>
          <w:lang w:eastAsia="ru-RU"/>
        </w:rPr>
        <w:t>Целевые п</w:t>
      </w:r>
      <w:r w:rsidR="00F0431A" w:rsidRPr="00A814DF">
        <w:rPr>
          <w:sz w:val="28"/>
          <w:szCs w:val="28"/>
          <w:lang w:eastAsia="ru-RU"/>
        </w:rPr>
        <w:t>оказатели</w:t>
      </w:r>
      <w:r w:rsidR="0050790F" w:rsidRPr="00A814DF">
        <w:rPr>
          <w:sz w:val="28"/>
          <w:szCs w:val="28"/>
          <w:lang w:eastAsia="ru-RU"/>
        </w:rPr>
        <w:t xml:space="preserve"> муниципальной программы</w:t>
      </w:r>
      <w:r w:rsidR="00120C19" w:rsidRPr="00A814DF">
        <w:rPr>
          <w:sz w:val="28"/>
          <w:szCs w:val="28"/>
          <w:lang w:eastAsia="ru-RU"/>
        </w:rPr>
        <w:t xml:space="preserve">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="00120C19" w:rsidRPr="00A814DF">
        <w:rPr>
          <w:sz w:val="28"/>
          <w:szCs w:val="28"/>
          <w:lang w:eastAsia="ru-RU"/>
        </w:rPr>
        <w:t>округа Московской области</w:t>
      </w:r>
    </w:p>
    <w:p w:rsidR="004D6CFB" w:rsidRPr="00A814DF" w:rsidRDefault="0050790F" w:rsidP="0050790F">
      <w:pPr>
        <w:pStyle w:val="Standard"/>
        <w:jc w:val="center"/>
        <w:rPr>
          <w:sz w:val="28"/>
          <w:szCs w:val="28"/>
          <w:lang w:eastAsia="ru-RU"/>
        </w:rPr>
      </w:pPr>
      <w:r w:rsidRPr="00A814DF">
        <w:rPr>
          <w:sz w:val="28"/>
          <w:szCs w:val="28"/>
          <w:lang w:eastAsia="ru-RU"/>
        </w:rPr>
        <w:t>«Архитектура и градостроительство»</w:t>
      </w:r>
    </w:p>
    <w:tbl>
      <w:tblPr>
        <w:tblW w:w="15377" w:type="dxa"/>
        <w:jc w:val="center"/>
        <w:tblInd w:w="3719" w:type="dxa"/>
        <w:tblCellMar>
          <w:left w:w="10" w:type="dxa"/>
          <w:right w:w="10" w:type="dxa"/>
        </w:tblCellMar>
        <w:tblLook w:val="0000"/>
      </w:tblPr>
      <w:tblGrid>
        <w:gridCol w:w="794"/>
        <w:gridCol w:w="2363"/>
        <w:gridCol w:w="1797"/>
        <w:gridCol w:w="902"/>
        <w:gridCol w:w="1127"/>
        <w:gridCol w:w="828"/>
        <w:gridCol w:w="828"/>
        <w:gridCol w:w="828"/>
        <w:gridCol w:w="828"/>
        <w:gridCol w:w="828"/>
        <w:gridCol w:w="561"/>
        <w:gridCol w:w="2090"/>
        <w:gridCol w:w="1603"/>
      </w:tblGrid>
      <w:tr w:rsidR="001613FA" w:rsidRPr="00A814DF" w:rsidTr="00CD3FF3">
        <w:trPr>
          <w:trHeight w:val="1052"/>
          <w:jc w:val="center"/>
        </w:trPr>
        <w:tc>
          <w:tcPr>
            <w:tcW w:w="2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№</w:t>
            </w: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proofErr w:type="gramStart"/>
            <w:r w:rsidRPr="00A814DF">
              <w:rPr>
                <w:rFonts w:cs="Times New Roman"/>
              </w:rPr>
              <w:t>п</w:t>
            </w:r>
            <w:proofErr w:type="gramEnd"/>
            <w:r w:rsidRPr="00A814DF">
              <w:rPr>
                <w:rFonts w:cs="Times New Roman"/>
              </w:rPr>
              <w:t>/п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Наименование целевых показателей </w:t>
            </w:r>
          </w:p>
        </w:tc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Тип показателя</w:t>
            </w:r>
          </w:p>
        </w:tc>
        <w:tc>
          <w:tcPr>
            <w:tcW w:w="2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Ед.</w:t>
            </w: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изм.</w:t>
            </w:r>
          </w:p>
        </w:tc>
        <w:tc>
          <w:tcPr>
            <w:tcW w:w="3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Базовое значение</w:t>
            </w: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53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6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Ответственный </w:t>
            </w: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за достижение показателя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13FA" w:rsidRPr="00A814DF" w:rsidRDefault="001613FA" w:rsidP="00D04BB9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1613FA" w:rsidRPr="00A814DF" w:rsidTr="00CD3FF3">
        <w:trPr>
          <w:trHeight w:val="683"/>
          <w:jc w:val="center"/>
        </w:trPr>
        <w:tc>
          <w:tcPr>
            <w:tcW w:w="2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584" w:type="pct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autoSpaceDE w:val="0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93" w:type="pct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autoSpaceDE w:val="0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3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2E4316">
            <w:pPr>
              <w:suppressAutoHyphens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2023г.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2E4316">
            <w:pPr>
              <w:suppressAutoHyphens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2024г.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2025г.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2E4316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2026г.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2027г.</w:t>
            </w:r>
          </w:p>
        </w:tc>
        <w:tc>
          <w:tcPr>
            <w:tcW w:w="190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613FA" w:rsidRPr="00A814DF" w:rsidRDefault="001613FA" w:rsidP="001613F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2028 г.</w:t>
            </w:r>
          </w:p>
        </w:tc>
        <w:tc>
          <w:tcPr>
            <w:tcW w:w="68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1613FA" w:rsidRPr="00A814DF" w:rsidTr="00CD3FF3">
        <w:trPr>
          <w:trHeight w:val="421"/>
          <w:jc w:val="center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3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4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5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6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7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8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9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3FA" w:rsidRPr="00A814DF" w:rsidRDefault="001613FA" w:rsidP="001613F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613FA" w:rsidRPr="00A814DF" w:rsidRDefault="001613FA" w:rsidP="004542A2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13</w:t>
            </w:r>
          </w:p>
        </w:tc>
      </w:tr>
      <w:tr w:rsidR="001613FA" w:rsidRPr="00A814DF" w:rsidTr="00CD3FF3">
        <w:trPr>
          <w:trHeight w:val="437"/>
          <w:jc w:val="center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3FA" w:rsidRPr="00A814DF" w:rsidRDefault="001613FA" w:rsidP="00D94E90">
            <w:pPr>
              <w:snapToGrid w:val="0"/>
              <w:spacing w:before="240" w:after="240"/>
              <w:ind w:right="1529"/>
              <w:rPr>
                <w:rFonts w:cs="Times New Roman"/>
              </w:rPr>
            </w:pPr>
            <w:r w:rsidRPr="00A814DF">
              <w:rPr>
                <w:rFonts w:cs="Times New Roman"/>
                <w:lang w:eastAsia="ru-RU"/>
              </w:rPr>
              <w:t>1. Обеспечение градостроительными средствами устойчивого развития территории муниципального образования Московской области</w:t>
            </w:r>
          </w:p>
        </w:tc>
      </w:tr>
      <w:tr w:rsidR="001613FA" w:rsidRPr="00A814DF" w:rsidTr="00CD3FF3">
        <w:trPr>
          <w:trHeight w:val="752"/>
          <w:jc w:val="center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E82204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4542A2">
            <w:pPr>
              <w:snapToGrid w:val="0"/>
              <w:ind w:left="166" w:right="119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Обеспеченность актуальными документами территориального планирования и градостроительного зонирования муниципального образования Московской области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6A6BA8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Отраслевой показатель 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Процент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13FA" w:rsidRPr="00A814DF" w:rsidRDefault="00CF586F" w:rsidP="00CF586F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>100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613FA" w:rsidRPr="00A814DF" w:rsidRDefault="001613FA" w:rsidP="0067380E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>Управление градостроительной деятельности и рекламы</w:t>
            </w:r>
          </w:p>
          <w:p w:rsidR="001613FA" w:rsidRPr="00A814DF" w:rsidRDefault="001613FA" w:rsidP="0067380E">
            <w:pPr>
              <w:snapToGri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  <w:lang w:eastAsia="ru-RU"/>
              </w:rPr>
              <w:t xml:space="preserve"> округа</w:t>
            </w:r>
          </w:p>
          <w:p w:rsidR="001613FA" w:rsidRPr="00A814DF" w:rsidRDefault="001613FA" w:rsidP="0067380E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1.02.01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1.02.02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1.02.03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1.02.04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1.02.05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1.03.01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1.03.02</w:t>
            </w:r>
          </w:p>
        </w:tc>
      </w:tr>
      <w:tr w:rsidR="001613FA" w:rsidRPr="00A814DF" w:rsidTr="00CD3FF3">
        <w:trPr>
          <w:trHeight w:val="752"/>
          <w:jc w:val="center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D94E90" w:rsidP="00D94E90">
            <w:pPr>
              <w:snapToGrid w:val="0"/>
              <w:ind w:left="120" w:right="91"/>
              <w:rPr>
                <w:rFonts w:cs="Times New Roman"/>
              </w:rPr>
            </w:pPr>
            <w:r w:rsidRPr="00A814DF">
              <w:rPr>
                <w:rFonts w:cs="Times New Roman"/>
                <w:lang w:eastAsia="ru-RU"/>
              </w:rPr>
              <w:t>2.</w:t>
            </w:r>
            <w:r w:rsidR="001613FA" w:rsidRPr="00A814DF">
              <w:rPr>
                <w:rFonts w:cs="Times New Roman"/>
                <w:lang w:eastAsia="ru-RU"/>
              </w:rPr>
              <w:t xml:space="preserve">Определение приоритетов и реализация политики пространственного развития 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населения, </w:t>
            </w:r>
            <w:r w:rsidR="001613FA" w:rsidRPr="00A814DF">
              <w:rPr>
                <w:rFonts w:cs="Times New Roman"/>
                <w:bCs/>
              </w:rPr>
              <w:t>формирование условий для устойчивого градостроительного развития</w:t>
            </w:r>
          </w:p>
        </w:tc>
      </w:tr>
      <w:tr w:rsidR="001613FA" w:rsidRPr="00A814DF" w:rsidTr="00CD3FF3">
        <w:trPr>
          <w:trHeight w:val="2476"/>
          <w:jc w:val="center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E82204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2.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4542A2">
            <w:pPr>
              <w:autoSpaceDE w:val="0"/>
              <w:snapToGrid w:val="0"/>
              <w:ind w:left="22" w:right="119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Доля выполнения результатов подпрограммы 2</w:t>
            </w:r>
            <w:r w:rsidR="001E6B50">
              <w:rPr>
                <w:rFonts w:cs="Times New Roman"/>
              </w:rPr>
              <w:t xml:space="preserve"> </w:t>
            </w:r>
            <w:r w:rsidRPr="00A814DF">
              <w:rPr>
                <w:rFonts w:cs="Times New Roman"/>
                <w:bCs/>
                <w:kern w:val="0"/>
                <w:lang w:eastAsia="ar-SA" w:bidi="ar-SA"/>
              </w:rPr>
              <w:t>«</w:t>
            </w:r>
            <w:r w:rsidRPr="00A814DF">
              <w:rPr>
                <w:rFonts w:cs="Times New Roman"/>
                <w:kern w:val="0"/>
                <w:lang w:eastAsia="ar-SA" w:bidi="ar-SA"/>
              </w:rPr>
              <w:t xml:space="preserve">Реализация политики пространственного развития </w:t>
            </w:r>
            <w:r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  <w:kern w:val="0"/>
                <w:lang w:eastAsia="ar-SA" w:bidi="ar-SA"/>
              </w:rPr>
              <w:t xml:space="preserve"> округа»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67380E">
            <w:pPr>
              <w:snapToGrid w:val="0"/>
              <w:ind w:left="9" w:right="42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Муниципальный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A004E2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Процент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13FA" w:rsidRPr="00A814DF" w:rsidRDefault="00CF586F" w:rsidP="00CF586F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>100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613FA" w:rsidRPr="00A814DF" w:rsidRDefault="001613FA" w:rsidP="0097378C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</w:p>
          <w:p w:rsidR="001613FA" w:rsidRPr="00A814DF" w:rsidRDefault="001613FA" w:rsidP="0097378C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>Управление градостроительной деятельности и рекламы</w:t>
            </w:r>
          </w:p>
          <w:p w:rsidR="001613FA" w:rsidRPr="00A814DF" w:rsidRDefault="001613FA" w:rsidP="0097378C">
            <w:pPr>
              <w:snapToGri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  <w:lang w:eastAsia="ru-RU"/>
              </w:rPr>
              <w:t xml:space="preserve"> округа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2.01.01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2.</w:t>
            </w:r>
            <w:r w:rsidR="00D94E90" w:rsidRPr="00A814DF">
              <w:rPr>
                <w:rFonts w:cs="Times New Roman"/>
              </w:rPr>
              <w:t>04.01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2.05.01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</w:p>
        </w:tc>
      </w:tr>
    </w:tbl>
    <w:p w:rsidR="00D177EB" w:rsidRPr="00A814DF" w:rsidRDefault="00D177EB" w:rsidP="0097378C">
      <w:pPr>
        <w:suppressAutoHyphens w:val="0"/>
        <w:autoSpaceDE w:val="0"/>
        <w:adjustRightInd w:val="0"/>
        <w:jc w:val="center"/>
        <w:rPr>
          <w:rFonts w:eastAsia="Calibri"/>
          <w:sz w:val="28"/>
          <w:szCs w:val="28"/>
          <w:lang w:eastAsia="ru-RU"/>
        </w:rPr>
      </w:pPr>
      <w:r w:rsidRPr="00A814DF">
        <w:rPr>
          <w:rFonts w:eastAsia="Calibri"/>
          <w:sz w:val="28"/>
          <w:szCs w:val="28"/>
          <w:lang w:eastAsia="ru-RU"/>
        </w:rPr>
        <w:lastRenderedPageBreak/>
        <w:t>5. Методика расчета значений целевых показателей</w:t>
      </w:r>
    </w:p>
    <w:p w:rsidR="00D177EB" w:rsidRPr="00A814DF" w:rsidRDefault="00D177EB" w:rsidP="00D177EB">
      <w:pPr>
        <w:suppressAutoHyphens w:val="0"/>
        <w:autoSpaceDE w:val="0"/>
        <w:adjustRightInd w:val="0"/>
        <w:jc w:val="center"/>
        <w:rPr>
          <w:color w:val="000000"/>
          <w:sz w:val="28"/>
          <w:szCs w:val="28"/>
          <w:lang w:eastAsia="ru-RU"/>
        </w:rPr>
      </w:pPr>
      <w:r w:rsidRPr="00A814DF">
        <w:rPr>
          <w:rFonts w:eastAsia="Calibri"/>
          <w:sz w:val="28"/>
          <w:szCs w:val="28"/>
          <w:lang w:eastAsia="ru-RU"/>
        </w:rPr>
        <w:t xml:space="preserve"> муниципальной программы Раменского </w:t>
      </w:r>
      <w:r w:rsidR="00A04D84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eastAsia="Calibri"/>
          <w:sz w:val="28"/>
          <w:szCs w:val="28"/>
          <w:lang w:eastAsia="ru-RU"/>
        </w:rPr>
        <w:t>округа Московской области«Архитектура и градостроительство»</w:t>
      </w:r>
    </w:p>
    <w:p w:rsidR="00D177EB" w:rsidRPr="00A814DF" w:rsidRDefault="00D177EB" w:rsidP="00D177EB">
      <w:pPr>
        <w:suppressAutoHyphens w:val="0"/>
        <w:autoSpaceDE w:val="0"/>
        <w:adjustRightInd w:val="0"/>
        <w:ind w:firstLine="851"/>
        <w:jc w:val="center"/>
        <w:outlineLvl w:val="0"/>
        <w:rPr>
          <w:rFonts w:eastAsia="Calibri"/>
          <w:szCs w:val="10"/>
          <w:lang w:eastAsia="ru-RU"/>
        </w:rPr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977"/>
        <w:gridCol w:w="1276"/>
        <w:gridCol w:w="5103"/>
        <w:gridCol w:w="3827"/>
        <w:gridCol w:w="1843"/>
      </w:tblGrid>
      <w:tr w:rsidR="00D177EB" w:rsidRPr="00A814DF" w:rsidTr="009D5267">
        <w:trPr>
          <w:trHeight w:val="429"/>
        </w:trPr>
        <w:tc>
          <w:tcPr>
            <w:tcW w:w="709" w:type="dxa"/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left="-108" w:right="-108"/>
              <w:jc w:val="center"/>
            </w:pPr>
            <w:r w:rsidRPr="00A814DF">
              <w:t>№</w:t>
            </w:r>
          </w:p>
          <w:p w:rsidR="00D177EB" w:rsidRPr="00A814DF" w:rsidRDefault="00D177EB" w:rsidP="00E0342F">
            <w:pPr>
              <w:autoSpaceDE w:val="0"/>
              <w:adjustRightInd w:val="0"/>
              <w:ind w:left="-108" w:right="-108"/>
              <w:jc w:val="center"/>
            </w:pPr>
            <w:proofErr w:type="gramStart"/>
            <w:r w:rsidRPr="00A814DF">
              <w:t>п</w:t>
            </w:r>
            <w:proofErr w:type="gramEnd"/>
            <w:r w:rsidRPr="00A814DF">
              <w:t>/п</w:t>
            </w:r>
          </w:p>
        </w:tc>
        <w:tc>
          <w:tcPr>
            <w:tcW w:w="2977" w:type="dxa"/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firstLine="5"/>
              <w:jc w:val="center"/>
            </w:pPr>
            <w:r w:rsidRPr="00A814DF"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left="-79" w:right="-108" w:firstLine="5"/>
              <w:jc w:val="center"/>
            </w:pPr>
            <w:r w:rsidRPr="00A814DF">
              <w:t>Единица измерения</w:t>
            </w:r>
          </w:p>
        </w:tc>
        <w:tc>
          <w:tcPr>
            <w:tcW w:w="5103" w:type="dxa"/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firstLine="5"/>
              <w:jc w:val="center"/>
            </w:pPr>
            <w:r w:rsidRPr="00A814DF">
              <w:t>Порядок расчета</w:t>
            </w:r>
          </w:p>
        </w:tc>
        <w:tc>
          <w:tcPr>
            <w:tcW w:w="3827" w:type="dxa"/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firstLine="5"/>
              <w:jc w:val="center"/>
            </w:pPr>
            <w:r w:rsidRPr="00A814DF">
              <w:t>Источник данных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left="34" w:right="-6" w:firstLine="5"/>
              <w:jc w:val="center"/>
            </w:pPr>
            <w:r w:rsidRPr="00A814DF">
              <w:t>Периодичность представления</w:t>
            </w:r>
          </w:p>
        </w:tc>
      </w:tr>
      <w:tr w:rsidR="00D177EB" w:rsidRPr="00A814DF" w:rsidTr="009D5267">
        <w:trPr>
          <w:trHeight w:val="170"/>
        </w:trPr>
        <w:tc>
          <w:tcPr>
            <w:tcW w:w="709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3</w:t>
            </w:r>
          </w:p>
        </w:tc>
        <w:tc>
          <w:tcPr>
            <w:tcW w:w="5103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4</w:t>
            </w:r>
          </w:p>
        </w:tc>
        <w:tc>
          <w:tcPr>
            <w:tcW w:w="3827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6</w:t>
            </w:r>
          </w:p>
        </w:tc>
      </w:tr>
      <w:tr w:rsidR="00D177EB" w:rsidRPr="00A814DF" w:rsidTr="009D5267">
        <w:trPr>
          <w:trHeight w:val="2771"/>
        </w:trPr>
        <w:tc>
          <w:tcPr>
            <w:tcW w:w="709" w:type="dxa"/>
          </w:tcPr>
          <w:p w:rsidR="00D177EB" w:rsidRPr="00A814DF" w:rsidRDefault="00D177EB" w:rsidP="00E248D7">
            <w:pPr>
              <w:suppressAutoHyphens w:val="0"/>
              <w:autoSpaceDE w:val="0"/>
              <w:adjustRightInd w:val="0"/>
              <w:ind w:left="-725" w:right="-108" w:firstLine="617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1.</w:t>
            </w:r>
          </w:p>
        </w:tc>
        <w:tc>
          <w:tcPr>
            <w:tcW w:w="2977" w:type="dxa"/>
          </w:tcPr>
          <w:p w:rsidR="00D177EB" w:rsidRPr="00A814DF" w:rsidRDefault="00D177EB" w:rsidP="00E248D7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Обеспеченность актуальными документами территориального планирования и градостроительного зонирования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="001E6B50">
              <w:rPr>
                <w:rFonts w:cs="Times New Roman"/>
              </w:rPr>
              <w:t xml:space="preserve"> </w:t>
            </w:r>
            <w:r w:rsidR="004B2CB0" w:rsidRPr="00A814DF">
              <w:rPr>
                <w:rFonts w:cs="Times New Roman"/>
              </w:rPr>
              <w:t>образования</w:t>
            </w:r>
            <w:r w:rsidR="001E6B50">
              <w:rPr>
                <w:rFonts w:cs="Times New Roman"/>
              </w:rPr>
              <w:t xml:space="preserve"> </w:t>
            </w:r>
            <w:r w:rsidRPr="00A814DF">
              <w:rPr>
                <w:rFonts w:cs="Times New Roman"/>
              </w:rPr>
              <w:t>Московской области</w:t>
            </w:r>
          </w:p>
        </w:tc>
        <w:tc>
          <w:tcPr>
            <w:tcW w:w="1276" w:type="dxa"/>
          </w:tcPr>
          <w:p w:rsidR="00D177EB" w:rsidRPr="00A814DF" w:rsidRDefault="00E248D7" w:rsidP="00E248D7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П</w:t>
            </w:r>
            <w:r w:rsidR="00D177EB" w:rsidRPr="00A814DF">
              <w:rPr>
                <w:rFonts w:cs="Times New Roman"/>
              </w:rPr>
              <w:t>роцент</w:t>
            </w:r>
          </w:p>
        </w:tc>
        <w:tc>
          <w:tcPr>
            <w:tcW w:w="5103" w:type="dxa"/>
          </w:tcPr>
          <w:p w:rsidR="00D177EB" w:rsidRPr="00A814DF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Значение показателя определяется по формуле:</w:t>
            </w:r>
          </w:p>
          <w:p w:rsidR="00D177EB" w:rsidRPr="00A814DF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О</w:t>
            </w:r>
            <w:r w:rsidRPr="00A814DF">
              <w:rPr>
                <w:rFonts w:cs="Times New Roman"/>
                <w:vertAlign w:val="subscript"/>
              </w:rPr>
              <w:t>АД</w:t>
            </w:r>
            <w:r w:rsidRPr="00A814DF">
              <w:rPr>
                <w:rFonts w:cs="Times New Roman"/>
              </w:rPr>
              <w:t xml:space="preserve"> = Р</w:t>
            </w:r>
            <w:r w:rsidRPr="00A814DF">
              <w:rPr>
                <w:rFonts w:cs="Times New Roman"/>
                <w:vertAlign w:val="subscript"/>
              </w:rPr>
              <w:t>Д</w:t>
            </w:r>
            <w:r w:rsidRPr="00A814DF">
              <w:rPr>
                <w:rFonts w:cs="Times New Roman"/>
              </w:rPr>
              <w:t xml:space="preserve"> / </w:t>
            </w:r>
            <w:proofErr w:type="gramStart"/>
            <w:r w:rsidRPr="00A814DF">
              <w:rPr>
                <w:rFonts w:cs="Times New Roman"/>
              </w:rPr>
              <w:t>П</w:t>
            </w:r>
            <w:r w:rsidRPr="00A814DF">
              <w:rPr>
                <w:rFonts w:cs="Times New Roman"/>
                <w:vertAlign w:val="subscript"/>
              </w:rPr>
              <w:t>Р</w:t>
            </w:r>
            <w:proofErr w:type="gramEnd"/>
            <w:r w:rsidRPr="00A814DF">
              <w:rPr>
                <w:rFonts w:cs="Times New Roman"/>
              </w:rPr>
              <w:t xml:space="preserve"> x 100, где:</w:t>
            </w:r>
          </w:p>
          <w:p w:rsidR="00D177EB" w:rsidRPr="00A814DF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О</w:t>
            </w:r>
            <w:r w:rsidRPr="00A814DF">
              <w:rPr>
                <w:rFonts w:cs="Times New Roman"/>
                <w:vertAlign w:val="subscript"/>
              </w:rPr>
              <w:t xml:space="preserve">АД – </w:t>
            </w:r>
            <w:r w:rsidRPr="00A814DF">
              <w:rPr>
                <w:rFonts w:cs="Times New Roman"/>
              </w:rPr>
              <w:t xml:space="preserve">обеспеченность актуальными документами территориального планирования и градостроительного зонирования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</w:rPr>
              <w:t xml:space="preserve"> округа Московской области;</w:t>
            </w:r>
          </w:p>
          <w:p w:rsidR="00D177EB" w:rsidRPr="00A814DF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Р</w:t>
            </w:r>
            <w:r w:rsidRPr="00A814DF">
              <w:rPr>
                <w:rFonts w:cs="Times New Roman"/>
                <w:vertAlign w:val="subscript"/>
              </w:rPr>
              <w:t>Д</w:t>
            </w:r>
            <w:r w:rsidR="00105E8A" w:rsidRPr="00A814DF">
              <w:rPr>
                <w:rFonts w:cs="Times New Roman"/>
              </w:rPr>
              <w:t>–</w:t>
            </w:r>
            <w:r w:rsidRPr="00A814DF">
              <w:rPr>
                <w:rFonts w:cs="Times New Roman"/>
              </w:rPr>
              <w:t xml:space="preserve"> количество утвержденных документов (внесенных изменений) на конец отчетного года;</w:t>
            </w:r>
          </w:p>
          <w:p w:rsidR="00D177EB" w:rsidRPr="00A814DF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П</w:t>
            </w:r>
            <w:r w:rsidRPr="00A814DF">
              <w:rPr>
                <w:rFonts w:cs="Times New Roman"/>
                <w:vertAlign w:val="subscript"/>
              </w:rPr>
              <w:t>Р</w:t>
            </w:r>
            <w:r w:rsidRPr="00A814DF">
              <w:rPr>
                <w:rFonts w:cs="Times New Roman"/>
              </w:rPr>
              <w:t xml:space="preserve">– </w:t>
            </w:r>
            <w:proofErr w:type="gramStart"/>
            <w:r w:rsidRPr="00A814DF">
              <w:rPr>
                <w:rFonts w:cs="Times New Roman"/>
              </w:rPr>
              <w:t>об</w:t>
            </w:r>
            <w:proofErr w:type="gramEnd"/>
            <w:r w:rsidRPr="00A814DF">
              <w:rPr>
                <w:rFonts w:cs="Times New Roman"/>
              </w:rPr>
              <w:t>щее количество документов, планируем</w:t>
            </w:r>
            <w:r w:rsidR="00FB6498" w:rsidRPr="00A814DF">
              <w:rPr>
                <w:rFonts w:cs="Times New Roman"/>
              </w:rPr>
              <w:t xml:space="preserve">ых </w:t>
            </w:r>
            <w:r w:rsidRPr="00A814DF">
              <w:rPr>
                <w:rFonts w:cs="Times New Roman"/>
              </w:rPr>
              <w:t>к утверждению (внесению из</w:t>
            </w:r>
            <w:r w:rsidR="00E248D7" w:rsidRPr="00A814DF">
              <w:rPr>
                <w:rFonts w:cs="Times New Roman"/>
              </w:rPr>
              <w:t>менений) к концу отчетного года</w:t>
            </w:r>
          </w:p>
        </w:tc>
        <w:tc>
          <w:tcPr>
            <w:tcW w:w="3827" w:type="dxa"/>
          </w:tcPr>
          <w:p w:rsidR="00D177EB" w:rsidRPr="00A814DF" w:rsidRDefault="00DC32C8" w:rsidP="00E0342F">
            <w:pPr>
              <w:rPr>
                <w:rFonts w:cs="Times New Roman"/>
              </w:rPr>
            </w:pPr>
            <w:r w:rsidRPr="00A814DF">
              <w:rPr>
                <w:rFonts w:cs="Times New Roman"/>
              </w:rPr>
              <w:t>Р</w:t>
            </w:r>
            <w:r w:rsidR="00D177EB" w:rsidRPr="00A814DF">
              <w:rPr>
                <w:rFonts w:cs="Times New Roman"/>
              </w:rPr>
              <w:t xml:space="preserve">ешение Градостроительного совета Московской области о направлении, разработанных в текущем году документов территориального планирования и градостроительного зонирования </w:t>
            </w:r>
            <w:r w:rsidR="004B2CB0" w:rsidRPr="00A814DF">
              <w:rPr>
                <w:rFonts w:cs="Times New Roman"/>
              </w:rPr>
              <w:t>муниципального</w:t>
            </w:r>
            <w:r w:rsidR="00D177EB" w:rsidRPr="00A814DF">
              <w:rPr>
                <w:rFonts w:cs="Times New Roman"/>
              </w:rPr>
              <w:t xml:space="preserve"> округа, на утверждение в представительные органы местного самоуправления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="000032DA">
              <w:rPr>
                <w:rFonts w:cs="Times New Roman"/>
              </w:rPr>
              <w:t xml:space="preserve"> округа;</w:t>
            </w:r>
          </w:p>
          <w:p w:rsidR="00D177EB" w:rsidRPr="00A814DF" w:rsidRDefault="000032DA" w:rsidP="00E0342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у</w:t>
            </w:r>
            <w:r w:rsidR="00D177EB" w:rsidRPr="00A814DF">
              <w:rPr>
                <w:rFonts w:cs="Times New Roman"/>
              </w:rPr>
              <w:t xml:space="preserve">твержденные представительными органами местного самоуправления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="00D177EB" w:rsidRPr="00A814DF">
              <w:rPr>
                <w:rFonts w:cs="Times New Roman"/>
              </w:rPr>
              <w:t xml:space="preserve"> округа Московской области документы территориального планирования и градостроительного зонирования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="00D177EB" w:rsidRPr="00A814DF">
              <w:rPr>
                <w:rFonts w:cs="Times New Roman"/>
              </w:rPr>
              <w:t xml:space="preserve"> округа на конец отчетного года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177EB" w:rsidRPr="00A814DF" w:rsidRDefault="004A0EFD" w:rsidP="00E0342F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Е</w:t>
            </w:r>
            <w:r w:rsidR="00D177EB" w:rsidRPr="00A814DF">
              <w:rPr>
                <w:rFonts w:cs="Times New Roman"/>
              </w:rPr>
              <w:t>жеквартально</w:t>
            </w:r>
          </w:p>
        </w:tc>
      </w:tr>
      <w:tr w:rsidR="00D177EB" w:rsidRPr="00A814DF" w:rsidTr="009D5267">
        <w:trPr>
          <w:trHeight w:val="1068"/>
        </w:trPr>
        <w:tc>
          <w:tcPr>
            <w:tcW w:w="709" w:type="dxa"/>
          </w:tcPr>
          <w:p w:rsidR="00D177EB" w:rsidRPr="00A814DF" w:rsidRDefault="00D177EB" w:rsidP="00E248D7">
            <w:pPr>
              <w:suppressAutoHyphens w:val="0"/>
              <w:autoSpaceDE w:val="0"/>
              <w:adjustRightInd w:val="0"/>
              <w:ind w:left="-725" w:right="-108" w:firstLine="617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2.</w:t>
            </w:r>
          </w:p>
        </w:tc>
        <w:tc>
          <w:tcPr>
            <w:tcW w:w="2977" w:type="dxa"/>
          </w:tcPr>
          <w:p w:rsidR="00D177EB" w:rsidRPr="00A814DF" w:rsidRDefault="00D177EB" w:rsidP="00E248D7">
            <w:pPr>
              <w:autoSpaceDE w:val="0"/>
              <w:jc w:val="center"/>
              <w:rPr>
                <w:lang w:eastAsia="ru-RU"/>
              </w:rPr>
            </w:pPr>
            <w:r w:rsidRPr="00A814DF">
              <w:rPr>
                <w:rFonts w:cs="Times New Roman"/>
              </w:rPr>
              <w:t xml:space="preserve">Доля выполнения результатов подпрограммы 2 </w:t>
            </w:r>
            <w:r w:rsidRPr="00A814DF">
              <w:rPr>
                <w:rFonts w:cs="Times New Roman"/>
                <w:bCs/>
                <w:kern w:val="0"/>
                <w:lang w:eastAsia="ar-SA" w:bidi="ar-SA"/>
              </w:rPr>
              <w:t>«</w:t>
            </w:r>
            <w:r w:rsidRPr="00A814DF">
              <w:rPr>
                <w:rFonts w:cs="Times New Roman"/>
                <w:kern w:val="0"/>
                <w:lang w:eastAsia="ar-SA" w:bidi="ar-SA"/>
              </w:rPr>
              <w:t xml:space="preserve">Реализация политики пространственного развития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  <w:kern w:val="0"/>
                <w:lang w:eastAsia="ar-SA" w:bidi="ar-SA"/>
              </w:rPr>
              <w:t xml:space="preserve"> округа»</w:t>
            </w:r>
          </w:p>
        </w:tc>
        <w:tc>
          <w:tcPr>
            <w:tcW w:w="1276" w:type="dxa"/>
          </w:tcPr>
          <w:p w:rsidR="00D177EB" w:rsidRPr="00A814DF" w:rsidRDefault="00E248D7" w:rsidP="00E248D7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rFonts w:cs="Times New Roman"/>
              </w:rPr>
              <w:t>П</w:t>
            </w:r>
            <w:r w:rsidR="00D177EB" w:rsidRPr="00A814DF">
              <w:rPr>
                <w:rFonts w:cs="Times New Roman"/>
              </w:rPr>
              <w:t>роцент</w:t>
            </w:r>
          </w:p>
        </w:tc>
        <w:tc>
          <w:tcPr>
            <w:tcW w:w="5103" w:type="dxa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</w:pPr>
            <w:r w:rsidRPr="00A814DF">
              <w:t>Значение показателя определяется по формуле:</w:t>
            </w:r>
          </w:p>
          <w:p w:rsidR="00D177EB" w:rsidRPr="00A814DF" w:rsidRDefault="00D177EB" w:rsidP="00E0342F">
            <w:pPr>
              <w:suppressAutoHyphens w:val="0"/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  <w:lang w:val="en-US"/>
              </w:rPr>
              <w:t>D</w:t>
            </w:r>
            <w:r w:rsidRPr="00A814DF">
              <w:rPr>
                <w:rFonts w:cs="Times New Roman"/>
              </w:rPr>
              <w:t xml:space="preserve">общ = </w:t>
            </w:r>
            <w:r w:rsidR="0097378C" w:rsidRPr="00A814DF">
              <w:rPr>
                <w:rFonts w:cs="Times New Roman"/>
              </w:rPr>
              <w:t>(</w:t>
            </w:r>
            <w:proofErr w:type="spellStart"/>
            <w:r w:rsidRPr="00A814DF">
              <w:rPr>
                <w:rFonts w:cs="Times New Roman"/>
              </w:rPr>
              <w:t>К</w:t>
            </w:r>
            <w:r w:rsidR="0097378C" w:rsidRPr="00A814DF">
              <w:rPr>
                <w:rFonts w:cs="Times New Roman"/>
              </w:rPr>
              <w:t>ф</w:t>
            </w:r>
            <w:proofErr w:type="spellEnd"/>
            <w:r w:rsidR="0097378C" w:rsidRPr="00A814DF">
              <w:rPr>
                <w:rFonts w:cs="Times New Roman"/>
              </w:rPr>
              <w:t>/</w:t>
            </w:r>
            <w:proofErr w:type="spellStart"/>
            <w:r w:rsidRPr="00A814DF">
              <w:rPr>
                <w:rFonts w:cs="Times New Roman"/>
              </w:rPr>
              <w:t>Кп</w:t>
            </w:r>
            <w:proofErr w:type="spellEnd"/>
            <w:r w:rsidRPr="00A814DF">
              <w:rPr>
                <w:rFonts w:cs="Times New Roman"/>
              </w:rPr>
              <w:t xml:space="preserve">)*100%, где </w:t>
            </w:r>
          </w:p>
          <w:p w:rsidR="00D177EB" w:rsidRPr="00A814DF" w:rsidRDefault="00D177EB" w:rsidP="00E0342F">
            <w:pPr>
              <w:suppressAutoHyphens w:val="0"/>
              <w:autoSpaceDE w:val="0"/>
              <w:adjustRightInd w:val="0"/>
            </w:pPr>
            <w:proofErr w:type="spellStart"/>
            <w:r w:rsidRPr="00A814DF">
              <w:t>Кф</w:t>
            </w:r>
            <w:proofErr w:type="spellEnd"/>
            <w:r w:rsidR="00E248D7" w:rsidRPr="00A814DF">
              <w:t xml:space="preserve"> – фактическое к</w:t>
            </w:r>
            <w:r w:rsidRPr="00A814DF">
              <w:t>оличество ликвидированных самовольных, недостроенных и аварийных объектов н</w:t>
            </w:r>
            <w:r w:rsidR="00E248D7" w:rsidRPr="00A814DF">
              <w:t xml:space="preserve">а территории </w:t>
            </w:r>
            <w:r w:rsidR="00A04D84" w:rsidRPr="00A814DF">
              <w:rPr>
                <w:rFonts w:cs="Times New Roman"/>
              </w:rPr>
              <w:t>муниципального</w:t>
            </w:r>
            <w:r w:rsidR="00E248D7" w:rsidRPr="00A814DF">
              <w:t>округа за отчетный период, единиц;</w:t>
            </w:r>
          </w:p>
          <w:p w:rsidR="00A17AC1" w:rsidRPr="00A814DF" w:rsidRDefault="00D177EB" w:rsidP="00E0342F">
            <w:pPr>
              <w:suppressAutoHyphens w:val="0"/>
              <w:autoSpaceDE w:val="0"/>
              <w:adjustRightInd w:val="0"/>
            </w:pPr>
            <w:proofErr w:type="spellStart"/>
            <w:r w:rsidRPr="00A814DF">
              <w:t>Кп</w:t>
            </w:r>
            <w:proofErr w:type="spellEnd"/>
            <w:r w:rsidR="00E248D7" w:rsidRPr="00A814DF">
              <w:t xml:space="preserve"> – плановое к</w:t>
            </w:r>
            <w:r w:rsidRPr="00A814DF">
              <w:t xml:space="preserve">оличество ликвидированных самовольных, недостроенных и аварийных объектов на территории </w:t>
            </w:r>
            <w:r w:rsidR="00A04D84" w:rsidRPr="00A814DF">
              <w:rPr>
                <w:rFonts w:cs="Times New Roman"/>
              </w:rPr>
              <w:t>муниципального</w:t>
            </w:r>
            <w:r w:rsidRPr="00A814DF">
              <w:t xml:space="preserve">округа, </w:t>
            </w:r>
            <w:r w:rsidR="00E248D7" w:rsidRPr="00A814DF">
              <w:t>едини</w:t>
            </w:r>
            <w:r w:rsidR="00A17AC1" w:rsidRPr="00A814DF">
              <w:t>ц</w:t>
            </w:r>
          </w:p>
        </w:tc>
        <w:tc>
          <w:tcPr>
            <w:tcW w:w="3827" w:type="dxa"/>
          </w:tcPr>
          <w:p w:rsidR="00D177EB" w:rsidRPr="00A814DF" w:rsidRDefault="00D177EB" w:rsidP="0097378C">
            <w:pPr>
              <w:suppressAutoHyphens w:val="0"/>
              <w:autoSpaceDE w:val="0"/>
              <w:adjustRightInd w:val="0"/>
              <w:ind w:firstLine="5"/>
              <w:rPr>
                <w:lang w:eastAsia="ru-RU"/>
              </w:rPr>
            </w:pPr>
            <w:r w:rsidRPr="00A814DF">
              <w:t>Расчетные данные предоставляются Управлением градостроительной деятельности и рекламы, ответственным за ликвидацию самовольных, недостроенных и аварийных объектов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177EB" w:rsidRPr="00A814DF" w:rsidRDefault="004A0EFD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rFonts w:cs="Times New Roman"/>
              </w:rPr>
              <w:t>Е</w:t>
            </w:r>
            <w:r w:rsidR="00D177EB" w:rsidRPr="00A814DF">
              <w:rPr>
                <w:rFonts w:cs="Times New Roman"/>
              </w:rPr>
              <w:t>жеквартально</w:t>
            </w:r>
          </w:p>
        </w:tc>
      </w:tr>
    </w:tbl>
    <w:p w:rsidR="00A005D1" w:rsidRPr="00A814DF" w:rsidRDefault="0008586A" w:rsidP="0008586A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lastRenderedPageBreak/>
        <w:t xml:space="preserve">6. </w:t>
      </w:r>
      <w:r w:rsidR="00A005D1" w:rsidRPr="00A814DF">
        <w:rPr>
          <w:rFonts w:cs="Times New Roman"/>
          <w:bCs/>
          <w:kern w:val="0"/>
          <w:sz w:val="28"/>
          <w:szCs w:val="28"/>
          <w:lang w:eastAsia="ar-SA" w:bidi="ar-SA"/>
        </w:rPr>
        <w:t>Перечень мероприятий подпрограммы 1</w:t>
      </w:r>
    </w:p>
    <w:p w:rsidR="00E44308" w:rsidRPr="00A814DF" w:rsidRDefault="00A005D1" w:rsidP="0008586A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«</w:t>
      </w:r>
      <w:r w:rsidRPr="00A814DF">
        <w:rPr>
          <w:rFonts w:cs="Times New Roman"/>
          <w:kern w:val="0"/>
          <w:sz w:val="28"/>
          <w:szCs w:val="28"/>
          <w:lang w:eastAsia="ar-SA" w:bidi="ar-SA"/>
        </w:rPr>
        <w:t xml:space="preserve">Разработка Генерального плана развития </w:t>
      </w:r>
      <w:r w:rsidR="00A04D84" w:rsidRPr="00A814DF">
        <w:rPr>
          <w:rFonts w:cs="Times New Roman"/>
          <w:kern w:val="0"/>
          <w:sz w:val="28"/>
          <w:szCs w:val="28"/>
          <w:lang w:eastAsia="ar-SA" w:bidi="ar-SA"/>
        </w:rPr>
        <w:t>муниципального</w:t>
      </w:r>
      <w:r w:rsidR="004B2CB0" w:rsidRPr="00A814DF">
        <w:rPr>
          <w:rFonts w:cs="Times New Roman"/>
          <w:kern w:val="0"/>
          <w:sz w:val="28"/>
          <w:szCs w:val="28"/>
          <w:lang w:eastAsia="ar-SA" w:bidi="ar-SA"/>
        </w:rPr>
        <w:t>образования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»</w:t>
      </w:r>
    </w:p>
    <w:tbl>
      <w:tblPr>
        <w:tblW w:w="5104" w:type="pct"/>
        <w:tblInd w:w="-176" w:type="dxa"/>
        <w:tblLayout w:type="fixed"/>
        <w:tblLook w:val="04A0"/>
      </w:tblPr>
      <w:tblGrid>
        <w:gridCol w:w="568"/>
        <w:gridCol w:w="1988"/>
        <w:gridCol w:w="1061"/>
        <w:gridCol w:w="1417"/>
        <w:gridCol w:w="708"/>
        <w:gridCol w:w="712"/>
        <w:gridCol w:w="708"/>
        <w:gridCol w:w="815"/>
        <w:gridCol w:w="38"/>
        <w:gridCol w:w="987"/>
        <w:gridCol w:w="6"/>
        <w:gridCol w:w="78"/>
        <w:gridCol w:w="445"/>
        <w:gridCol w:w="135"/>
        <w:gridCol w:w="41"/>
        <w:gridCol w:w="9"/>
        <w:gridCol w:w="78"/>
        <w:gridCol w:w="420"/>
        <w:gridCol w:w="351"/>
        <w:gridCol w:w="78"/>
        <w:gridCol w:w="9"/>
        <w:gridCol w:w="38"/>
        <w:gridCol w:w="9"/>
        <w:gridCol w:w="166"/>
        <w:gridCol w:w="301"/>
        <w:gridCol w:w="248"/>
        <w:gridCol w:w="82"/>
        <w:gridCol w:w="6"/>
        <w:gridCol w:w="25"/>
        <w:gridCol w:w="6"/>
        <w:gridCol w:w="16"/>
        <w:gridCol w:w="345"/>
        <w:gridCol w:w="429"/>
        <w:gridCol w:w="82"/>
        <w:gridCol w:w="448"/>
        <w:gridCol w:w="276"/>
        <w:gridCol w:w="630"/>
        <w:gridCol w:w="266"/>
        <w:gridCol w:w="19"/>
        <w:gridCol w:w="699"/>
        <w:gridCol w:w="724"/>
        <w:gridCol w:w="207"/>
      </w:tblGrid>
      <w:tr w:rsidR="003940E0" w:rsidRPr="00A814DF" w:rsidTr="00BC7EC5">
        <w:trPr>
          <w:trHeight w:val="240"/>
        </w:trPr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71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49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1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0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1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38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9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</w:tr>
      <w:tr w:rsidR="003940E0" w:rsidRPr="00A814DF" w:rsidTr="00BC7EC5">
        <w:trPr>
          <w:gridAfter w:val="1"/>
          <w:wAfter w:w="67" w:type="pct"/>
          <w:trHeight w:val="1196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A814DF">
              <w:rPr>
                <w:rFonts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A814DF">
              <w:rPr>
                <w:rFonts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Мероприятие подпрограммы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 (тыс. руб.)</w:t>
            </w:r>
          </w:p>
        </w:tc>
        <w:tc>
          <w:tcPr>
            <w:tcW w:w="2557" w:type="pct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54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A814DF">
              <w:rPr>
                <w:rFonts w:cs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за выполнение мероприятия</w:t>
            </w:r>
          </w:p>
        </w:tc>
      </w:tr>
      <w:tr w:rsidR="003940E0" w:rsidRPr="00A814DF" w:rsidTr="00BC7EC5">
        <w:trPr>
          <w:gridAfter w:val="1"/>
          <w:wAfter w:w="67" w:type="pct"/>
          <w:trHeight w:val="599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A04D8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F706B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F706B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F706B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Default="00665A0A" w:rsidP="00F706B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  <w:p w:rsidR="00665A0A" w:rsidRPr="00A814DF" w:rsidRDefault="00665A0A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545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40E0" w:rsidRPr="00A814DF" w:rsidTr="00BC7EC5">
        <w:trPr>
          <w:gridAfter w:val="1"/>
          <w:wAfter w:w="67" w:type="pct"/>
          <w:trHeight w:val="225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 6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3940E0" w:rsidRPr="00A814DF" w:rsidTr="00BC7EC5">
        <w:trPr>
          <w:gridAfter w:val="1"/>
          <w:wAfter w:w="67" w:type="pct"/>
          <w:trHeight w:val="240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E4430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02.</w:t>
            </w:r>
            <w:r w:rsidRPr="00A814DF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A814D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внесение изменений в документы территориального планирования и градостроительного зонирования муниципального образования 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940E0" w:rsidRPr="00A814DF" w:rsidTr="00BC7EC5">
        <w:trPr>
          <w:gridAfter w:val="1"/>
          <w:wAfter w:w="67" w:type="pct"/>
          <w:trHeight w:val="218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0A" w:rsidRPr="00A814DF" w:rsidRDefault="00665A0A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7D342E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442D9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F706B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665A0A" w:rsidRDefault="00665A0A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40E0" w:rsidRPr="00A814DF" w:rsidTr="00BC7EC5">
        <w:trPr>
          <w:gridAfter w:val="1"/>
          <w:wAfter w:w="67" w:type="pct"/>
          <w:trHeight w:val="285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E4430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Мероприятие 02.01.</w:t>
            </w:r>
            <w:r w:rsidRPr="00A814DF">
              <w:rPr>
                <w:rFonts w:cs="Times New Roman"/>
                <w:i/>
                <w:sz w:val="20"/>
                <w:szCs w:val="20"/>
              </w:rPr>
              <w:br/>
            </w:r>
            <w:r w:rsidRPr="00A814DF">
              <w:rPr>
                <w:rFonts w:cs="Times New Roman"/>
                <w:sz w:val="20"/>
                <w:szCs w:val="20"/>
              </w:rPr>
              <w:t>Проведение публичных слушаний/общественных обсуждений по проекту генерального плана муниципального образования (внесение изменений в генеральный план муниципального образования)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F706B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F706B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665A0A" w:rsidRDefault="00665A0A" w:rsidP="00665A0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665A0A" w:rsidRPr="00A814DF" w:rsidRDefault="00665A0A" w:rsidP="003C18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ascii="Times New Roman" w:hAnsi="Times New Roman" w:cs="Times New Roman"/>
                <w:sz w:val="20"/>
                <w:szCs w:val="20"/>
                <w:lang w:eastAsia="ru-RU" w:bidi="hi-IN"/>
              </w:rPr>
              <w:t>муниципального</w:t>
            </w:r>
            <w:r w:rsidRPr="00A814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3940E0" w:rsidRPr="00A814DF" w:rsidTr="00BC7EC5">
        <w:trPr>
          <w:gridAfter w:val="1"/>
          <w:wAfter w:w="67" w:type="pct"/>
          <w:trHeight w:val="2117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0A" w:rsidRPr="00A814DF" w:rsidRDefault="00665A0A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5A0A" w:rsidRPr="00A814DF" w:rsidRDefault="00665A0A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442D9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F706B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665A0A" w:rsidRDefault="00665A0A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40E0" w:rsidRPr="00A814DF" w:rsidTr="00BC7EC5">
        <w:trPr>
          <w:gridAfter w:val="1"/>
          <w:wAfter w:w="67" w:type="pct"/>
          <w:trHeight w:val="27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DE2" w:rsidRPr="00A814DF" w:rsidRDefault="00CF1DE2" w:rsidP="00E4430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публичные слушания по проекту генерального плана (внесение изменений в </w:t>
            </w:r>
            <w:r w:rsidRPr="00A814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генеральный план) муниципального образования, штука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1DE2" w:rsidRPr="00A814DF" w:rsidRDefault="00CF1DE2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1DE2" w:rsidRPr="00A814DF" w:rsidRDefault="00CF1DE2" w:rsidP="009F6C1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  <w:p w:rsidR="00CF1DE2" w:rsidRPr="00A814DF" w:rsidRDefault="00CF1DE2" w:rsidP="00665A0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84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665A0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54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D20D52" w:rsidRPr="00A814DF" w:rsidTr="00BC7EC5">
        <w:trPr>
          <w:gridAfter w:val="1"/>
          <w:wAfter w:w="67" w:type="pct"/>
          <w:trHeight w:val="405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E2" w:rsidRPr="00A814DF" w:rsidRDefault="00CF1DE2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E2" w:rsidRPr="00A814DF" w:rsidRDefault="00CF1DE2" w:rsidP="00CF1D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 пол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31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1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BC7EC5">
        <w:trPr>
          <w:gridAfter w:val="1"/>
          <w:wAfter w:w="67" w:type="pct"/>
          <w:trHeight w:val="839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E2" w:rsidRPr="00A814DF" w:rsidRDefault="00CF1DE2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DE2" w:rsidRPr="00A814DF" w:rsidRDefault="00CF1DE2" w:rsidP="007D34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DE2" w:rsidRPr="00A814DF" w:rsidRDefault="009F6C15" w:rsidP="009F6C1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2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40E0" w:rsidRPr="00A814DF" w:rsidTr="00BC7EC5">
        <w:trPr>
          <w:gridAfter w:val="1"/>
          <w:wAfter w:w="67" w:type="pct"/>
          <w:trHeight w:val="1691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DE2" w:rsidRPr="00A814DF" w:rsidRDefault="00CF1DE2" w:rsidP="00E4430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</w:rPr>
              <w:t>Мероприятие 02.02</w:t>
            </w:r>
            <w:r w:rsidRPr="00A814DF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A814DF">
              <w:rPr>
                <w:rFonts w:ascii="Times New Roman" w:hAnsi="Times New Roman" w:cs="Times New Roman"/>
                <w:sz w:val="20"/>
                <w:szCs w:val="20"/>
              </w:rPr>
              <w:t>Обеспечение рассмотрения и утверждения представительными органами местного самоуправления муниципального образования проекта генерального плана (внесение изменений в генеральный план) муниципального образования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DE2" w:rsidRPr="00A814DF" w:rsidRDefault="00CF1DE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DE2" w:rsidRPr="00A814DF" w:rsidRDefault="00CF1DE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1DE2" w:rsidRPr="00A814DF" w:rsidRDefault="00CF1DE2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1DE2" w:rsidRPr="00A814DF" w:rsidRDefault="009F6C15" w:rsidP="009F6C1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CF1DE2" w:rsidRDefault="00CF1DE2" w:rsidP="00CF1D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9F6C15" w:rsidRDefault="00CF1DE2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</w:p>
          <w:p w:rsidR="00CF1DE2" w:rsidRPr="00A814DF" w:rsidRDefault="00CF1DE2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округа</w:t>
            </w:r>
          </w:p>
        </w:tc>
      </w:tr>
      <w:tr w:rsidR="003940E0" w:rsidRPr="00A814DF" w:rsidTr="00BC7EC5">
        <w:trPr>
          <w:gridAfter w:val="1"/>
          <w:wAfter w:w="67" w:type="pct"/>
          <w:trHeight w:val="1118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E79" w:rsidRPr="00A814DF" w:rsidRDefault="00972E79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E79" w:rsidRPr="00A814DF" w:rsidRDefault="00972E79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E79" w:rsidRPr="00A814DF" w:rsidRDefault="00972E79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E79" w:rsidRPr="00A814DF" w:rsidRDefault="00972E79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E79" w:rsidRPr="00A814DF" w:rsidRDefault="00972E79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72E79" w:rsidRPr="00A814DF" w:rsidRDefault="00972E79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E79" w:rsidRPr="00A814DF" w:rsidRDefault="00972E79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E79" w:rsidRPr="00A814DF" w:rsidRDefault="00972E79" w:rsidP="00972E7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E79" w:rsidRPr="00A814DF" w:rsidRDefault="00972E79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E79" w:rsidRPr="00A814DF" w:rsidRDefault="00972E79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E79" w:rsidRPr="00A814DF" w:rsidRDefault="00972E79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79" w:rsidRPr="00A814DF" w:rsidRDefault="00972E79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40E0" w:rsidRPr="00A814DF" w:rsidTr="00BC7EC5">
        <w:trPr>
          <w:gridAfter w:val="1"/>
          <w:wAfter w:w="67" w:type="pct"/>
          <w:trHeight w:val="255"/>
        </w:trPr>
        <w:tc>
          <w:tcPr>
            <w:tcW w:w="18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E44308">
            <w:pPr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Утвержден в акт</w:t>
            </w:r>
            <w:r w:rsidR="005A5F34">
              <w:rPr>
                <w:rFonts w:cs="Times New Roman"/>
                <w:sz w:val="20"/>
                <w:szCs w:val="20"/>
              </w:rPr>
              <w:t>уальной версии генеральный план</w:t>
            </w:r>
            <w:r w:rsidRPr="00A814DF">
              <w:rPr>
                <w:rFonts w:cs="Times New Roman"/>
                <w:sz w:val="20"/>
                <w:szCs w:val="20"/>
              </w:rPr>
              <w:t xml:space="preserve"> (внесение изменений в генеральный план) муниципального образования, да/нет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0E0" w:rsidRPr="00A814DF" w:rsidRDefault="003940E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0E0" w:rsidRPr="00A814DF" w:rsidRDefault="003940E0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2025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Итого </w:t>
            </w:r>
          </w:p>
          <w:p w:rsidR="003940E0" w:rsidRPr="00A814DF" w:rsidRDefault="003940E0" w:rsidP="00972E7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84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54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D20D52" w:rsidRPr="00A814DF" w:rsidTr="00BC7EC5">
        <w:trPr>
          <w:gridAfter w:val="1"/>
          <w:wAfter w:w="67" w:type="pct"/>
          <w:trHeight w:val="450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0E0" w:rsidRPr="00A814DF" w:rsidRDefault="003940E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A814DF" w:rsidRDefault="003940E0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7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31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1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BC7EC5">
        <w:trPr>
          <w:gridAfter w:val="1"/>
          <w:wAfter w:w="67" w:type="pct"/>
          <w:trHeight w:val="390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0E0" w:rsidRPr="00A814DF" w:rsidRDefault="003940E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0E0" w:rsidRPr="00A814DF" w:rsidRDefault="003940E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40E0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3940E0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1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C7EC5" w:rsidRPr="00A814DF" w:rsidTr="00BC7EC5">
        <w:trPr>
          <w:gridAfter w:val="1"/>
          <w:wAfter w:w="67" w:type="pct"/>
          <w:trHeight w:val="255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7EC5" w:rsidRPr="00A814DF" w:rsidRDefault="00BC7EC5" w:rsidP="00E44308">
            <w:pPr>
              <w:spacing w:after="24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 xml:space="preserve">Мероприятие 02.03 </w:t>
            </w:r>
            <w:r w:rsidRPr="00A814DF">
              <w:rPr>
                <w:rFonts w:cs="Times New Roman"/>
                <w:i/>
                <w:sz w:val="20"/>
                <w:szCs w:val="20"/>
              </w:rPr>
              <w:br/>
            </w:r>
            <w:r w:rsidRPr="00A814DF">
              <w:rPr>
                <w:rFonts w:cs="Times New Roman"/>
                <w:sz w:val="20"/>
                <w:szCs w:val="20"/>
              </w:rPr>
              <w:t xml:space="preserve">Обеспечение утверждения администрацией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cs="Times New Roman"/>
                <w:sz w:val="20"/>
                <w:szCs w:val="20"/>
              </w:rPr>
              <w:t>образования карты планируемого размещения объектов местного значения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7EC5" w:rsidRPr="00A814DF" w:rsidRDefault="00BC7EC5" w:rsidP="00442D93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7EC5" w:rsidRPr="00A814DF" w:rsidRDefault="00BC7EC5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EC5" w:rsidRPr="00A814DF" w:rsidRDefault="00BC7EC5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7EC5" w:rsidRPr="00A814DF" w:rsidRDefault="00BC7EC5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3940E0" w:rsidRDefault="00BC7EC5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3940E0" w:rsidRDefault="00BC7EC5" w:rsidP="00BC7EC5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  <w:bookmarkStart w:id="0" w:name="_GoBack"/>
            <w:bookmarkEnd w:id="0"/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BC7EC5" w:rsidRPr="00A814DF" w:rsidTr="00BC7EC5">
        <w:trPr>
          <w:gridAfter w:val="1"/>
          <w:wAfter w:w="67" w:type="pct"/>
          <w:trHeight w:val="1968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EC5" w:rsidRPr="00A814DF" w:rsidRDefault="00BC7EC5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EC5" w:rsidRPr="00A814DF" w:rsidRDefault="00BC7EC5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7EC5" w:rsidRPr="00A814DF" w:rsidRDefault="00BC7EC5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EC5" w:rsidRPr="00A814DF" w:rsidRDefault="00BC7EC5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EC5" w:rsidRPr="00A814DF" w:rsidRDefault="00BC7EC5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EC5" w:rsidRPr="00A814DF" w:rsidRDefault="00BC7EC5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C7EC5" w:rsidRPr="00A814DF" w:rsidTr="00BC7EC5">
        <w:trPr>
          <w:gridAfter w:val="1"/>
          <w:wAfter w:w="67" w:type="pct"/>
          <w:trHeight w:val="255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7EC5" w:rsidRPr="00A814DF" w:rsidRDefault="00BC7EC5" w:rsidP="002B21E7">
            <w:pPr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 xml:space="preserve">Утверждена карта планируемого размещения объектов местного значения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cs="Times New Roman"/>
                <w:sz w:val="20"/>
                <w:szCs w:val="20"/>
              </w:rPr>
              <w:lastRenderedPageBreak/>
              <w:t>образования, да/нет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EC5" w:rsidRPr="00A814DF" w:rsidRDefault="00BC7EC5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EC5" w:rsidRPr="00A814DF" w:rsidRDefault="00BC7EC5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86" w:type="pct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54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3940E0">
            <w:pPr>
              <w:ind w:firstLine="173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BC7EC5" w:rsidRPr="00A814DF" w:rsidTr="00BC7EC5">
        <w:trPr>
          <w:gridAfter w:val="1"/>
          <w:wAfter w:w="67" w:type="pct"/>
          <w:trHeight w:val="450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EC5" w:rsidRPr="00A814DF" w:rsidRDefault="00BC7EC5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EC5" w:rsidRPr="00A814DF" w:rsidRDefault="00BC7EC5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EC5" w:rsidRPr="00A814DF" w:rsidRDefault="00BC7EC5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EC5" w:rsidRPr="00A814DF" w:rsidRDefault="00BC7EC5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EC5" w:rsidRPr="00A814DF" w:rsidRDefault="00BC7EC5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C5" w:rsidRPr="00A814DF" w:rsidRDefault="00BC7EC5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C5" w:rsidRPr="00A814DF" w:rsidRDefault="00BC7EC5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EC5" w:rsidRPr="00A814DF" w:rsidRDefault="00BC7EC5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31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1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EC5" w:rsidRPr="00A814DF" w:rsidRDefault="00BC7EC5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EC5" w:rsidRPr="00A814DF" w:rsidRDefault="00BC7EC5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EC5" w:rsidRPr="00A814DF" w:rsidRDefault="00BC7EC5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C7EC5" w:rsidRPr="00A814DF" w:rsidTr="00BC7EC5">
        <w:trPr>
          <w:gridAfter w:val="1"/>
          <w:wAfter w:w="67" w:type="pct"/>
          <w:trHeight w:val="583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EC5" w:rsidRPr="00A814DF" w:rsidRDefault="00BC7EC5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EC5" w:rsidRPr="00A814DF" w:rsidRDefault="00BC7EC5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EC5" w:rsidRPr="00A814DF" w:rsidRDefault="00BC7EC5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EC5" w:rsidRPr="00A814DF" w:rsidRDefault="00BC7EC5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7EC5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1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EC5" w:rsidRPr="00A814DF" w:rsidRDefault="00BC7EC5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EC5" w:rsidRPr="00A814DF" w:rsidRDefault="00BC7EC5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EC5" w:rsidRPr="00A814DF" w:rsidRDefault="00BC7EC5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825B90" w:rsidRPr="00A814DF" w:rsidTr="00BC7EC5">
        <w:trPr>
          <w:gridAfter w:val="1"/>
          <w:wAfter w:w="67" w:type="pct"/>
          <w:trHeight w:val="255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B90" w:rsidRPr="00A814DF" w:rsidRDefault="00825B90" w:rsidP="00E44308">
            <w:pPr>
              <w:spacing w:after="24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 xml:space="preserve">Мероприятие 02.04 </w:t>
            </w:r>
            <w:r w:rsidRPr="00A814DF">
              <w:rPr>
                <w:rFonts w:cs="Times New Roman"/>
                <w:sz w:val="20"/>
                <w:szCs w:val="20"/>
              </w:rPr>
              <w:br/>
              <w:t>Обеспечение проведения публичных слушаний/ общественных обсуждений по проекту Правил землепользования и застройки (внесение изменений в Правила землепользования и застройки) муниципального образования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B90" w:rsidRPr="00A814DF" w:rsidRDefault="00825B90" w:rsidP="00442D93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825B90" w:rsidRDefault="00825B90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825B90" w:rsidRPr="00A814DF" w:rsidRDefault="00825B90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825B90" w:rsidRPr="00A814DF" w:rsidTr="00BC7EC5">
        <w:trPr>
          <w:gridAfter w:val="1"/>
          <w:wAfter w:w="67" w:type="pct"/>
          <w:trHeight w:val="1004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B90" w:rsidRPr="00A814DF" w:rsidRDefault="00825B90" w:rsidP="00F14B4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B90" w:rsidRPr="00A814DF" w:rsidRDefault="00825B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B90" w:rsidRPr="00A814DF" w:rsidRDefault="00825B90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825B90" w:rsidRPr="00A814DF" w:rsidTr="00BC7EC5">
        <w:trPr>
          <w:gridAfter w:val="1"/>
          <w:wAfter w:w="67" w:type="pct"/>
          <w:trHeight w:val="255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B90" w:rsidRPr="00825B90" w:rsidRDefault="00825B90" w:rsidP="002B21E7">
            <w:pPr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 xml:space="preserve">Проведены публичные слушания по проекту Правил землепользования и застройки (внесение изменений в Правила землепользования и застройки)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cs="Times New Roman"/>
                <w:sz w:val="20"/>
                <w:szCs w:val="20"/>
              </w:rPr>
              <w:t>образования, штука</w:t>
            </w:r>
          </w:p>
          <w:p w:rsidR="00825B90" w:rsidRPr="00A814DF" w:rsidRDefault="00825B90" w:rsidP="002B21E7">
            <w:pPr>
              <w:rPr>
                <w:rFonts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B90" w:rsidRPr="00A814DF" w:rsidRDefault="00825B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B90" w:rsidRPr="00A814DF" w:rsidRDefault="00825B90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2025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86" w:type="pct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Default="00825B90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  <w:p w:rsidR="00825B90" w:rsidRPr="00A814DF" w:rsidRDefault="00825B90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54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D20D52" w:rsidRPr="00A814DF" w:rsidTr="00BC7EC5">
        <w:trPr>
          <w:gridAfter w:val="1"/>
          <w:wAfter w:w="67" w:type="pct"/>
          <w:trHeight w:val="495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B90" w:rsidRPr="00A814DF" w:rsidRDefault="00825B9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31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1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BC7EC5">
        <w:trPr>
          <w:gridAfter w:val="1"/>
          <w:wAfter w:w="67" w:type="pct"/>
          <w:trHeight w:val="255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B90" w:rsidRPr="00A814DF" w:rsidRDefault="00825B9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204EA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B90" w:rsidRPr="00A814DF" w:rsidRDefault="00825B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B90" w:rsidRPr="00A814DF" w:rsidRDefault="00825B90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27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BC7EC5">
        <w:trPr>
          <w:gridAfter w:val="1"/>
          <w:wAfter w:w="67" w:type="pct"/>
          <w:trHeight w:val="255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D20D52" w:rsidRDefault="00D20D52" w:rsidP="00D20D52">
            <w:pPr>
              <w:rPr>
                <w:rFonts w:eastAsiaTheme="minorEastAsia"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>Мероприятие 02.05.</w:t>
            </w:r>
            <w:r w:rsidRPr="00A814DF">
              <w:rPr>
                <w:rFonts w:eastAsiaTheme="minorEastAsia" w:cs="Times New Roman"/>
                <w:i/>
                <w:sz w:val="20"/>
                <w:szCs w:val="20"/>
              </w:rPr>
              <w:br/>
            </w:r>
            <w:r w:rsidRPr="00A814DF">
              <w:rPr>
                <w:rFonts w:eastAsiaTheme="minorEastAsia" w:cs="Times New Roman"/>
                <w:sz w:val="20"/>
                <w:szCs w:val="20"/>
              </w:rPr>
              <w:t xml:space="preserve">Обеспечение утверждения администрацией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 xml:space="preserve"> округа проекта Правил землепользования и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lastRenderedPageBreak/>
              <w:t xml:space="preserve">застройки </w:t>
            </w:r>
            <w:r w:rsidRPr="00A814DF">
              <w:rPr>
                <w:rFonts w:cs="Times New Roman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>образования (внесение изменений в Правила землепользования и застройки)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442D93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lastRenderedPageBreak/>
              <w:t>2023-2028гг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  <w:p w:rsidR="00D20D52" w:rsidRPr="00A814DF" w:rsidRDefault="00D20D52" w:rsidP="00D20D52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D20D52" w:rsidRPr="00A814DF" w:rsidRDefault="00D20D52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D20D52" w:rsidRPr="00A814DF" w:rsidTr="00BC7EC5">
        <w:trPr>
          <w:gridAfter w:val="1"/>
          <w:wAfter w:w="67" w:type="pct"/>
          <w:trHeight w:val="241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D52" w:rsidRPr="00A814DF" w:rsidRDefault="00D20D5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BC7EC5">
        <w:trPr>
          <w:gridAfter w:val="1"/>
          <w:wAfter w:w="67" w:type="pct"/>
          <w:trHeight w:val="315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D20D52" w:rsidRDefault="00D20D52" w:rsidP="00D03DBB">
            <w:pPr>
              <w:rPr>
                <w:rFonts w:eastAsiaTheme="minorEastAsia"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 xml:space="preserve">Утверждены в актуальной версии Правила землепользования и застройки </w:t>
            </w:r>
            <w:r w:rsidRPr="00A814DF">
              <w:rPr>
                <w:rFonts w:cs="Times New Roman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>образования (внесение изменений в Правила землепользования и застройки), да/нет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2025 год</w:t>
            </w:r>
          </w:p>
        </w:tc>
        <w:tc>
          <w:tcPr>
            <w:tcW w:w="1086" w:type="pct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46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D20D52" w:rsidRPr="00A814DF" w:rsidTr="00BC7EC5">
        <w:trPr>
          <w:gridAfter w:val="1"/>
          <w:wAfter w:w="67" w:type="pct"/>
          <w:trHeight w:val="45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52" w:rsidRPr="00A814DF" w:rsidRDefault="00D20D52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3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6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7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1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BC7EC5">
        <w:trPr>
          <w:gridAfter w:val="1"/>
          <w:wAfter w:w="67" w:type="pct"/>
          <w:trHeight w:val="345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1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6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4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BC7EC5">
        <w:trPr>
          <w:gridAfter w:val="1"/>
          <w:wAfter w:w="67" w:type="pct"/>
          <w:trHeight w:val="345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D20D52" w:rsidRDefault="00D20D52" w:rsidP="00D03DBB">
            <w:pPr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Основное мероприятие 03.</w:t>
            </w:r>
            <w:r w:rsidRPr="00A814DF">
              <w:rPr>
                <w:rFonts w:cs="Times New Roman"/>
                <w:sz w:val="20"/>
                <w:szCs w:val="20"/>
              </w:rPr>
              <w:br/>
              <w:t>Обеспечение разработки и внесение изменений в нормативы градостроительного проектирования муниципального образования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442D93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D20D52" w:rsidRPr="00A814DF" w:rsidTr="00BC7EC5">
        <w:trPr>
          <w:gridAfter w:val="1"/>
          <w:wAfter w:w="67" w:type="pct"/>
          <w:trHeight w:val="345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BC7EC5">
        <w:trPr>
          <w:gridAfter w:val="1"/>
          <w:wAfter w:w="67" w:type="pct"/>
          <w:trHeight w:val="315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D20D52" w:rsidRDefault="00D20D52" w:rsidP="00D03DBB">
            <w:pPr>
              <w:rPr>
                <w:rFonts w:eastAsiaTheme="minorEastAsia"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>Мероприятие 03.01.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br/>
              <w:t xml:space="preserve">Разработка и внесение изменений в нормативы градостроительного проектирования </w:t>
            </w:r>
            <w:r w:rsidRPr="00A814DF">
              <w:rPr>
                <w:rFonts w:cs="Times New Roman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>образования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380EA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D20D52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F14B41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D20D52" w:rsidRDefault="00D20D52" w:rsidP="00F14B41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  <w:p w:rsidR="00D16074" w:rsidRDefault="00D16074" w:rsidP="00F14B41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D16074" w:rsidRDefault="00D16074" w:rsidP="00F14B41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D16074" w:rsidRPr="00A814DF" w:rsidRDefault="00D16074" w:rsidP="00F14B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BC7EC5">
        <w:trPr>
          <w:gridAfter w:val="1"/>
          <w:wAfter w:w="67" w:type="pct"/>
          <w:trHeight w:val="1227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BC7EC5">
        <w:trPr>
          <w:gridAfter w:val="1"/>
          <w:wAfter w:w="67" w:type="pct"/>
          <w:trHeight w:val="58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3A00D6" w:rsidRDefault="00380EAA" w:rsidP="009B4012">
            <w:pPr>
              <w:rPr>
                <w:rFonts w:eastAsiaTheme="minorEastAsia"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 xml:space="preserve">Разработаны в актуальной версии нормативы градостроительного проектирования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>образования, да/нет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095D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380EA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86" w:type="pct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57296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46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0EAA" w:rsidRPr="00A814DF" w:rsidTr="00BC7EC5">
        <w:trPr>
          <w:gridAfter w:val="1"/>
          <w:wAfter w:w="67" w:type="pct"/>
          <w:trHeight w:val="42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D03DBB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380EA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3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7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8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1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BC7EC5">
        <w:trPr>
          <w:gridAfter w:val="1"/>
          <w:wAfter w:w="67" w:type="pct"/>
          <w:trHeight w:val="30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57296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8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4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BC7EC5">
        <w:trPr>
          <w:gridAfter w:val="1"/>
          <w:wAfter w:w="67" w:type="pct"/>
          <w:trHeight w:val="435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D03DBB">
            <w:pPr>
              <w:rPr>
                <w:rFonts w:cs="Times New Roman"/>
                <w:color w:val="FFC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Мероприятие 03.02.</w:t>
            </w:r>
            <w:r w:rsidRPr="00A814DF">
              <w:rPr>
                <w:rFonts w:cs="Times New Roman"/>
                <w:sz w:val="20"/>
                <w:szCs w:val="20"/>
              </w:rPr>
              <w:br/>
              <w:t>Обеспечение рассмотрения и утверждения представительными органами местного самоуправления муниципального образования Московской области проекта нормативов градостроительного проектирования (внесение изменений в нормативы градостроительного проектирования) муниципального образования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380EA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095D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D20D52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D20D52" w:rsidRPr="00A814DF" w:rsidRDefault="00D20D52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D20D52" w:rsidRPr="00A814DF" w:rsidTr="00BC7EC5">
        <w:trPr>
          <w:gridAfter w:val="1"/>
          <w:wAfter w:w="67" w:type="pct"/>
          <w:trHeight w:val="4133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 w:rsidRPr="00A814DF">
              <w:rPr>
                <w:rFonts w:cs="Times New Roman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095D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BC7EC5">
        <w:trPr>
          <w:gridAfter w:val="1"/>
          <w:wAfter w:w="67" w:type="pct"/>
          <w:trHeight w:val="347"/>
        </w:trPr>
        <w:tc>
          <w:tcPr>
            <w:tcW w:w="18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EAA" w:rsidRPr="00A814DF" w:rsidRDefault="00380EAA" w:rsidP="004453A4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Утверждены в актуальной версии нормативы градостроительного проектирования муниципального образования, да/нет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2025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1059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D20D52" w:rsidRDefault="00380EAA" w:rsidP="003A0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86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7296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46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21743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0EAA" w:rsidRPr="00A814DF" w:rsidTr="00BC7EC5">
        <w:trPr>
          <w:gridAfter w:val="1"/>
          <w:wAfter w:w="67" w:type="pct"/>
          <w:trHeight w:val="418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7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72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9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7296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BC7EC5">
        <w:trPr>
          <w:gridAfter w:val="1"/>
          <w:wAfter w:w="67" w:type="pct"/>
          <w:trHeight w:val="545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46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21743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BC7EC5">
        <w:trPr>
          <w:gridAfter w:val="1"/>
          <w:wAfter w:w="67" w:type="pct"/>
          <w:trHeight w:val="545"/>
        </w:trPr>
        <w:tc>
          <w:tcPr>
            <w:tcW w:w="115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105E8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20D52" w:rsidRPr="00A814DF" w:rsidRDefault="00D20D52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3A00D6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D52" w:rsidRPr="00A814DF" w:rsidRDefault="00D20D52" w:rsidP="0021743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A00D6" w:rsidRPr="00A814DF" w:rsidTr="00BC7EC5">
        <w:trPr>
          <w:gridAfter w:val="1"/>
          <w:wAfter w:w="67" w:type="pct"/>
          <w:trHeight w:val="1125"/>
        </w:trPr>
        <w:tc>
          <w:tcPr>
            <w:tcW w:w="115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6" w:rsidRPr="00A814DF" w:rsidRDefault="003A00D6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00D6" w:rsidRPr="00A814DF" w:rsidRDefault="003A00D6" w:rsidP="00105E8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 w:rsidRPr="00A814DF">
              <w:rPr>
                <w:rFonts w:cs="Times New Roman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00D6" w:rsidRPr="00A814DF" w:rsidRDefault="003A00D6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A00D6" w:rsidRPr="00A814DF" w:rsidRDefault="003A00D6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00D6" w:rsidRPr="00A814DF" w:rsidRDefault="003A00D6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00D6" w:rsidRPr="00A814DF" w:rsidRDefault="003A00D6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00D6" w:rsidRPr="00A814DF" w:rsidRDefault="003A00D6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00D6" w:rsidRPr="00A814DF" w:rsidRDefault="003A00D6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00D6" w:rsidRPr="00A814DF" w:rsidRDefault="003A00D6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6" w:rsidRPr="00A814DF" w:rsidRDefault="003A00D6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3A58CF" w:rsidRPr="00A814DF" w:rsidRDefault="003A58CF">
      <w:pPr>
        <w:widowControl/>
        <w:suppressAutoHyphens w:val="0"/>
        <w:autoSpaceDN/>
        <w:textAlignment w:val="auto"/>
        <w:rPr>
          <w:rFonts w:cs="Times New Roman"/>
          <w:sz w:val="20"/>
          <w:szCs w:val="20"/>
        </w:rPr>
      </w:pPr>
      <w:r w:rsidRPr="00A814DF">
        <w:rPr>
          <w:rFonts w:cs="Times New Roman"/>
          <w:sz w:val="20"/>
          <w:szCs w:val="20"/>
        </w:rPr>
        <w:br w:type="page"/>
      </w:r>
    </w:p>
    <w:p w:rsidR="009B436E" w:rsidRPr="00A814DF" w:rsidRDefault="00D91AD6" w:rsidP="009B436E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sz w:val="28"/>
          <w:szCs w:val="28"/>
        </w:rPr>
        <w:lastRenderedPageBreak/>
        <w:t xml:space="preserve">6.1. Методика определения </w:t>
      </w:r>
      <w:r w:rsidR="003E3D85" w:rsidRPr="00A814DF">
        <w:rPr>
          <w:rFonts w:cs="Times New Roman"/>
          <w:sz w:val="28"/>
          <w:szCs w:val="28"/>
        </w:rPr>
        <w:t xml:space="preserve">значений </w:t>
      </w:r>
      <w:r w:rsidRPr="00A814DF">
        <w:rPr>
          <w:rFonts w:cs="Times New Roman"/>
          <w:sz w:val="28"/>
          <w:szCs w:val="28"/>
        </w:rPr>
        <w:t xml:space="preserve">результатоввыполнения мероприятий </w:t>
      </w:r>
      <w:r w:rsidR="009B436E" w:rsidRPr="00A814DF">
        <w:rPr>
          <w:rFonts w:cs="Times New Roman"/>
          <w:sz w:val="28"/>
          <w:szCs w:val="28"/>
        </w:rPr>
        <w:t>подпрограммы</w:t>
      </w:r>
      <w:proofErr w:type="gramStart"/>
      <w:r w:rsidR="009B436E" w:rsidRPr="00A814DF">
        <w:rPr>
          <w:rFonts w:cs="Times New Roman"/>
          <w:bCs/>
          <w:kern w:val="0"/>
          <w:sz w:val="28"/>
          <w:szCs w:val="28"/>
          <w:lang w:eastAsia="ar-SA" w:bidi="ar-SA"/>
        </w:rPr>
        <w:t>1</w:t>
      </w:r>
      <w:proofErr w:type="gramEnd"/>
    </w:p>
    <w:p w:rsidR="00D91AD6" w:rsidRPr="00A814DF" w:rsidRDefault="009B436E" w:rsidP="009B436E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«</w:t>
      </w:r>
      <w:r w:rsidRPr="00A814DF">
        <w:rPr>
          <w:rFonts w:cs="Times New Roman"/>
          <w:kern w:val="0"/>
          <w:sz w:val="28"/>
          <w:szCs w:val="28"/>
          <w:lang w:eastAsia="ar-SA" w:bidi="ar-SA"/>
        </w:rPr>
        <w:t xml:space="preserve">Разработка Генерального плана развития </w:t>
      </w:r>
      <w:r w:rsidR="00DD1A49" w:rsidRPr="00A814DF">
        <w:rPr>
          <w:rFonts w:cs="Times New Roman"/>
          <w:sz w:val="28"/>
          <w:szCs w:val="28"/>
        </w:rPr>
        <w:t>муниципального</w:t>
      </w:r>
      <w:r w:rsidR="0071217C" w:rsidRPr="00A814DF">
        <w:rPr>
          <w:rFonts w:cs="Times New Roman"/>
          <w:kern w:val="0"/>
          <w:sz w:val="28"/>
          <w:szCs w:val="28"/>
          <w:lang w:eastAsia="ar-SA" w:bidi="ar-SA"/>
        </w:rPr>
        <w:t>образования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»</w:t>
      </w:r>
    </w:p>
    <w:p w:rsidR="00D91AD6" w:rsidRPr="00A814DF" w:rsidRDefault="00D91AD6" w:rsidP="00D91AD6">
      <w:pPr>
        <w:widowControl/>
        <w:ind w:left="720" w:right="539"/>
        <w:jc w:val="both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tbl>
      <w:tblPr>
        <w:tblW w:w="158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843"/>
        <w:gridCol w:w="1701"/>
        <w:gridCol w:w="1701"/>
        <w:gridCol w:w="2976"/>
        <w:gridCol w:w="1418"/>
        <w:gridCol w:w="5324"/>
      </w:tblGrid>
      <w:tr w:rsidR="00D91AD6" w:rsidRPr="00A814DF" w:rsidTr="00DD1A49">
        <w:tc>
          <w:tcPr>
            <w:tcW w:w="851" w:type="dxa"/>
            <w:shd w:val="clear" w:color="auto" w:fill="auto"/>
          </w:tcPr>
          <w:p w:rsidR="00D91AD6" w:rsidRPr="00A814DF" w:rsidRDefault="00D91AD6" w:rsidP="00D91AD6">
            <w:pPr>
              <w:widowControl/>
              <w:tabs>
                <w:tab w:val="left" w:pos="-2235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 xml:space="preserve">№ </w:t>
            </w:r>
            <w:proofErr w:type="gramStart"/>
            <w:r w:rsidRPr="00A814DF">
              <w:rPr>
                <w:rFonts w:cs="Times New Roman"/>
                <w:bCs/>
                <w:kern w:val="0"/>
                <w:lang w:eastAsia="ar-SA" w:bidi="ar-SA"/>
              </w:rPr>
              <w:t>п</w:t>
            </w:r>
            <w:proofErr w:type="gramEnd"/>
            <w:r w:rsidRPr="00A814DF">
              <w:rPr>
                <w:rFonts w:cs="Times New Roman"/>
                <w:bCs/>
                <w:kern w:val="0"/>
                <w:lang w:eastAsia="ar-SA" w:bidi="ar-SA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подпрограммы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D91AD6">
            <w:pPr>
              <w:widowControl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основного мероприятия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мероприятия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91AD6" w:rsidRPr="00A814DF" w:rsidRDefault="00D91AD6" w:rsidP="00DD1A49">
            <w:pPr>
              <w:widowControl/>
              <w:ind w:right="33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D91AD6">
            <w:pPr>
              <w:widowControl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Единица измерения</w:t>
            </w:r>
          </w:p>
        </w:tc>
        <w:tc>
          <w:tcPr>
            <w:tcW w:w="5324" w:type="dxa"/>
            <w:shd w:val="clear" w:color="auto" w:fill="auto"/>
            <w:vAlign w:val="center"/>
          </w:tcPr>
          <w:p w:rsidR="00D91AD6" w:rsidRPr="00A814DF" w:rsidRDefault="00D91AD6" w:rsidP="00DD1A49">
            <w:pPr>
              <w:widowControl/>
              <w:tabs>
                <w:tab w:val="left" w:pos="5108"/>
              </w:tabs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Порядок определения значений</w:t>
            </w:r>
          </w:p>
        </w:tc>
      </w:tr>
      <w:tr w:rsidR="00D91AD6" w:rsidRPr="00A814DF" w:rsidTr="0099287F">
        <w:trPr>
          <w:trHeight w:val="307"/>
        </w:trPr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3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6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5108"/>
              </w:tabs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7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D231B8" w:rsidP="0099287F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Проведены публичные слушания</w:t>
            </w:r>
            <w:r w:rsidR="00EF33B9" w:rsidRPr="00A814DF">
              <w:rPr>
                <w:rFonts w:cs="Times New Roman"/>
              </w:rPr>
              <w:t xml:space="preserve"> по проекту генерального плана (внесение изменений в генеральный план)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1E6B50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штука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количеством проведенных публичных слушаний по проекту генерального плана (внесение изменений в генеральный план)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1E6B50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  <w:r w:rsidRPr="00A814DF">
              <w:rPr>
                <w:rFonts w:cs="Times New Roman"/>
              </w:rPr>
              <w:t xml:space="preserve"> на конец отчетного года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EF33B9" w:rsidP="0099287F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Утвержден в акт</w:t>
            </w:r>
            <w:r w:rsidR="00D16074">
              <w:rPr>
                <w:rFonts w:cs="Times New Roman"/>
              </w:rPr>
              <w:t>уальной версии генеральный план</w:t>
            </w:r>
            <w:r w:rsidRPr="00A814DF">
              <w:rPr>
                <w:rFonts w:cs="Times New Roman"/>
              </w:rPr>
              <w:t xml:space="preserve"> (внесение изменений в генеральный план)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1E6B50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наличием, на конец отчетного года, утвержденного в актуальной версии генерального плана (внесение изменений в генеральный план)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1E6B50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03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EF33B9" w:rsidP="00616603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Утверждена карта планируемого размещения объектов местного значения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1E6B50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наличием, на конец отчетного года, утвержденной карты планируемого размещения объектов местного значения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1E6B50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04</w:t>
            </w:r>
          </w:p>
        </w:tc>
        <w:tc>
          <w:tcPr>
            <w:tcW w:w="2976" w:type="dxa"/>
            <w:shd w:val="clear" w:color="auto" w:fill="auto"/>
          </w:tcPr>
          <w:p w:rsidR="00616603" w:rsidRPr="00A814DF" w:rsidRDefault="00EF33B9" w:rsidP="00EF33B9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Проведены публичные слушания по проекту Правил землепользования и застройки (внесение изменений в Правила землепользования и застройки)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1E6B50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штука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количеством проведенных публичных слушаний по проекту Правил землепользования и застройки (внесение изменений в Правила землепользования и застройки)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1E6B50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  <w:r w:rsidRPr="00A814DF">
              <w:rPr>
                <w:rFonts w:cs="Times New Roman"/>
              </w:rPr>
              <w:t xml:space="preserve"> на конец отчетного года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05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EF33B9" w:rsidP="0099287F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Утверждены в актуальной версии Правила </w:t>
            </w:r>
            <w:r w:rsidRPr="00A814DF">
              <w:rPr>
                <w:rFonts w:cs="Times New Roman"/>
              </w:rPr>
              <w:lastRenderedPageBreak/>
              <w:t xml:space="preserve">землепользования и застройки </w:t>
            </w:r>
            <w:r w:rsidR="00031C24" w:rsidRPr="00A814DF">
              <w:rPr>
                <w:rFonts w:cs="Times New Roman"/>
              </w:rPr>
              <w:t>муниципального</w:t>
            </w:r>
            <w:r w:rsidR="004B5E27" w:rsidRPr="00A814DF">
              <w:rPr>
                <w:rFonts w:cs="Times New Roman"/>
              </w:rPr>
              <w:t>образования</w:t>
            </w:r>
            <w:r w:rsidRPr="00A814DF">
              <w:rPr>
                <w:rFonts w:cs="Times New Roman"/>
              </w:rPr>
              <w:t xml:space="preserve"> (внесение изменений в Правила землепользования и застройки)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lastRenderedPageBreak/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исходя из наличия, на конец отчетного года, нормативного </w:t>
            </w:r>
            <w:r w:rsidRPr="00A814DF">
              <w:rPr>
                <w:rFonts w:cs="Times New Roman"/>
              </w:rPr>
              <w:lastRenderedPageBreak/>
              <w:t xml:space="preserve">правового акта администрации муниципального образования Московской области об утверждении Правил землепользования и застройки (внесение изменений в Правила землепользования и застройки) муниципального образования Московской области 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lastRenderedPageBreak/>
              <w:t>6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EF33B9" w:rsidP="0099287F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Разработаны в актуальной версии нормативы градостроительного проектирования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1E6B50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наличием, на конец отчетного года, разработанных</w:t>
            </w:r>
            <w:r w:rsidR="00EF33B9" w:rsidRPr="00A814DF">
              <w:rPr>
                <w:rFonts w:cs="Times New Roman"/>
              </w:rPr>
              <w:t xml:space="preserve"> в актуальной версии нормативов </w:t>
            </w:r>
            <w:r w:rsidRPr="00A814DF">
              <w:rPr>
                <w:rFonts w:cs="Times New Roman"/>
              </w:rPr>
              <w:t xml:space="preserve">градостроительного проектирования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1E6B50">
              <w:rPr>
                <w:rFonts w:cs="Times New Roman"/>
              </w:rPr>
              <w:t xml:space="preserve"> </w:t>
            </w:r>
            <w:r w:rsidR="00265A31" w:rsidRPr="00A814DF">
              <w:rPr>
                <w:rFonts w:cs="Times New Roman"/>
              </w:rPr>
              <w:t>образования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EF33B9" w:rsidP="0099287F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Утверждены в актуальной версии нормативы градостроительного проектирования </w:t>
            </w:r>
            <w:r w:rsidR="00031C24" w:rsidRPr="00A814DF">
              <w:rPr>
                <w:rFonts w:cs="Times New Roman"/>
              </w:rPr>
              <w:t>муниципального</w:t>
            </w:r>
            <w:r w:rsidR="001E6B50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наличием, на конец отчетного года, утвержденных в актуальной версии нормативов градостроительного проектирования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1E6B50">
              <w:rPr>
                <w:rFonts w:cs="Times New Roman"/>
              </w:rPr>
              <w:t xml:space="preserve"> </w:t>
            </w:r>
            <w:r w:rsidR="00265A31" w:rsidRPr="00A814DF">
              <w:rPr>
                <w:rFonts w:cs="Times New Roman"/>
              </w:rPr>
              <w:t>образования</w:t>
            </w:r>
          </w:p>
        </w:tc>
      </w:tr>
    </w:tbl>
    <w:p w:rsidR="003A58CF" w:rsidRPr="00A814DF" w:rsidRDefault="003A58CF">
      <w:pPr>
        <w:widowControl/>
        <w:suppressAutoHyphens w:val="0"/>
        <w:autoSpaceDN/>
        <w:textAlignment w:val="auto"/>
        <w:rPr>
          <w:rFonts w:cs="Times New Roman"/>
          <w:kern w:val="0"/>
          <w:lang w:eastAsia="ar-SA" w:bidi="ar-SA"/>
        </w:rPr>
      </w:pPr>
      <w:r w:rsidRPr="00A814DF">
        <w:rPr>
          <w:rFonts w:cs="Times New Roman"/>
          <w:kern w:val="0"/>
          <w:lang w:eastAsia="ar-SA" w:bidi="ar-SA"/>
        </w:rPr>
        <w:br w:type="page"/>
      </w:r>
    </w:p>
    <w:p w:rsidR="00843BD1" w:rsidRPr="00A814DF" w:rsidRDefault="00E0342F" w:rsidP="008465E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7"/>
          <w:szCs w:val="27"/>
          <w:lang w:eastAsia="ar-SA" w:bidi="ar-SA"/>
        </w:rPr>
      </w:pPr>
      <w:r w:rsidRPr="00A814DF">
        <w:rPr>
          <w:rFonts w:cs="Times New Roman"/>
          <w:bCs/>
          <w:kern w:val="0"/>
          <w:sz w:val="27"/>
          <w:szCs w:val="27"/>
          <w:lang w:eastAsia="ar-SA" w:bidi="ar-SA"/>
        </w:rPr>
        <w:lastRenderedPageBreak/>
        <w:t xml:space="preserve">7. </w:t>
      </w:r>
      <w:r w:rsidR="00843BD1" w:rsidRPr="00A814DF">
        <w:rPr>
          <w:rFonts w:cs="Times New Roman"/>
          <w:bCs/>
          <w:kern w:val="0"/>
          <w:sz w:val="27"/>
          <w:szCs w:val="27"/>
          <w:lang w:eastAsia="ar-SA" w:bidi="ar-SA"/>
        </w:rPr>
        <w:t>Перечень мероприятий подпрограммы 2</w:t>
      </w:r>
    </w:p>
    <w:p w:rsidR="00843BD1" w:rsidRPr="00A814DF" w:rsidRDefault="00843BD1" w:rsidP="00843BD1">
      <w:pPr>
        <w:widowControl/>
        <w:ind w:right="539"/>
        <w:jc w:val="center"/>
        <w:textAlignment w:val="auto"/>
        <w:rPr>
          <w:rFonts w:cs="Times New Roman"/>
          <w:bCs/>
          <w:kern w:val="0"/>
          <w:sz w:val="27"/>
          <w:szCs w:val="27"/>
          <w:lang w:eastAsia="ar-SA" w:bidi="ar-SA"/>
        </w:rPr>
      </w:pPr>
      <w:r w:rsidRPr="00A814DF">
        <w:rPr>
          <w:rFonts w:cs="Times New Roman"/>
          <w:bCs/>
          <w:kern w:val="0"/>
          <w:sz w:val="27"/>
          <w:szCs w:val="27"/>
          <w:lang w:eastAsia="ar-SA" w:bidi="ar-SA"/>
        </w:rPr>
        <w:t>«</w:t>
      </w:r>
      <w:r w:rsidRPr="00A814DF">
        <w:rPr>
          <w:rFonts w:cs="Times New Roman"/>
          <w:kern w:val="0"/>
          <w:sz w:val="27"/>
          <w:szCs w:val="27"/>
          <w:lang w:eastAsia="ar-SA" w:bidi="ar-SA"/>
        </w:rPr>
        <w:t>Реализация политики пространственного развития</w:t>
      </w:r>
      <w:r w:rsidR="00DD1A49" w:rsidRPr="00A814DF">
        <w:rPr>
          <w:rFonts w:cs="Times New Roman"/>
          <w:kern w:val="0"/>
          <w:sz w:val="27"/>
          <w:szCs w:val="27"/>
          <w:lang w:eastAsia="ar-SA" w:bidi="ar-SA"/>
        </w:rPr>
        <w:t>муниципального</w:t>
      </w:r>
      <w:r w:rsidR="0071217C" w:rsidRPr="00A814DF">
        <w:rPr>
          <w:rFonts w:cs="Times New Roman"/>
          <w:kern w:val="0"/>
          <w:sz w:val="27"/>
          <w:szCs w:val="27"/>
          <w:lang w:eastAsia="ar-SA" w:bidi="ar-SA"/>
        </w:rPr>
        <w:t>образования</w:t>
      </w:r>
      <w:r w:rsidRPr="00A814DF">
        <w:rPr>
          <w:rFonts w:cs="Times New Roman"/>
          <w:bCs/>
          <w:kern w:val="0"/>
          <w:sz w:val="27"/>
          <w:szCs w:val="27"/>
          <w:lang w:eastAsia="ar-SA" w:bidi="ar-SA"/>
        </w:rPr>
        <w:t>»</w:t>
      </w:r>
    </w:p>
    <w:p w:rsidR="000A6B26" w:rsidRPr="00A814DF" w:rsidRDefault="000A6B26" w:rsidP="00843BD1">
      <w:pPr>
        <w:widowControl/>
        <w:ind w:right="539"/>
        <w:jc w:val="center"/>
        <w:textAlignment w:val="auto"/>
        <w:rPr>
          <w:rFonts w:cs="Times New Roman"/>
          <w:bCs/>
          <w:kern w:val="0"/>
          <w:sz w:val="27"/>
          <w:szCs w:val="27"/>
          <w:lang w:eastAsia="ar-SA" w:bidi="ar-SA"/>
        </w:rPr>
      </w:pPr>
    </w:p>
    <w:tbl>
      <w:tblPr>
        <w:tblpPr w:leftFromText="180" w:rightFromText="180" w:vertAnchor="text" w:tblpX="-176" w:tblpY="1"/>
        <w:tblOverlap w:val="never"/>
        <w:tblW w:w="5066" w:type="pct"/>
        <w:tblLayout w:type="fixed"/>
        <w:tblLook w:val="04A0"/>
      </w:tblPr>
      <w:tblGrid>
        <w:gridCol w:w="532"/>
        <w:gridCol w:w="1991"/>
        <w:gridCol w:w="986"/>
        <w:gridCol w:w="1422"/>
        <w:gridCol w:w="989"/>
        <w:gridCol w:w="993"/>
        <w:gridCol w:w="846"/>
        <w:gridCol w:w="993"/>
        <w:gridCol w:w="846"/>
        <w:gridCol w:w="146"/>
        <w:gridCol w:w="159"/>
        <w:gridCol w:w="405"/>
        <w:gridCol w:w="131"/>
        <w:gridCol w:w="12"/>
        <w:gridCol w:w="9"/>
        <w:gridCol w:w="557"/>
        <w:gridCol w:w="78"/>
        <w:gridCol w:w="75"/>
        <w:gridCol w:w="557"/>
        <w:gridCol w:w="16"/>
        <w:gridCol w:w="137"/>
        <w:gridCol w:w="560"/>
        <w:gridCol w:w="706"/>
        <w:gridCol w:w="713"/>
        <w:gridCol w:w="1699"/>
      </w:tblGrid>
      <w:tr w:rsidR="00380EAA" w:rsidRPr="00A814DF" w:rsidTr="001F0A77">
        <w:trPr>
          <w:trHeight w:val="525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A814DF">
              <w:rPr>
                <w:rFonts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A814DF">
              <w:rPr>
                <w:rFonts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Мероприятие подпрограммы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Всего </w:t>
            </w:r>
          </w:p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2551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A814DF">
              <w:rPr>
                <w:rFonts w:cs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за выполнение мероприятия</w:t>
            </w:r>
          </w:p>
        </w:tc>
      </w:tr>
      <w:tr w:rsidR="00380EAA" w:rsidRPr="00A814DF" w:rsidTr="001F0A77">
        <w:trPr>
          <w:trHeight w:val="390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1F0A77">
        <w:trPr>
          <w:trHeight w:val="22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380EAA" w:rsidRPr="00A814DF" w:rsidTr="001F0A77">
        <w:trPr>
          <w:trHeight w:val="240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4D3BFF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Основное мероприятие 01.</w:t>
            </w:r>
          </w:p>
          <w:p w:rsidR="001F0A77" w:rsidRPr="00A814DF" w:rsidRDefault="00380EAA" w:rsidP="009B59EC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Обеспечение подготовки документации по планировке территории в соответствии с документами территориального планирования Московской области, документами территориального планирования муниципального образования Московской области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2E4A2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2E4A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0EAA" w:rsidRPr="00A814DF" w:rsidTr="001F0A77">
        <w:trPr>
          <w:trHeight w:val="3356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2E4A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1F0A77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2E4A2C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Мероприятие 01.01.</w:t>
            </w:r>
          </w:p>
          <w:p w:rsidR="00380EAA" w:rsidRPr="00A814DF" w:rsidRDefault="00380EAA" w:rsidP="009B59EC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Разработка документации по планировке территории для размещения объекта местного значения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380EAA" w:rsidRPr="00A814DF" w:rsidRDefault="00380EAA" w:rsidP="003C18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администрации Раменского муниципального округа</w:t>
            </w:r>
          </w:p>
        </w:tc>
      </w:tr>
      <w:tr w:rsidR="00380EAA" w:rsidRPr="00A814DF" w:rsidTr="001F0A77">
        <w:trPr>
          <w:trHeight w:val="1384"/>
        </w:trPr>
        <w:tc>
          <w:tcPr>
            <w:tcW w:w="17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178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0EAA" w:rsidRPr="00A814DF" w:rsidRDefault="00380EAA" w:rsidP="009178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1F0A77">
        <w:trPr>
          <w:trHeight w:val="270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261192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Подготовлена документация по планировке территории для размещения объектов местного </w:t>
            </w:r>
            <w:r w:rsidR="001F0A77" w:rsidRPr="001F0A77">
              <w:rPr>
                <w:rFonts w:cs="Times New Roman"/>
                <w:color w:val="000000"/>
                <w:sz w:val="20"/>
                <w:szCs w:val="20"/>
              </w:rPr>
              <w:t>значения, единица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178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178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Default="00380EAA" w:rsidP="009178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  <w:p w:rsidR="00380EAA" w:rsidRPr="00A814DF" w:rsidRDefault="00380EAA" w:rsidP="009178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178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1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380EA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Default="00380EAA" w:rsidP="00380EA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  <w:p w:rsidR="00380EAA" w:rsidRPr="00A814DF" w:rsidRDefault="00380EAA" w:rsidP="00380EA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0EAA" w:rsidRPr="00A814DF" w:rsidTr="001F0A77">
        <w:trPr>
          <w:trHeight w:val="405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2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1F0A77">
        <w:trPr>
          <w:trHeight w:val="255"/>
        </w:trPr>
        <w:tc>
          <w:tcPr>
            <w:tcW w:w="1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178F4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1F0A77">
        <w:trPr>
          <w:trHeight w:val="255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A137B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Основное мероприятие 04.</w:t>
            </w:r>
          </w:p>
          <w:p w:rsidR="00380EAA" w:rsidRPr="009178F4" w:rsidRDefault="00380EAA" w:rsidP="004D170E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 xml:space="preserve">Финансовое обеспечение выполнения отдельных государственных </w:t>
            </w:r>
            <w:r w:rsidRPr="00A814DF">
              <w:rPr>
                <w:rFonts w:cs="Times New Roman"/>
                <w:sz w:val="20"/>
                <w:szCs w:val="20"/>
              </w:rPr>
              <w:br/>
              <w:t>полномочий в сфере архитектуры и градостроительства, переданных органам местного самоуправления муниципальных образований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E857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</w:t>
            </w:r>
            <w:r w:rsidR="00E857B7">
              <w:rPr>
                <w:rFonts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9B59E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380EAA" w:rsidRPr="00A814DF" w:rsidTr="001F0A77">
        <w:trPr>
          <w:trHeight w:val="510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A137B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178F4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1F0A77">
        <w:trPr>
          <w:trHeight w:val="315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A137B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Мероприятие 04.01</w:t>
            </w:r>
          </w:p>
          <w:p w:rsidR="00380EAA" w:rsidRPr="00A814DF" w:rsidRDefault="00380EAA" w:rsidP="004D170E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Осуществление отдельных государственных полномочий в части присвоения адресов объектам адресации и согласования переустройства (или перепланировки) помещений в многоквартирном доме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E857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</w:t>
            </w:r>
            <w:r w:rsidR="00E857B7">
              <w:rPr>
                <w:rFonts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178F4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4D170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4D170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380EAA" w:rsidRPr="00A814DF" w:rsidRDefault="00380EAA" w:rsidP="004D170E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администрации Раменского муниципального округа</w:t>
            </w:r>
          </w:p>
        </w:tc>
      </w:tr>
      <w:tr w:rsidR="00380EAA" w:rsidRPr="00A814DF" w:rsidTr="001F0A77">
        <w:trPr>
          <w:trHeight w:val="1775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A137B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  <w:p w:rsidR="00380EAA" w:rsidRPr="00A814DF" w:rsidRDefault="00380EAA" w:rsidP="00FF0659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0A3A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1F0A77">
        <w:trPr>
          <w:trHeight w:val="345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A137B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Количество решений по вопросам присвоения (аннулирования) адресов, согласования переустройства и (или)</w:t>
            </w:r>
          </w:p>
          <w:p w:rsidR="00380EAA" w:rsidRPr="00A814DF" w:rsidRDefault="00380EAA" w:rsidP="004D17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bidi="hi-IN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  <w:lang w:bidi="hi-IN"/>
              </w:rPr>
              <w:t xml:space="preserve">перепланировки помещений в многоквартирном доме,  завершения </w:t>
            </w:r>
          </w:p>
          <w:p w:rsidR="00380EAA" w:rsidRPr="00A814DF" w:rsidRDefault="00380EAA" w:rsidP="00DF5DF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 xml:space="preserve">работ по переустройству  и (или) 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D7E2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3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Итого 2026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6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D7E2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D7E2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0EAA" w:rsidRPr="00A814DF" w:rsidTr="001F0A77">
        <w:trPr>
          <w:trHeight w:val="420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DF5DF8">
        <w:trPr>
          <w:trHeight w:val="589"/>
        </w:trPr>
        <w:tc>
          <w:tcPr>
            <w:tcW w:w="1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D7E2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EE73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EE73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F5DF8" w:rsidRPr="00A814DF" w:rsidTr="00DF5DF8">
        <w:trPr>
          <w:trHeight w:val="589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5DF8" w:rsidRPr="00A814DF" w:rsidRDefault="00DF5DF8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F8" w:rsidRPr="00DF5DF8" w:rsidRDefault="00DF5DF8" w:rsidP="00807D99">
            <w:pPr>
              <w:autoSpaceDE w:val="0"/>
              <w:adjustRightInd w:val="0"/>
              <w:rPr>
                <w:rFonts w:cs="Times New Roman"/>
                <w:iCs/>
                <w:color w:val="000000"/>
                <w:sz w:val="20"/>
                <w:szCs w:val="20"/>
              </w:rPr>
            </w:pPr>
            <w:r w:rsidRPr="00DF5DF8">
              <w:rPr>
                <w:rFonts w:cs="Times New Roman"/>
                <w:iCs/>
                <w:color w:val="000000"/>
                <w:sz w:val="20"/>
                <w:szCs w:val="20"/>
              </w:rPr>
              <w:t>перепланировки помещений в многоквартирном доме, единиц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8" w:rsidRPr="00A814DF" w:rsidRDefault="00DF5DF8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DF8" w:rsidRPr="00A814DF" w:rsidRDefault="00DF5DF8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5DF8" w:rsidRPr="00A814DF" w:rsidRDefault="00DF5DF8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5DF8" w:rsidRPr="00A814DF" w:rsidRDefault="00DF5DF8" w:rsidP="009D7E2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5DF8" w:rsidRDefault="00DF5DF8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5DF8" w:rsidRPr="00A814DF" w:rsidRDefault="00DF5DF8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5DF8" w:rsidRPr="00A814DF" w:rsidRDefault="00DF5DF8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5DF8" w:rsidRDefault="00DF5DF8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5DF8" w:rsidRDefault="00DF5DF8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5DF8" w:rsidRDefault="00DF5DF8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5DF8" w:rsidRDefault="00DF5DF8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5DF8" w:rsidRPr="00A814DF" w:rsidRDefault="00DF5DF8" w:rsidP="00EE73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5DF8" w:rsidRPr="00A814DF" w:rsidRDefault="00DF5DF8" w:rsidP="00EE73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DF8" w:rsidRPr="00A814DF" w:rsidRDefault="00DF5DF8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DF5DF8">
        <w:trPr>
          <w:trHeight w:val="279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Основное мероприятие 05.</w:t>
            </w:r>
          </w:p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Обеспечение мер по ликвидации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1E6B50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380EAA" w:rsidRPr="00A814DF">
              <w:rPr>
                <w:rFonts w:cs="Times New Roman"/>
                <w:color w:val="000000"/>
                <w:sz w:val="20"/>
                <w:szCs w:val="20"/>
              </w:rPr>
              <w:t>143,20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1269,00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1E6B50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0EAA" w:rsidRPr="00A814DF" w:rsidTr="001F0A77">
        <w:trPr>
          <w:trHeight w:val="2184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1E6B50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380EAA" w:rsidRPr="00A814DF">
              <w:rPr>
                <w:rFonts w:cs="Times New Roman"/>
                <w:color w:val="000000"/>
                <w:sz w:val="20"/>
                <w:szCs w:val="20"/>
              </w:rPr>
              <w:t>143,20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1269,00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1E6B50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1F0A77">
        <w:trPr>
          <w:trHeight w:val="283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Мероприятие 05.01.</w:t>
            </w:r>
          </w:p>
          <w:p w:rsidR="00380EAA" w:rsidRPr="00A814DF" w:rsidRDefault="00380EAA" w:rsidP="00807D99">
            <w:pPr>
              <w:pStyle w:val="ConsPlusNormal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Ликвидация </w:t>
            </w:r>
            <w:proofErr w:type="gramStart"/>
            <w:r w:rsidRPr="00A814DF">
              <w:rPr>
                <w:rFonts w:ascii="Times New Roman" w:eastAsiaTheme="minorEastAsia" w:hAnsi="Times New Roman" w:cs="Times New Roman"/>
                <w:sz w:val="20"/>
                <w:szCs w:val="20"/>
              </w:rPr>
              <w:t>самовольных</w:t>
            </w:r>
            <w:proofErr w:type="gramEnd"/>
            <w:r w:rsidRPr="00A814DF">
              <w:rPr>
                <w:rFonts w:ascii="Times New Roman" w:eastAsiaTheme="minorEastAsia" w:hAnsi="Times New Roman" w:cs="Times New Roman"/>
                <w:sz w:val="20"/>
                <w:szCs w:val="20"/>
              </w:rPr>
              <w:t>, недостроенных и аварийных объектов на территории муниципального</w:t>
            </w:r>
          </w:p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>образования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1E6B50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380EAA" w:rsidRPr="00A814DF">
              <w:rPr>
                <w:rFonts w:cs="Times New Roman"/>
                <w:color w:val="000000"/>
                <w:sz w:val="20"/>
                <w:szCs w:val="20"/>
              </w:rPr>
              <w:t>143,20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1269,00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1E6B50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Default="00380EAA" w:rsidP="00807D99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МБУ «Содержание и благоустройство»</w:t>
            </w:r>
          </w:p>
          <w:p w:rsidR="001E6B50" w:rsidRDefault="001E6B50" w:rsidP="00807D99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1E6B50" w:rsidRPr="00A814DF" w:rsidRDefault="001E6B50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Управление капитального строительства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 администрации Раменского муниципального округа</w:t>
            </w:r>
            <w:r>
              <w:rPr>
                <w:rFonts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380EAA" w:rsidRPr="00A814DF" w:rsidTr="001F0A77">
        <w:trPr>
          <w:trHeight w:val="1609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муниципального округа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1E6B50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380EAA" w:rsidRPr="00A814DF">
              <w:rPr>
                <w:rFonts w:cs="Times New Roman"/>
                <w:color w:val="000000"/>
                <w:sz w:val="20"/>
                <w:szCs w:val="20"/>
              </w:rPr>
              <w:t>143,20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1269,00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1E6B50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1F0A77">
        <w:trPr>
          <w:trHeight w:val="406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eastAsiaTheme="minorEastAsia"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>Ликвидированы самовольные, недостроенные и аварийные объекты на территории  муниципального образования, единиц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2023 год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7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54666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1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2028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0EAA" w:rsidRPr="00A814DF" w:rsidTr="001F0A77">
        <w:trPr>
          <w:trHeight w:val="545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1F0A77">
        <w:trPr>
          <w:trHeight w:val="514"/>
        </w:trPr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1F0A77">
        <w:trPr>
          <w:trHeight w:val="255"/>
        </w:trPr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E6B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1</w:t>
            </w:r>
            <w:r w:rsidR="001E6B50">
              <w:rPr>
                <w:rFonts w:cs="Times New Roman"/>
                <w:sz w:val="20"/>
                <w:szCs w:val="20"/>
              </w:rPr>
              <w:t>9</w:t>
            </w:r>
            <w:r>
              <w:rPr>
                <w:rFonts w:cs="Times New Roman"/>
                <w:sz w:val="20"/>
                <w:szCs w:val="20"/>
              </w:rPr>
              <w:t>502,2</w:t>
            </w:r>
            <w:r w:rsidRPr="00A814D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8738,00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1E6B50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0EAA" w:rsidRPr="00A814DF" w:rsidTr="001F0A77">
        <w:trPr>
          <w:trHeight w:val="255"/>
        </w:trPr>
        <w:tc>
          <w:tcPr>
            <w:tcW w:w="81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Итого по подпрограмме: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1F0A77">
        <w:trPr>
          <w:trHeight w:val="255"/>
        </w:trPr>
        <w:tc>
          <w:tcPr>
            <w:tcW w:w="81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E6B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1E6B50">
              <w:rPr>
                <w:rFonts w:cs="Times New Roman"/>
                <w:color w:val="000000"/>
                <w:sz w:val="20"/>
                <w:szCs w:val="20"/>
              </w:rPr>
              <w:t>2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  <w:r>
              <w:rPr>
                <w:rFonts w:cs="Times New Roman"/>
                <w:color w:val="000000"/>
                <w:sz w:val="20"/>
                <w:szCs w:val="20"/>
              </w:rPr>
              <w:t>33,2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1269,00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8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1E6B50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3A58CF" w:rsidRPr="00A814DF" w:rsidRDefault="003A58CF">
      <w:pPr>
        <w:widowControl/>
        <w:suppressAutoHyphens w:val="0"/>
        <w:autoSpaceDN/>
        <w:textAlignment w:val="auto"/>
        <w:rPr>
          <w:rFonts w:cs="Times New Roman"/>
          <w:bCs/>
          <w:kern w:val="0"/>
          <w:sz w:val="18"/>
          <w:szCs w:val="18"/>
          <w:lang w:eastAsia="ar-SA" w:bidi="ar-SA"/>
        </w:rPr>
      </w:pPr>
    </w:p>
    <w:p w:rsidR="00923B66" w:rsidRPr="00A814DF" w:rsidRDefault="00923B66" w:rsidP="008465E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sz w:val="28"/>
          <w:szCs w:val="28"/>
        </w:rPr>
        <w:t xml:space="preserve">7.1. Методика </w:t>
      </w:r>
      <w:proofErr w:type="gramStart"/>
      <w:r w:rsidRPr="00A814DF">
        <w:rPr>
          <w:rFonts w:cs="Times New Roman"/>
          <w:sz w:val="28"/>
          <w:szCs w:val="28"/>
        </w:rPr>
        <w:t>определения значений результатов</w:t>
      </w:r>
      <w:r w:rsidR="001E6B50">
        <w:rPr>
          <w:rFonts w:cs="Times New Roman"/>
          <w:sz w:val="28"/>
          <w:szCs w:val="28"/>
        </w:rPr>
        <w:t xml:space="preserve"> </w:t>
      </w:r>
      <w:r w:rsidRPr="00A814DF">
        <w:rPr>
          <w:rFonts w:cs="Times New Roman"/>
          <w:sz w:val="28"/>
          <w:szCs w:val="28"/>
        </w:rPr>
        <w:t xml:space="preserve">выполнения мероприятий 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подпрограммы</w:t>
      </w:r>
      <w:proofErr w:type="gramEnd"/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 xml:space="preserve"> 2</w:t>
      </w:r>
    </w:p>
    <w:p w:rsidR="00923B66" w:rsidRPr="00A814DF" w:rsidRDefault="00923B66" w:rsidP="00923B66">
      <w:pPr>
        <w:jc w:val="center"/>
        <w:rPr>
          <w:rFonts w:cs="Times New Roman"/>
          <w:sz w:val="28"/>
          <w:szCs w:val="28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«</w:t>
      </w:r>
      <w:r w:rsidRPr="00A814DF">
        <w:rPr>
          <w:rFonts w:cs="Times New Roman"/>
          <w:kern w:val="0"/>
          <w:sz w:val="28"/>
          <w:szCs w:val="28"/>
          <w:lang w:eastAsia="ar-SA" w:bidi="ar-SA"/>
        </w:rPr>
        <w:t xml:space="preserve">Реализация политики пространственного развития </w:t>
      </w:r>
      <w:r w:rsidR="00EE7390" w:rsidRPr="00A814DF">
        <w:rPr>
          <w:rFonts w:cs="Times New Roman"/>
          <w:kern w:val="0"/>
          <w:sz w:val="28"/>
          <w:szCs w:val="28"/>
          <w:lang w:eastAsia="ar-SA" w:bidi="ar-SA"/>
        </w:rPr>
        <w:t>муниципального</w:t>
      </w:r>
      <w:r w:rsidR="001E6B50">
        <w:rPr>
          <w:rFonts w:cs="Times New Roman"/>
          <w:kern w:val="0"/>
          <w:sz w:val="28"/>
          <w:szCs w:val="28"/>
          <w:lang w:eastAsia="ar-SA" w:bidi="ar-SA"/>
        </w:rPr>
        <w:t xml:space="preserve"> </w:t>
      </w:r>
      <w:r w:rsidR="0071217C" w:rsidRPr="00A814DF">
        <w:rPr>
          <w:rFonts w:cs="Times New Roman"/>
          <w:kern w:val="0"/>
          <w:sz w:val="28"/>
          <w:szCs w:val="28"/>
          <w:lang w:eastAsia="ar-SA" w:bidi="ar-SA"/>
        </w:rPr>
        <w:t>образования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»</w:t>
      </w:r>
    </w:p>
    <w:p w:rsidR="00923B66" w:rsidRPr="00A814DF" w:rsidRDefault="00923B66" w:rsidP="00923B66">
      <w:pPr>
        <w:widowControl/>
        <w:ind w:left="720" w:right="539"/>
        <w:jc w:val="both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tbl>
      <w:tblPr>
        <w:tblW w:w="158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843"/>
        <w:gridCol w:w="1559"/>
        <w:gridCol w:w="1701"/>
        <w:gridCol w:w="3402"/>
        <w:gridCol w:w="1417"/>
        <w:gridCol w:w="5041"/>
      </w:tblGrid>
      <w:tr w:rsidR="00923B66" w:rsidRPr="00A814DF" w:rsidTr="00E04A33">
        <w:tc>
          <w:tcPr>
            <w:tcW w:w="851" w:type="dxa"/>
            <w:shd w:val="clear" w:color="auto" w:fill="auto"/>
          </w:tcPr>
          <w:p w:rsidR="00923B66" w:rsidRPr="00A814DF" w:rsidRDefault="00923B66" w:rsidP="00B10703">
            <w:pPr>
              <w:widowControl/>
              <w:tabs>
                <w:tab w:val="left" w:pos="-2235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 xml:space="preserve">№ </w:t>
            </w:r>
            <w:proofErr w:type="gramStart"/>
            <w:r w:rsidRPr="00A814DF">
              <w:rPr>
                <w:rFonts w:cs="Times New Roman"/>
                <w:bCs/>
                <w:kern w:val="0"/>
                <w:lang w:eastAsia="ar-SA" w:bidi="ar-SA"/>
              </w:rPr>
              <w:t>п</w:t>
            </w:r>
            <w:proofErr w:type="gramEnd"/>
            <w:r w:rsidRPr="00A814DF">
              <w:rPr>
                <w:rFonts w:cs="Times New Roman"/>
                <w:bCs/>
                <w:kern w:val="0"/>
                <w:lang w:eastAsia="ar-SA" w:bidi="ar-SA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подпрограммы</w:t>
            </w:r>
          </w:p>
        </w:tc>
        <w:tc>
          <w:tcPr>
            <w:tcW w:w="1559" w:type="dxa"/>
            <w:shd w:val="clear" w:color="auto" w:fill="auto"/>
          </w:tcPr>
          <w:p w:rsidR="00923B66" w:rsidRPr="00A814DF" w:rsidRDefault="00923B66" w:rsidP="00B10703">
            <w:pPr>
              <w:widowControl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основного мероприятия</w:t>
            </w:r>
          </w:p>
        </w:tc>
        <w:tc>
          <w:tcPr>
            <w:tcW w:w="1701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мероприятия</w:t>
            </w:r>
          </w:p>
        </w:tc>
        <w:tc>
          <w:tcPr>
            <w:tcW w:w="3402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3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Наименование результата</w:t>
            </w:r>
          </w:p>
        </w:tc>
        <w:tc>
          <w:tcPr>
            <w:tcW w:w="1417" w:type="dxa"/>
            <w:shd w:val="clear" w:color="auto" w:fill="auto"/>
          </w:tcPr>
          <w:p w:rsidR="00923B66" w:rsidRPr="00A814DF" w:rsidRDefault="00923B66" w:rsidP="00B10703">
            <w:pPr>
              <w:widowControl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Единица измерения</w:t>
            </w:r>
          </w:p>
        </w:tc>
        <w:tc>
          <w:tcPr>
            <w:tcW w:w="5041" w:type="dxa"/>
            <w:shd w:val="clear" w:color="auto" w:fill="auto"/>
          </w:tcPr>
          <w:p w:rsidR="00923B66" w:rsidRPr="00A814DF" w:rsidRDefault="00923B66" w:rsidP="00B10703">
            <w:pPr>
              <w:widowControl/>
              <w:tabs>
                <w:tab w:val="left" w:pos="5108"/>
              </w:tabs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Порядок определения значений</w:t>
            </w:r>
          </w:p>
        </w:tc>
      </w:tr>
      <w:tr w:rsidR="00923B66" w:rsidRPr="00A814DF" w:rsidTr="00E04A33">
        <w:trPr>
          <w:trHeight w:val="307"/>
        </w:trPr>
        <w:tc>
          <w:tcPr>
            <w:tcW w:w="851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3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6</w:t>
            </w:r>
          </w:p>
        </w:tc>
        <w:tc>
          <w:tcPr>
            <w:tcW w:w="5041" w:type="dxa"/>
            <w:shd w:val="clear" w:color="auto" w:fill="auto"/>
          </w:tcPr>
          <w:p w:rsidR="00923B66" w:rsidRPr="00A814DF" w:rsidRDefault="00923B66" w:rsidP="00B10703">
            <w:pPr>
              <w:widowControl/>
              <w:tabs>
                <w:tab w:val="left" w:pos="5108"/>
              </w:tabs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7</w:t>
            </w:r>
          </w:p>
        </w:tc>
      </w:tr>
      <w:tr w:rsidR="00261192" w:rsidRPr="00A814DF" w:rsidTr="00E04A33">
        <w:trPr>
          <w:trHeight w:val="307"/>
        </w:trPr>
        <w:tc>
          <w:tcPr>
            <w:tcW w:w="851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3402" w:type="dxa"/>
            <w:shd w:val="clear" w:color="auto" w:fill="auto"/>
          </w:tcPr>
          <w:p w:rsidR="00261192" w:rsidRPr="00A814DF" w:rsidRDefault="00261192" w:rsidP="00261192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</w:rPr>
              <w:t>Подготовлена документация по планировке территории для размещения объектов местного значения, единица</w:t>
            </w:r>
          </w:p>
        </w:tc>
        <w:tc>
          <w:tcPr>
            <w:tcW w:w="1417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</w:rPr>
              <w:t>единиц</w:t>
            </w:r>
          </w:p>
        </w:tc>
        <w:tc>
          <w:tcPr>
            <w:tcW w:w="5041" w:type="dxa"/>
            <w:shd w:val="clear" w:color="auto" w:fill="auto"/>
          </w:tcPr>
          <w:p w:rsidR="00261192" w:rsidRPr="00A814DF" w:rsidRDefault="00261192" w:rsidP="00261192">
            <w:pPr>
              <w:widowControl/>
              <w:tabs>
                <w:tab w:val="left" w:pos="5108"/>
              </w:tabs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</w:rPr>
              <w:t>Значение результата определяется количеством</w:t>
            </w:r>
            <w:r w:rsidR="001E6B50">
              <w:rPr>
                <w:rFonts w:cs="Times New Roman"/>
              </w:rPr>
              <w:t xml:space="preserve"> </w:t>
            </w:r>
            <w:r w:rsidRPr="00A814DF">
              <w:rPr>
                <w:rFonts w:cs="Times New Roman"/>
              </w:rPr>
              <w:t>разработанной документации по планировке территории для размещения объекта местного значения</w:t>
            </w:r>
          </w:p>
        </w:tc>
      </w:tr>
      <w:tr w:rsidR="00261192" w:rsidRPr="00A814DF" w:rsidTr="00611BBD">
        <w:tc>
          <w:tcPr>
            <w:tcW w:w="851" w:type="dxa"/>
            <w:shd w:val="clear" w:color="auto" w:fill="auto"/>
          </w:tcPr>
          <w:p w:rsidR="00261192" w:rsidRPr="00A814DF" w:rsidRDefault="00261192" w:rsidP="00261192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val="en-US"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val="en-US"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04</w:t>
            </w:r>
          </w:p>
        </w:tc>
        <w:tc>
          <w:tcPr>
            <w:tcW w:w="1701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3402" w:type="dxa"/>
            <w:shd w:val="clear" w:color="auto" w:fill="auto"/>
          </w:tcPr>
          <w:p w:rsidR="00261192" w:rsidRPr="00A814DF" w:rsidRDefault="00261192" w:rsidP="00261192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Количество решений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</w:t>
            </w:r>
          </w:p>
        </w:tc>
        <w:tc>
          <w:tcPr>
            <w:tcW w:w="1417" w:type="dxa"/>
            <w:shd w:val="clear" w:color="auto" w:fill="auto"/>
          </w:tcPr>
          <w:p w:rsidR="00261192" w:rsidRPr="00A814DF" w:rsidRDefault="00261192" w:rsidP="00261192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единиц</w:t>
            </w:r>
          </w:p>
        </w:tc>
        <w:tc>
          <w:tcPr>
            <w:tcW w:w="5041" w:type="dxa"/>
            <w:shd w:val="clear" w:color="auto" w:fill="auto"/>
          </w:tcPr>
          <w:p w:rsidR="00261192" w:rsidRPr="00A814DF" w:rsidRDefault="00261192" w:rsidP="00611BBD">
            <w:pPr>
              <w:widowControl/>
              <w:tabs>
                <w:tab w:val="left" w:pos="5108"/>
              </w:tabs>
              <w:textAlignment w:val="auto"/>
              <w:rPr>
                <w:rFonts w:cs="Times New Roman"/>
              </w:rPr>
            </w:pPr>
            <w:r w:rsidRPr="00611BBD">
              <w:rPr>
                <w:rFonts w:cs="Times New Roman"/>
              </w:rPr>
              <w:t>Значение результата определяется количеством решений, принятых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 на конец отчетного года</w:t>
            </w:r>
          </w:p>
        </w:tc>
      </w:tr>
      <w:tr w:rsidR="00261192" w:rsidRPr="00A814DF" w:rsidTr="00E04A33">
        <w:tc>
          <w:tcPr>
            <w:tcW w:w="851" w:type="dxa"/>
            <w:shd w:val="clear" w:color="auto" w:fill="auto"/>
          </w:tcPr>
          <w:p w:rsidR="00261192" w:rsidRPr="00A814DF" w:rsidRDefault="00261192" w:rsidP="00261192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val="en-US"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val="en-US" w:eastAsia="ar-SA" w:bidi="ar-SA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05</w:t>
            </w:r>
          </w:p>
        </w:tc>
        <w:tc>
          <w:tcPr>
            <w:tcW w:w="1701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3402" w:type="dxa"/>
            <w:shd w:val="clear" w:color="auto" w:fill="auto"/>
          </w:tcPr>
          <w:p w:rsidR="00261192" w:rsidRPr="00A814DF" w:rsidRDefault="00261192" w:rsidP="00261192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Ликвидированы самовольные, недостроенные и аварийные объекты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261192" w:rsidRPr="00A814DF" w:rsidRDefault="00261192" w:rsidP="00261192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единиц</w:t>
            </w:r>
          </w:p>
        </w:tc>
        <w:tc>
          <w:tcPr>
            <w:tcW w:w="5041" w:type="dxa"/>
            <w:shd w:val="clear" w:color="auto" w:fill="auto"/>
          </w:tcPr>
          <w:p w:rsidR="00261192" w:rsidRPr="00A814DF" w:rsidRDefault="00261192" w:rsidP="00261192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>Значение результата определяется количеством ликвидированных самовольных, недостроенных и аварийных объектов на территории муниципального образования на конец отчетного года</w:t>
            </w:r>
          </w:p>
        </w:tc>
      </w:tr>
    </w:tbl>
    <w:p w:rsidR="003A58CF" w:rsidRPr="00A814DF" w:rsidRDefault="003A58CF">
      <w:pPr>
        <w:widowControl/>
        <w:suppressAutoHyphens w:val="0"/>
        <w:autoSpaceDN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br w:type="page"/>
      </w:r>
    </w:p>
    <w:p w:rsidR="00923B66" w:rsidRPr="00A814DF" w:rsidRDefault="00923B66" w:rsidP="00923B6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lastRenderedPageBreak/>
        <w:t xml:space="preserve">7.2. </w:t>
      </w:r>
      <w:r w:rsidRPr="00A814DF">
        <w:rPr>
          <w:sz w:val="28"/>
          <w:szCs w:val="28"/>
        </w:rPr>
        <w:t>Обоснование объема финансовых ресурсов, необходимых для реализации подпрограммы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2</w:t>
      </w:r>
    </w:p>
    <w:p w:rsidR="00923B66" w:rsidRPr="00A814DF" w:rsidRDefault="00923B66" w:rsidP="00923B6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«</w:t>
      </w:r>
      <w:r w:rsidRPr="00A814DF">
        <w:rPr>
          <w:rFonts w:cs="Times New Roman"/>
          <w:kern w:val="0"/>
          <w:sz w:val="28"/>
          <w:szCs w:val="28"/>
          <w:lang w:eastAsia="ar-SA" w:bidi="ar-SA"/>
        </w:rPr>
        <w:t xml:space="preserve">Реализация политики пространственного развития </w:t>
      </w:r>
      <w:r w:rsidR="000A6B26" w:rsidRPr="00A814DF">
        <w:rPr>
          <w:rFonts w:cs="Times New Roman"/>
          <w:kern w:val="0"/>
          <w:sz w:val="28"/>
          <w:szCs w:val="28"/>
          <w:lang w:eastAsia="ar-SA" w:bidi="ar-SA"/>
        </w:rPr>
        <w:t>муниципального</w:t>
      </w:r>
      <w:r w:rsidR="0071217C" w:rsidRPr="00A814DF">
        <w:rPr>
          <w:rFonts w:cs="Times New Roman"/>
          <w:kern w:val="0"/>
          <w:sz w:val="28"/>
          <w:szCs w:val="28"/>
          <w:lang w:eastAsia="ar-SA" w:bidi="ar-SA"/>
        </w:rPr>
        <w:t>образования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»</w:t>
      </w:r>
    </w:p>
    <w:p w:rsidR="00923B66" w:rsidRPr="00A814DF" w:rsidRDefault="00923B66" w:rsidP="00923B66">
      <w:pPr>
        <w:autoSpaceDE w:val="0"/>
        <w:adjustRightInd w:val="0"/>
        <w:ind w:firstLine="540"/>
        <w:jc w:val="center"/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46"/>
        <w:gridCol w:w="2126"/>
        <w:gridCol w:w="5103"/>
        <w:gridCol w:w="4253"/>
      </w:tblGrid>
      <w:tr w:rsidR="00923B66" w:rsidRPr="00A814DF" w:rsidTr="00E04A33">
        <w:trPr>
          <w:trHeight w:val="883"/>
        </w:trPr>
        <w:tc>
          <w:tcPr>
            <w:tcW w:w="4046" w:type="dxa"/>
            <w:vAlign w:val="center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Источник финансирования</w:t>
            </w:r>
          </w:p>
        </w:tc>
        <w:tc>
          <w:tcPr>
            <w:tcW w:w="5103" w:type="dxa"/>
            <w:vAlign w:val="center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 xml:space="preserve">Расчет необходимых финансовых ресурсов </w:t>
            </w:r>
          </w:p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на реализацию мероприятия</w:t>
            </w:r>
          </w:p>
        </w:tc>
        <w:tc>
          <w:tcPr>
            <w:tcW w:w="4253" w:type="dxa"/>
            <w:vAlign w:val="center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923B66" w:rsidRPr="00A814DF" w:rsidTr="00E04A33">
        <w:trPr>
          <w:trHeight w:val="285"/>
        </w:trPr>
        <w:tc>
          <w:tcPr>
            <w:tcW w:w="4046" w:type="dxa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1</w:t>
            </w:r>
          </w:p>
        </w:tc>
        <w:tc>
          <w:tcPr>
            <w:tcW w:w="2126" w:type="dxa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2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3</w:t>
            </w:r>
          </w:p>
        </w:tc>
        <w:tc>
          <w:tcPr>
            <w:tcW w:w="4253" w:type="dxa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4</w:t>
            </w:r>
          </w:p>
        </w:tc>
      </w:tr>
      <w:tr w:rsidR="00923B66" w:rsidRPr="00A814DF" w:rsidTr="00E04A33">
        <w:trPr>
          <w:trHeight w:val="364"/>
        </w:trPr>
        <w:tc>
          <w:tcPr>
            <w:tcW w:w="4046" w:type="dxa"/>
          </w:tcPr>
          <w:p w:rsidR="00923B66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Разработка документации по планировке территории для размещения объекта местного значения</w:t>
            </w:r>
          </w:p>
        </w:tc>
        <w:tc>
          <w:tcPr>
            <w:tcW w:w="2126" w:type="dxa"/>
          </w:tcPr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Средства бюджета Раменского муниципального округа</w:t>
            </w:r>
          </w:p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923B66" w:rsidRPr="00A814DF" w:rsidRDefault="00A231CF" w:rsidP="000A6B26">
            <w:pPr>
              <w:tabs>
                <w:tab w:val="left" w:pos="1695"/>
              </w:tabs>
            </w:pPr>
            <w:r w:rsidRPr="00A814DF">
              <w:rPr>
                <w:rFonts w:cs="Times New Roman"/>
                <w:kern w:val="0"/>
                <w:lang w:eastAsia="ar-SA" w:bidi="ar-SA"/>
              </w:rPr>
              <w:t>Рассчитано на основании плановых расходов, исходя из решения задач на предстоящий период</w:t>
            </w:r>
          </w:p>
        </w:tc>
        <w:tc>
          <w:tcPr>
            <w:tcW w:w="4253" w:type="dxa"/>
          </w:tcPr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t xml:space="preserve">Всего: </w:t>
            </w:r>
            <w:r w:rsidR="00F3634C" w:rsidRPr="00A814DF">
              <w:rPr>
                <w:rFonts w:cs="Times New Roman"/>
              </w:rPr>
              <w:t>6</w:t>
            </w:r>
            <w:r w:rsidR="00710451">
              <w:rPr>
                <w:rFonts w:cs="Times New Roman"/>
              </w:rPr>
              <w:t>890,0</w:t>
            </w:r>
            <w:r w:rsidR="00F3634C" w:rsidRPr="00A814DF">
              <w:rPr>
                <w:rFonts w:cs="Times New Roman"/>
              </w:rPr>
              <w:t>0</w:t>
            </w:r>
            <w:r w:rsidRPr="00A814DF">
              <w:rPr>
                <w:rFonts w:cs="Times New Roman"/>
              </w:rPr>
              <w:t>тыс. руб., в т.ч.:</w:t>
            </w:r>
          </w:p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2023г. – 0 тыс. руб.</w:t>
            </w:r>
          </w:p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2024г. –0 тыс. руб.</w:t>
            </w:r>
          </w:p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2025г. – </w:t>
            </w:r>
            <w:r w:rsidR="00F3634C" w:rsidRPr="00A814DF">
              <w:rPr>
                <w:rFonts w:cs="Times New Roman"/>
              </w:rPr>
              <w:t>6</w:t>
            </w:r>
            <w:r w:rsidR="00710451">
              <w:rPr>
                <w:rFonts w:cs="Times New Roman"/>
              </w:rPr>
              <w:t>890,0</w:t>
            </w:r>
            <w:r w:rsidR="00F3634C" w:rsidRPr="00A814DF">
              <w:rPr>
                <w:rFonts w:cs="Times New Roman"/>
              </w:rPr>
              <w:t>0</w:t>
            </w:r>
            <w:r w:rsidR="001E6B50">
              <w:rPr>
                <w:rFonts w:cs="Times New Roman"/>
              </w:rPr>
              <w:t xml:space="preserve"> </w:t>
            </w:r>
            <w:r w:rsidRPr="00A814DF">
              <w:rPr>
                <w:rFonts w:cs="Times New Roman"/>
              </w:rPr>
              <w:t>тыс. руб.</w:t>
            </w:r>
          </w:p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2026г. – 0 тыс. руб.</w:t>
            </w:r>
          </w:p>
          <w:p w:rsidR="00923B66" w:rsidRPr="00A814DF" w:rsidRDefault="00A231CF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2027г. – 0 тыс. руб.</w:t>
            </w:r>
          </w:p>
          <w:p w:rsidR="00DC30B6" w:rsidRPr="00A814DF" w:rsidRDefault="00DC30B6" w:rsidP="00F149F4">
            <w:pPr>
              <w:tabs>
                <w:tab w:val="center" w:pos="4145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2028г. –</w:t>
            </w:r>
            <w:r w:rsidR="000E6E49" w:rsidRPr="00A814DF">
              <w:rPr>
                <w:rFonts w:cs="Times New Roman"/>
              </w:rPr>
              <w:t>0 тыс. руб.</w:t>
            </w:r>
          </w:p>
        </w:tc>
      </w:tr>
      <w:tr w:rsidR="00923B66" w:rsidRPr="00A814DF" w:rsidTr="00E04A33">
        <w:trPr>
          <w:trHeight w:val="342"/>
        </w:trPr>
        <w:tc>
          <w:tcPr>
            <w:tcW w:w="4046" w:type="dxa"/>
          </w:tcPr>
          <w:p w:rsidR="006F6BA7" w:rsidRPr="00A814DF" w:rsidRDefault="006F6BA7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t>Осуществление отдельных государственных полномочий в части присвоения адресов объектам адресации и согласования переустройства (или перепланировки) помещений в многоквартирном доме</w:t>
            </w:r>
          </w:p>
          <w:p w:rsidR="00923B66" w:rsidRPr="00A814DF" w:rsidRDefault="00923B66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</w:p>
        </w:tc>
        <w:tc>
          <w:tcPr>
            <w:tcW w:w="2126" w:type="dxa"/>
          </w:tcPr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Средства бюджета Московской области</w:t>
            </w:r>
          </w:p>
          <w:p w:rsidR="00923B66" w:rsidRPr="00A814DF" w:rsidRDefault="00923B66" w:rsidP="000A6B26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923B66" w:rsidRPr="00A814DF" w:rsidRDefault="006F6BA7" w:rsidP="00031C24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  <w:proofErr w:type="gramStart"/>
            <w:r w:rsidRPr="00A814DF">
              <w:rPr>
                <w:rFonts w:cs="Times New Roman"/>
                <w:kern w:val="0"/>
                <w:lang w:eastAsia="ar-SA" w:bidi="ar-SA"/>
              </w:rPr>
              <w:t>В соответствии с ежегодно заключаемыми соглашениями между главным распорядителем средств бюджета Московской области и администраций муниципального образования Московской области о предоставлении субвенции на основании Методики определения прогнозируемых расходов на материальные затраты, оплату труда, начисления и выплаты по оплате труда, показателей численности и повышающего коэффициента, применяемых при расчете субвенций, предоставляемых бюджетам муниципальных</w:t>
            </w:r>
            <w:r w:rsidR="00031C24" w:rsidRPr="00A814DF">
              <w:rPr>
                <w:rFonts w:cs="Times New Roman"/>
                <w:kern w:val="0"/>
                <w:lang w:eastAsia="ar-SA" w:bidi="ar-SA"/>
              </w:rPr>
              <w:t xml:space="preserve"> образований </w:t>
            </w:r>
            <w:r w:rsidRPr="00A814DF">
              <w:rPr>
                <w:rFonts w:cs="Times New Roman"/>
                <w:kern w:val="0"/>
                <w:lang w:eastAsia="ar-SA" w:bidi="ar-SA"/>
              </w:rPr>
              <w:t>Московской области из бюджета Московскойобластидля осуществления</w:t>
            </w:r>
            <w:r w:rsidRPr="00A814DF">
              <w:t>отдельных государственных полномочий</w:t>
            </w:r>
            <w:proofErr w:type="gramEnd"/>
            <w:r w:rsidRPr="00A814DF">
              <w:t xml:space="preserve">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</w:t>
            </w:r>
            <w:r w:rsidRPr="00A814DF">
              <w:lastRenderedPageBreak/>
              <w:t>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4253" w:type="dxa"/>
          </w:tcPr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lastRenderedPageBreak/>
              <w:t xml:space="preserve">Всего: </w:t>
            </w:r>
            <w:r w:rsidRPr="00A814DF">
              <w:rPr>
                <w:rFonts w:cs="Times New Roman"/>
              </w:rPr>
              <w:t>7469,00 тыс. руб., в т.ч.: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2023г. – 7469,00 тыс. руб. 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2024г. – 0 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2025г. – 0 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2026г. – 0 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2027г. – 0 тыс. руб.</w:t>
            </w:r>
          </w:p>
          <w:p w:rsidR="00923B66" w:rsidRPr="00A814DF" w:rsidRDefault="00DC30B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  <w:r w:rsidRPr="00A814DF">
              <w:rPr>
                <w:rFonts w:cs="Times New Roman"/>
              </w:rPr>
              <w:t>2028г. –</w:t>
            </w:r>
            <w:r w:rsidR="000E6E49" w:rsidRPr="00A814DF">
              <w:rPr>
                <w:rFonts w:cs="Times New Roman"/>
              </w:rPr>
              <w:t>0 тыс. руб.</w:t>
            </w:r>
          </w:p>
        </w:tc>
      </w:tr>
      <w:tr w:rsidR="00E04A33" w:rsidRPr="009817D5" w:rsidTr="00E04A33">
        <w:trPr>
          <w:trHeight w:val="342"/>
        </w:trPr>
        <w:tc>
          <w:tcPr>
            <w:tcW w:w="4046" w:type="dxa"/>
          </w:tcPr>
          <w:p w:rsidR="006F6BA7" w:rsidRPr="00A814DF" w:rsidRDefault="006F6BA7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  <w:r w:rsidRPr="00A814DF">
              <w:rPr>
                <w:rFonts w:cs="Times New Roman"/>
              </w:rPr>
              <w:lastRenderedPageBreak/>
              <w:t>Ликвидация самовольных, недостроенных и аварийных объектов на территории муниципального образования</w:t>
            </w:r>
          </w:p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</w:p>
        </w:tc>
        <w:tc>
          <w:tcPr>
            <w:tcW w:w="2126" w:type="dxa"/>
          </w:tcPr>
          <w:p w:rsidR="006F6BA7" w:rsidRPr="00A814DF" w:rsidRDefault="006F6BA7" w:rsidP="000A6B26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Средства бюджета Раменского муниципального округа</w:t>
            </w:r>
          </w:p>
        </w:tc>
        <w:tc>
          <w:tcPr>
            <w:tcW w:w="5103" w:type="dxa"/>
            <w:shd w:val="clear" w:color="auto" w:fill="auto"/>
          </w:tcPr>
          <w:p w:rsidR="006F6BA7" w:rsidRPr="00A814DF" w:rsidRDefault="006F6BA7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  <w:kern w:val="0"/>
                <w:lang w:eastAsia="ar-SA" w:bidi="ar-SA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Рассчитано на основании плановых расходов, исходя из решения задач на предстоящий период</w:t>
            </w:r>
          </w:p>
        </w:tc>
        <w:tc>
          <w:tcPr>
            <w:tcW w:w="4253" w:type="dxa"/>
          </w:tcPr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t xml:space="preserve">Всего: </w:t>
            </w:r>
            <w:r w:rsidR="001A352F">
              <w:rPr>
                <w:rFonts w:cs="Times New Roman"/>
              </w:rPr>
              <w:t>5</w:t>
            </w:r>
            <w:r w:rsidRPr="00A814DF">
              <w:rPr>
                <w:rFonts w:cs="Times New Roman"/>
              </w:rPr>
              <w:t>143,20 тыс. руб., в т.ч.: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2023г. – 1269,00 тыс. руб. 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2024г. –</w:t>
            </w:r>
            <w:r w:rsidRPr="00A814DF">
              <w:rPr>
                <w:rFonts w:cs="Times New Roman"/>
                <w:color w:val="000000"/>
              </w:rPr>
              <w:t>874,20</w:t>
            </w:r>
            <w:r w:rsidRPr="00A814DF">
              <w:rPr>
                <w:rFonts w:cs="Times New Roman"/>
              </w:rPr>
              <w:t>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2025г. – </w:t>
            </w:r>
            <w:r w:rsidR="006729EC">
              <w:rPr>
                <w:rFonts w:cs="Times New Roman"/>
              </w:rPr>
              <w:t>2000,00</w:t>
            </w:r>
            <w:r w:rsidRPr="00A814DF">
              <w:rPr>
                <w:rFonts w:cs="Times New Roman"/>
              </w:rPr>
              <w:t xml:space="preserve"> 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2026г. – </w:t>
            </w:r>
            <w:r w:rsidR="001A352F">
              <w:rPr>
                <w:rFonts w:cs="Times New Roman"/>
              </w:rPr>
              <w:t>1000,00</w:t>
            </w:r>
            <w:r w:rsidR="001A352F" w:rsidRPr="00A814DF">
              <w:rPr>
                <w:rFonts w:cs="Times New Roman"/>
              </w:rPr>
              <w:t xml:space="preserve"> </w:t>
            </w:r>
            <w:r w:rsidRPr="00A814DF">
              <w:rPr>
                <w:rFonts w:cs="Times New Roman"/>
              </w:rPr>
              <w:t xml:space="preserve"> 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2027г. – 0 тыс. руб.</w:t>
            </w:r>
          </w:p>
          <w:p w:rsidR="00DC30B6" w:rsidRPr="00C90C73" w:rsidRDefault="00DC30B6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  <w:r w:rsidRPr="00A814DF">
              <w:rPr>
                <w:rFonts w:cs="Times New Roman"/>
              </w:rPr>
              <w:t>2028г. –</w:t>
            </w:r>
            <w:r w:rsidR="000E6E49" w:rsidRPr="00A814DF">
              <w:rPr>
                <w:rFonts w:cs="Times New Roman"/>
              </w:rPr>
              <w:t>0 тыс. руб.</w:t>
            </w:r>
          </w:p>
        </w:tc>
      </w:tr>
    </w:tbl>
    <w:p w:rsidR="003A58CF" w:rsidRDefault="003A58CF">
      <w:pPr>
        <w:widowControl/>
        <w:suppressAutoHyphens w:val="0"/>
        <w:autoSpaceDN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sectPr w:rsidR="003A58CF" w:rsidSect="00923B66">
      <w:pgSz w:w="16840" w:h="11907" w:orient="landscape"/>
      <w:pgMar w:top="1134" w:right="567" w:bottom="426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B50" w:rsidRDefault="001E6B50">
      <w:r>
        <w:separator/>
      </w:r>
    </w:p>
  </w:endnote>
  <w:endnote w:type="continuationSeparator" w:id="1">
    <w:p w:rsidR="001E6B50" w:rsidRDefault="001E6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B50" w:rsidRDefault="001E6B50">
      <w:r>
        <w:separator/>
      </w:r>
    </w:p>
  </w:footnote>
  <w:footnote w:type="continuationSeparator" w:id="1">
    <w:p w:rsidR="001E6B50" w:rsidRDefault="001E6B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1A4"/>
    <w:multiLevelType w:val="multilevel"/>
    <w:tmpl w:val="1A1CE9CA"/>
    <w:styleLink w:val="WWNum52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">
    <w:nsid w:val="04253269"/>
    <w:multiLevelType w:val="multilevel"/>
    <w:tmpl w:val="29AE5B2A"/>
    <w:styleLink w:val="WWNum51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">
    <w:nsid w:val="05651E01"/>
    <w:multiLevelType w:val="multilevel"/>
    <w:tmpl w:val="8C225BF0"/>
    <w:styleLink w:val="WW8Num321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3">
    <w:nsid w:val="07F86780"/>
    <w:multiLevelType w:val="multilevel"/>
    <w:tmpl w:val="EB583E6E"/>
    <w:styleLink w:val="WWNum5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">
    <w:nsid w:val="09790BF3"/>
    <w:multiLevelType w:val="multilevel"/>
    <w:tmpl w:val="42CA93F0"/>
    <w:styleLink w:val="WWNum4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">
    <w:nsid w:val="0AEA57FE"/>
    <w:multiLevelType w:val="multilevel"/>
    <w:tmpl w:val="E43EB936"/>
    <w:styleLink w:val="WWNum55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">
    <w:nsid w:val="0B1F5264"/>
    <w:multiLevelType w:val="multilevel"/>
    <w:tmpl w:val="FCCA6AEC"/>
    <w:styleLink w:val="WWNum3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">
    <w:nsid w:val="13491A7B"/>
    <w:multiLevelType w:val="multilevel"/>
    <w:tmpl w:val="1FD20194"/>
    <w:styleLink w:val="WWNum33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">
    <w:nsid w:val="15C729CC"/>
    <w:multiLevelType w:val="multilevel"/>
    <w:tmpl w:val="44E80198"/>
    <w:styleLink w:val="WWNum33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">
    <w:nsid w:val="1754164C"/>
    <w:multiLevelType w:val="multilevel"/>
    <w:tmpl w:val="4470E9EA"/>
    <w:styleLink w:val="WWNum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0">
    <w:nsid w:val="17D3203B"/>
    <w:multiLevelType w:val="multilevel"/>
    <w:tmpl w:val="6D469556"/>
    <w:styleLink w:val="WWNum34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1">
    <w:nsid w:val="18DB4614"/>
    <w:multiLevelType w:val="multilevel"/>
    <w:tmpl w:val="59C42E90"/>
    <w:styleLink w:val="WWNum3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2">
    <w:nsid w:val="1EF9608B"/>
    <w:multiLevelType w:val="multilevel"/>
    <w:tmpl w:val="DCE26910"/>
    <w:styleLink w:val="WWNum36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3">
    <w:nsid w:val="20A46234"/>
    <w:multiLevelType w:val="multilevel"/>
    <w:tmpl w:val="74464378"/>
    <w:styleLink w:val="WWNum5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4">
    <w:nsid w:val="22D50B31"/>
    <w:multiLevelType w:val="multilevel"/>
    <w:tmpl w:val="18442EE4"/>
    <w:styleLink w:val="WWNum52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5">
    <w:nsid w:val="22F12592"/>
    <w:multiLevelType w:val="multilevel"/>
    <w:tmpl w:val="16CCDE72"/>
    <w:styleLink w:val="WW8Num24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6">
    <w:nsid w:val="239C4DA8"/>
    <w:multiLevelType w:val="multilevel"/>
    <w:tmpl w:val="B3F2F47C"/>
    <w:styleLink w:val="WW8Num213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7">
    <w:nsid w:val="26984D8A"/>
    <w:multiLevelType w:val="multilevel"/>
    <w:tmpl w:val="EB4EB1EE"/>
    <w:styleLink w:val="WW8Num34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18">
    <w:nsid w:val="276D4265"/>
    <w:multiLevelType w:val="multilevel"/>
    <w:tmpl w:val="C8E48BA6"/>
    <w:styleLink w:val="WW8Num223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>
    <w:nsid w:val="28446573"/>
    <w:multiLevelType w:val="multilevel"/>
    <w:tmpl w:val="6CEAD04A"/>
    <w:styleLink w:val="WWNum43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0">
    <w:nsid w:val="288A615A"/>
    <w:multiLevelType w:val="multilevel"/>
    <w:tmpl w:val="0CD6B5C0"/>
    <w:styleLink w:val="WWNum21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1">
    <w:nsid w:val="29276D51"/>
    <w:multiLevelType w:val="multilevel"/>
    <w:tmpl w:val="17BC02D4"/>
    <w:styleLink w:val="WWNum2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2">
    <w:nsid w:val="29682F99"/>
    <w:multiLevelType w:val="multilevel"/>
    <w:tmpl w:val="9D5E872E"/>
    <w:styleLink w:val="WWNum223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3">
    <w:nsid w:val="29C64C1F"/>
    <w:multiLevelType w:val="multilevel"/>
    <w:tmpl w:val="0C00DEA4"/>
    <w:styleLink w:val="WWNum53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4">
    <w:nsid w:val="2B9E7DE4"/>
    <w:multiLevelType w:val="multilevel"/>
    <w:tmpl w:val="B60A4966"/>
    <w:styleLink w:val="WWNum23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5">
    <w:nsid w:val="2BFE7134"/>
    <w:multiLevelType w:val="multilevel"/>
    <w:tmpl w:val="738C1BFE"/>
    <w:styleLink w:val="WW8Num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26">
    <w:nsid w:val="2C4B7386"/>
    <w:multiLevelType w:val="multilevel"/>
    <w:tmpl w:val="45F2CF58"/>
    <w:styleLink w:val="WWNum56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7">
    <w:nsid w:val="2EFF2049"/>
    <w:multiLevelType w:val="multilevel"/>
    <w:tmpl w:val="7D128E66"/>
    <w:styleLink w:val="WWNum5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>
    <w:nsid w:val="31B34A7C"/>
    <w:multiLevelType w:val="multilevel"/>
    <w:tmpl w:val="89BC7DF0"/>
    <w:styleLink w:val="WW8Num21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9">
    <w:nsid w:val="333A638C"/>
    <w:multiLevelType w:val="multilevel"/>
    <w:tmpl w:val="9DAAEF72"/>
    <w:styleLink w:val="WWNum32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0">
    <w:nsid w:val="337D7CE4"/>
    <w:multiLevelType w:val="multilevel"/>
    <w:tmpl w:val="F1584A14"/>
    <w:styleLink w:val="WWNum4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1">
    <w:nsid w:val="35B63DE8"/>
    <w:multiLevelType w:val="multilevel"/>
    <w:tmpl w:val="6B9474BA"/>
    <w:styleLink w:val="WWNum221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2">
    <w:nsid w:val="36644B3E"/>
    <w:multiLevelType w:val="multilevel"/>
    <w:tmpl w:val="B94C50AE"/>
    <w:styleLink w:val="WWNum41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3">
    <w:nsid w:val="36D1207A"/>
    <w:multiLevelType w:val="multilevel"/>
    <w:tmpl w:val="37623830"/>
    <w:styleLink w:val="WW8Num23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>
    <w:nsid w:val="370911C9"/>
    <w:multiLevelType w:val="multilevel"/>
    <w:tmpl w:val="0F92BEA2"/>
    <w:styleLink w:val="WW8Num23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5">
    <w:nsid w:val="38526DA3"/>
    <w:multiLevelType w:val="multilevel"/>
    <w:tmpl w:val="BC7C9C50"/>
    <w:styleLink w:val="WWNum53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6">
    <w:nsid w:val="391350FB"/>
    <w:multiLevelType w:val="multilevel"/>
    <w:tmpl w:val="C16A8AF8"/>
    <w:styleLink w:val="WWNum35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7">
    <w:nsid w:val="3AD77BCC"/>
    <w:multiLevelType w:val="multilevel"/>
    <w:tmpl w:val="0EEA6A3A"/>
    <w:styleLink w:val="WWNum231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8">
    <w:nsid w:val="3B3476A6"/>
    <w:multiLevelType w:val="multilevel"/>
    <w:tmpl w:val="0B260E04"/>
    <w:styleLink w:val="WWNum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9">
    <w:nsid w:val="3C0374EB"/>
    <w:multiLevelType w:val="multilevel"/>
    <w:tmpl w:val="5B1CA230"/>
    <w:styleLink w:val="WW8Num2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0">
    <w:nsid w:val="3C676FC6"/>
    <w:multiLevelType w:val="multilevel"/>
    <w:tmpl w:val="AEC8CC7E"/>
    <w:styleLink w:val="WWNum32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>
    <w:nsid w:val="3FC81DC6"/>
    <w:multiLevelType w:val="multilevel"/>
    <w:tmpl w:val="BEEE623A"/>
    <w:styleLink w:val="WWNum32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2">
    <w:nsid w:val="40523BC0"/>
    <w:multiLevelType w:val="multilevel"/>
    <w:tmpl w:val="CD76D08C"/>
    <w:styleLink w:val="WWNum24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3">
    <w:nsid w:val="412F67CF"/>
    <w:multiLevelType w:val="multilevel"/>
    <w:tmpl w:val="70A2615A"/>
    <w:styleLink w:val="WWNum21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4">
    <w:nsid w:val="418A0F0C"/>
    <w:multiLevelType w:val="multilevel"/>
    <w:tmpl w:val="C8AC06B8"/>
    <w:styleLink w:val="WWNum42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5">
    <w:nsid w:val="422A1700"/>
    <w:multiLevelType w:val="multilevel"/>
    <w:tmpl w:val="1868CD32"/>
    <w:styleLink w:val="WW8Num25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6">
    <w:nsid w:val="42684D63"/>
    <w:multiLevelType w:val="multilevel"/>
    <w:tmpl w:val="3AB24CE4"/>
    <w:styleLink w:val="WWNum51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7">
    <w:nsid w:val="44C040A7"/>
    <w:multiLevelType w:val="multilevel"/>
    <w:tmpl w:val="0AC8091A"/>
    <w:styleLink w:val="WW8Num311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48">
    <w:nsid w:val="45A455E6"/>
    <w:multiLevelType w:val="multilevel"/>
    <w:tmpl w:val="5BCE5140"/>
    <w:styleLink w:val="WWNum51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9">
    <w:nsid w:val="45E40195"/>
    <w:multiLevelType w:val="multilevel"/>
    <w:tmpl w:val="B5840BDC"/>
    <w:styleLink w:val="WWNum26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50">
    <w:nsid w:val="48540554"/>
    <w:multiLevelType w:val="multilevel"/>
    <w:tmpl w:val="335EF964"/>
    <w:styleLink w:val="WWNum42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1">
    <w:nsid w:val="49865B7E"/>
    <w:multiLevelType w:val="multilevel"/>
    <w:tmpl w:val="7AC0B776"/>
    <w:styleLink w:val="WWNum43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2">
    <w:nsid w:val="4B9713A8"/>
    <w:multiLevelType w:val="multilevel"/>
    <w:tmpl w:val="ADF085C8"/>
    <w:styleLink w:val="WW8Num21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3">
    <w:nsid w:val="4D492962"/>
    <w:multiLevelType w:val="multilevel"/>
    <w:tmpl w:val="9CA6151A"/>
    <w:styleLink w:val="WWNum41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4">
    <w:nsid w:val="4ECA6C22"/>
    <w:multiLevelType w:val="multilevel"/>
    <w:tmpl w:val="5B2894C8"/>
    <w:styleLink w:val="WW8Num32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55">
    <w:nsid w:val="4EFC5E4F"/>
    <w:multiLevelType w:val="multilevel"/>
    <w:tmpl w:val="74C0897C"/>
    <w:styleLink w:val="WW8Num35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56">
    <w:nsid w:val="51D77DD7"/>
    <w:multiLevelType w:val="multilevel"/>
    <w:tmpl w:val="FF5AA320"/>
    <w:styleLink w:val="WW8Num331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57">
    <w:nsid w:val="5226423E"/>
    <w:multiLevelType w:val="multilevel"/>
    <w:tmpl w:val="1B4CA4EC"/>
    <w:styleLink w:val="WWNum22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58">
    <w:nsid w:val="526D5902"/>
    <w:multiLevelType w:val="multilevel"/>
    <w:tmpl w:val="C67AD1D2"/>
    <w:styleLink w:val="WWNum44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9">
    <w:nsid w:val="53355E45"/>
    <w:multiLevelType w:val="multilevel"/>
    <w:tmpl w:val="8564EAF8"/>
    <w:styleLink w:val="WWNum42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0">
    <w:nsid w:val="53FC440A"/>
    <w:multiLevelType w:val="multilevel"/>
    <w:tmpl w:val="E0D272E8"/>
    <w:styleLink w:val="WWNum211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61">
    <w:nsid w:val="5414500D"/>
    <w:multiLevelType w:val="multilevel"/>
    <w:tmpl w:val="6F92CF68"/>
    <w:styleLink w:val="WW8Num211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2">
    <w:nsid w:val="54515CCA"/>
    <w:multiLevelType w:val="multilevel"/>
    <w:tmpl w:val="188C1402"/>
    <w:styleLink w:val="WWNum4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3">
    <w:nsid w:val="54F33007"/>
    <w:multiLevelType w:val="multilevel"/>
    <w:tmpl w:val="50B6BFDA"/>
    <w:styleLink w:val="WWNum52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4">
    <w:nsid w:val="55CB1D44"/>
    <w:multiLevelType w:val="multilevel"/>
    <w:tmpl w:val="D8A48516"/>
    <w:styleLink w:val="WW8Num33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65">
    <w:nsid w:val="56901A8C"/>
    <w:multiLevelType w:val="multilevel"/>
    <w:tmpl w:val="630C51E4"/>
    <w:styleLink w:val="WWNum23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66">
    <w:nsid w:val="56913F5F"/>
    <w:multiLevelType w:val="multilevel"/>
    <w:tmpl w:val="B5A2A6BE"/>
    <w:styleLink w:val="WWNum33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7">
    <w:nsid w:val="57E65DF8"/>
    <w:multiLevelType w:val="multilevel"/>
    <w:tmpl w:val="61A683B2"/>
    <w:styleLink w:val="WWNum31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8">
    <w:nsid w:val="61EF4CEE"/>
    <w:multiLevelType w:val="multilevel"/>
    <w:tmpl w:val="1528EED2"/>
    <w:styleLink w:val="WW8Num332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69">
    <w:nsid w:val="631E381D"/>
    <w:multiLevelType w:val="multilevel"/>
    <w:tmpl w:val="F77E3BBE"/>
    <w:styleLink w:val="WWNum4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0">
    <w:nsid w:val="6348025D"/>
    <w:multiLevelType w:val="multilevel"/>
    <w:tmpl w:val="D58E3F3C"/>
    <w:styleLink w:val="WW8Num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1">
    <w:nsid w:val="64927329"/>
    <w:multiLevelType w:val="multilevel"/>
    <w:tmpl w:val="872AFB18"/>
    <w:styleLink w:val="WWNum43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2">
    <w:nsid w:val="65885006"/>
    <w:multiLevelType w:val="multilevel"/>
    <w:tmpl w:val="873EEC86"/>
    <w:styleLink w:val="WW8Num312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73">
    <w:nsid w:val="67C36A26"/>
    <w:multiLevelType w:val="multilevel"/>
    <w:tmpl w:val="E9FE7946"/>
    <w:styleLink w:val="WW8Num26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4">
    <w:nsid w:val="69006CD9"/>
    <w:multiLevelType w:val="multilevel"/>
    <w:tmpl w:val="1556EDA2"/>
    <w:styleLink w:val="WWNum53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5">
    <w:nsid w:val="690247F0"/>
    <w:multiLevelType w:val="multilevel"/>
    <w:tmpl w:val="E9FE6928"/>
    <w:styleLink w:val="WWNum3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6">
    <w:nsid w:val="69746687"/>
    <w:multiLevelType w:val="multilevel"/>
    <w:tmpl w:val="274AC77C"/>
    <w:styleLink w:val="WW8Num36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77">
    <w:nsid w:val="6996712D"/>
    <w:multiLevelType w:val="multilevel"/>
    <w:tmpl w:val="145EBED6"/>
    <w:styleLink w:val="WW8Num233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8">
    <w:nsid w:val="6B4800A6"/>
    <w:multiLevelType w:val="multilevel"/>
    <w:tmpl w:val="F82C4656"/>
    <w:styleLink w:val="WW8Num31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79">
    <w:nsid w:val="6F1C637C"/>
    <w:multiLevelType w:val="multilevel"/>
    <w:tmpl w:val="B282B6DC"/>
    <w:styleLink w:val="WWNum31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0">
    <w:nsid w:val="6F3A4732"/>
    <w:multiLevelType w:val="multilevel"/>
    <w:tmpl w:val="18D0587C"/>
    <w:styleLink w:val="WW8Num221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1">
    <w:nsid w:val="70636361"/>
    <w:multiLevelType w:val="multilevel"/>
    <w:tmpl w:val="92A2B594"/>
    <w:styleLink w:val="WW8Num322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82">
    <w:nsid w:val="712E4544"/>
    <w:multiLevelType w:val="multilevel"/>
    <w:tmpl w:val="1780EDC2"/>
    <w:styleLink w:val="WWNum213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3">
    <w:nsid w:val="72336B3E"/>
    <w:multiLevelType w:val="multilevel"/>
    <w:tmpl w:val="FFEEFD28"/>
    <w:styleLink w:val="WWNum41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4">
    <w:nsid w:val="72F164AA"/>
    <w:multiLevelType w:val="multilevel"/>
    <w:tmpl w:val="1CDC6E28"/>
    <w:styleLink w:val="WWNum46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5">
    <w:nsid w:val="73C35CA8"/>
    <w:multiLevelType w:val="multilevel"/>
    <w:tmpl w:val="B4ACAFF8"/>
    <w:styleLink w:val="WWNum25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6">
    <w:nsid w:val="742F0BE4"/>
    <w:multiLevelType w:val="multilevel"/>
    <w:tmpl w:val="C9FA3344"/>
    <w:styleLink w:val="WWNum45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7">
    <w:nsid w:val="749C68E8"/>
    <w:multiLevelType w:val="multilevel"/>
    <w:tmpl w:val="A8C8752C"/>
    <w:styleLink w:val="WW8Num231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8">
    <w:nsid w:val="77152839"/>
    <w:multiLevelType w:val="multilevel"/>
    <w:tmpl w:val="9F4EE7D8"/>
    <w:styleLink w:val="WWNum5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9">
    <w:nsid w:val="77710430"/>
    <w:multiLevelType w:val="multilevel"/>
    <w:tmpl w:val="CCBC0192"/>
    <w:styleLink w:val="WW8Num31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90">
    <w:nsid w:val="79841F56"/>
    <w:multiLevelType w:val="multilevel"/>
    <w:tmpl w:val="D0DAF3DC"/>
    <w:styleLink w:val="WW8Num22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91">
    <w:nsid w:val="7AE90184"/>
    <w:multiLevelType w:val="multilevel"/>
    <w:tmpl w:val="C11023D6"/>
    <w:styleLink w:val="WW8Num32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92">
    <w:nsid w:val="7B071053"/>
    <w:multiLevelType w:val="multilevel"/>
    <w:tmpl w:val="E3A6FF58"/>
    <w:styleLink w:val="WWNum54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3">
    <w:nsid w:val="7B7F1BD3"/>
    <w:multiLevelType w:val="multilevel"/>
    <w:tmpl w:val="62BAFFEA"/>
    <w:styleLink w:val="WW8Num3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94">
    <w:nsid w:val="7E346D37"/>
    <w:multiLevelType w:val="multilevel"/>
    <w:tmpl w:val="7062FB54"/>
    <w:styleLink w:val="WWNum31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5">
    <w:nsid w:val="7E5302B6"/>
    <w:multiLevelType w:val="multilevel"/>
    <w:tmpl w:val="74F662D0"/>
    <w:styleLink w:val="WWNum233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num w:numId="1">
    <w:abstractNumId w:val="87"/>
  </w:num>
  <w:num w:numId="2">
    <w:abstractNumId w:val="56"/>
  </w:num>
  <w:num w:numId="3">
    <w:abstractNumId w:val="37"/>
  </w:num>
  <w:num w:numId="4">
    <w:abstractNumId w:val="66"/>
  </w:num>
  <w:num w:numId="5">
    <w:abstractNumId w:val="19"/>
  </w:num>
  <w:num w:numId="6">
    <w:abstractNumId w:val="23"/>
  </w:num>
  <w:num w:numId="7">
    <w:abstractNumId w:val="80"/>
  </w:num>
  <w:num w:numId="8">
    <w:abstractNumId w:val="2"/>
  </w:num>
  <w:num w:numId="9">
    <w:abstractNumId w:val="31"/>
  </w:num>
  <w:num w:numId="10">
    <w:abstractNumId w:val="29"/>
  </w:num>
  <w:num w:numId="11">
    <w:abstractNumId w:val="50"/>
  </w:num>
  <w:num w:numId="12">
    <w:abstractNumId w:val="0"/>
  </w:num>
  <w:num w:numId="13">
    <w:abstractNumId w:val="61"/>
  </w:num>
  <w:num w:numId="14">
    <w:abstractNumId w:val="47"/>
  </w:num>
  <w:num w:numId="15">
    <w:abstractNumId w:val="60"/>
  </w:num>
  <w:num w:numId="16">
    <w:abstractNumId w:val="67"/>
  </w:num>
  <w:num w:numId="17">
    <w:abstractNumId w:val="83"/>
  </w:num>
  <w:num w:numId="18">
    <w:abstractNumId w:val="46"/>
  </w:num>
  <w:num w:numId="19">
    <w:abstractNumId w:val="15"/>
  </w:num>
  <w:num w:numId="20">
    <w:abstractNumId w:val="17"/>
  </w:num>
  <w:num w:numId="21">
    <w:abstractNumId w:val="42"/>
  </w:num>
  <w:num w:numId="22">
    <w:abstractNumId w:val="10"/>
  </w:num>
  <w:num w:numId="23">
    <w:abstractNumId w:val="58"/>
  </w:num>
  <w:num w:numId="24">
    <w:abstractNumId w:val="92"/>
  </w:num>
  <w:num w:numId="25">
    <w:abstractNumId w:val="33"/>
  </w:num>
  <w:num w:numId="26">
    <w:abstractNumId w:val="93"/>
  </w:num>
  <w:num w:numId="27">
    <w:abstractNumId w:val="24"/>
  </w:num>
  <w:num w:numId="28">
    <w:abstractNumId w:val="11"/>
  </w:num>
  <w:num w:numId="29">
    <w:abstractNumId w:val="69"/>
  </w:num>
  <w:num w:numId="30">
    <w:abstractNumId w:val="27"/>
  </w:num>
  <w:num w:numId="31">
    <w:abstractNumId w:val="39"/>
  </w:num>
  <w:num w:numId="32">
    <w:abstractNumId w:val="54"/>
  </w:num>
  <w:num w:numId="33">
    <w:abstractNumId w:val="21"/>
  </w:num>
  <w:num w:numId="34">
    <w:abstractNumId w:val="75"/>
  </w:num>
  <w:num w:numId="35">
    <w:abstractNumId w:val="62"/>
  </w:num>
  <w:num w:numId="36">
    <w:abstractNumId w:val="3"/>
  </w:num>
  <w:num w:numId="37">
    <w:abstractNumId w:val="28"/>
  </w:num>
  <w:num w:numId="38">
    <w:abstractNumId w:val="89"/>
  </w:num>
  <w:num w:numId="39">
    <w:abstractNumId w:val="43"/>
  </w:num>
  <w:num w:numId="40">
    <w:abstractNumId w:val="6"/>
  </w:num>
  <w:num w:numId="41">
    <w:abstractNumId w:val="30"/>
  </w:num>
  <w:num w:numId="42">
    <w:abstractNumId w:val="13"/>
  </w:num>
  <w:num w:numId="43">
    <w:abstractNumId w:val="70"/>
  </w:num>
  <w:num w:numId="44">
    <w:abstractNumId w:val="25"/>
  </w:num>
  <w:num w:numId="45">
    <w:abstractNumId w:val="9"/>
  </w:num>
  <w:num w:numId="46">
    <w:abstractNumId w:val="38"/>
  </w:num>
  <w:num w:numId="47">
    <w:abstractNumId w:val="4"/>
  </w:num>
  <w:num w:numId="48">
    <w:abstractNumId w:val="88"/>
  </w:num>
  <w:num w:numId="49">
    <w:abstractNumId w:val="34"/>
  </w:num>
  <w:num w:numId="50">
    <w:abstractNumId w:val="68"/>
  </w:num>
  <w:num w:numId="51">
    <w:abstractNumId w:val="65"/>
  </w:num>
  <w:num w:numId="52">
    <w:abstractNumId w:val="8"/>
  </w:num>
  <w:num w:numId="53">
    <w:abstractNumId w:val="51"/>
  </w:num>
  <w:num w:numId="54">
    <w:abstractNumId w:val="74"/>
  </w:num>
  <w:num w:numId="55">
    <w:abstractNumId w:val="90"/>
  </w:num>
  <w:num w:numId="56">
    <w:abstractNumId w:val="81"/>
  </w:num>
  <w:num w:numId="57">
    <w:abstractNumId w:val="57"/>
  </w:num>
  <w:num w:numId="58">
    <w:abstractNumId w:val="41"/>
  </w:num>
  <w:num w:numId="59">
    <w:abstractNumId w:val="59"/>
  </w:num>
  <w:num w:numId="60">
    <w:abstractNumId w:val="63"/>
  </w:num>
  <w:num w:numId="61">
    <w:abstractNumId w:val="52"/>
  </w:num>
  <w:num w:numId="62">
    <w:abstractNumId w:val="72"/>
  </w:num>
  <w:num w:numId="63">
    <w:abstractNumId w:val="20"/>
  </w:num>
  <w:num w:numId="64">
    <w:abstractNumId w:val="94"/>
  </w:num>
  <w:num w:numId="65">
    <w:abstractNumId w:val="32"/>
  </w:num>
  <w:num w:numId="66">
    <w:abstractNumId w:val="48"/>
  </w:num>
  <w:num w:numId="67">
    <w:abstractNumId w:val="45"/>
  </w:num>
  <w:num w:numId="68">
    <w:abstractNumId w:val="55"/>
  </w:num>
  <w:num w:numId="69">
    <w:abstractNumId w:val="85"/>
  </w:num>
  <w:num w:numId="70">
    <w:abstractNumId w:val="36"/>
  </w:num>
  <w:num w:numId="71">
    <w:abstractNumId w:val="86"/>
  </w:num>
  <w:num w:numId="72">
    <w:abstractNumId w:val="5"/>
  </w:num>
  <w:num w:numId="73">
    <w:abstractNumId w:val="77"/>
  </w:num>
  <w:num w:numId="74">
    <w:abstractNumId w:val="64"/>
  </w:num>
  <w:num w:numId="75">
    <w:abstractNumId w:val="95"/>
  </w:num>
  <w:num w:numId="76">
    <w:abstractNumId w:val="7"/>
  </w:num>
  <w:num w:numId="77">
    <w:abstractNumId w:val="71"/>
  </w:num>
  <w:num w:numId="78">
    <w:abstractNumId w:val="35"/>
  </w:num>
  <w:num w:numId="79">
    <w:abstractNumId w:val="18"/>
  </w:num>
  <w:num w:numId="80">
    <w:abstractNumId w:val="91"/>
  </w:num>
  <w:num w:numId="81">
    <w:abstractNumId w:val="22"/>
  </w:num>
  <w:num w:numId="82">
    <w:abstractNumId w:val="40"/>
  </w:num>
  <w:num w:numId="83">
    <w:abstractNumId w:val="44"/>
  </w:num>
  <w:num w:numId="84">
    <w:abstractNumId w:val="14"/>
  </w:num>
  <w:num w:numId="85">
    <w:abstractNumId w:val="16"/>
  </w:num>
  <w:num w:numId="86">
    <w:abstractNumId w:val="78"/>
  </w:num>
  <w:num w:numId="87">
    <w:abstractNumId w:val="82"/>
  </w:num>
  <w:num w:numId="88">
    <w:abstractNumId w:val="79"/>
  </w:num>
  <w:num w:numId="89">
    <w:abstractNumId w:val="53"/>
  </w:num>
  <w:num w:numId="90">
    <w:abstractNumId w:val="1"/>
  </w:num>
  <w:num w:numId="91">
    <w:abstractNumId w:val="73"/>
  </w:num>
  <w:num w:numId="92">
    <w:abstractNumId w:val="76"/>
  </w:num>
  <w:num w:numId="93">
    <w:abstractNumId w:val="49"/>
  </w:num>
  <w:num w:numId="94">
    <w:abstractNumId w:val="12"/>
  </w:num>
  <w:num w:numId="95">
    <w:abstractNumId w:val="84"/>
  </w:num>
  <w:num w:numId="96">
    <w:abstractNumId w:val="26"/>
  </w:num>
  <w:numIdMacAtCleanup w:val="9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0A88"/>
    <w:rsid w:val="000032DA"/>
    <w:rsid w:val="00006F71"/>
    <w:rsid w:val="00011FE1"/>
    <w:rsid w:val="00013698"/>
    <w:rsid w:val="000170B9"/>
    <w:rsid w:val="000172FD"/>
    <w:rsid w:val="00031C24"/>
    <w:rsid w:val="000455F0"/>
    <w:rsid w:val="00050E3C"/>
    <w:rsid w:val="00061FAF"/>
    <w:rsid w:val="000775C5"/>
    <w:rsid w:val="0008586A"/>
    <w:rsid w:val="00091AAD"/>
    <w:rsid w:val="0009223D"/>
    <w:rsid w:val="00095DB7"/>
    <w:rsid w:val="000A3A41"/>
    <w:rsid w:val="000A6B26"/>
    <w:rsid w:val="000A7040"/>
    <w:rsid w:val="000A7D69"/>
    <w:rsid w:val="000B0E91"/>
    <w:rsid w:val="000B1E30"/>
    <w:rsid w:val="000B2472"/>
    <w:rsid w:val="000B2529"/>
    <w:rsid w:val="000B4824"/>
    <w:rsid w:val="000B5C59"/>
    <w:rsid w:val="000B5EE7"/>
    <w:rsid w:val="000C04BF"/>
    <w:rsid w:val="000C1494"/>
    <w:rsid w:val="000C4014"/>
    <w:rsid w:val="000C6F1F"/>
    <w:rsid w:val="000C726C"/>
    <w:rsid w:val="000D16E4"/>
    <w:rsid w:val="000D44C8"/>
    <w:rsid w:val="000D6C52"/>
    <w:rsid w:val="000E3FCB"/>
    <w:rsid w:val="000E6B85"/>
    <w:rsid w:val="000E6E49"/>
    <w:rsid w:val="000F07BD"/>
    <w:rsid w:val="000F45DA"/>
    <w:rsid w:val="000F5840"/>
    <w:rsid w:val="000F7EED"/>
    <w:rsid w:val="00101D19"/>
    <w:rsid w:val="00103B9F"/>
    <w:rsid w:val="00105E8A"/>
    <w:rsid w:val="00106871"/>
    <w:rsid w:val="001143C3"/>
    <w:rsid w:val="00120C19"/>
    <w:rsid w:val="00121C90"/>
    <w:rsid w:val="00123D39"/>
    <w:rsid w:val="00125DFC"/>
    <w:rsid w:val="00132BB3"/>
    <w:rsid w:val="00134BD5"/>
    <w:rsid w:val="00134FE8"/>
    <w:rsid w:val="001402D8"/>
    <w:rsid w:val="001475C9"/>
    <w:rsid w:val="00152AA1"/>
    <w:rsid w:val="00152D46"/>
    <w:rsid w:val="0015609F"/>
    <w:rsid w:val="0016024D"/>
    <w:rsid w:val="001613FA"/>
    <w:rsid w:val="001655BD"/>
    <w:rsid w:val="00172717"/>
    <w:rsid w:val="00183E98"/>
    <w:rsid w:val="00186ED4"/>
    <w:rsid w:val="001A352F"/>
    <w:rsid w:val="001B19A5"/>
    <w:rsid w:val="001B7334"/>
    <w:rsid w:val="001C2D17"/>
    <w:rsid w:val="001C4730"/>
    <w:rsid w:val="001C7AAA"/>
    <w:rsid w:val="001D18CC"/>
    <w:rsid w:val="001D1DDC"/>
    <w:rsid w:val="001D366E"/>
    <w:rsid w:val="001D4943"/>
    <w:rsid w:val="001E1044"/>
    <w:rsid w:val="001E463E"/>
    <w:rsid w:val="001E6B50"/>
    <w:rsid w:val="001F0A77"/>
    <w:rsid w:val="001F5659"/>
    <w:rsid w:val="001F627F"/>
    <w:rsid w:val="002011B9"/>
    <w:rsid w:val="00201554"/>
    <w:rsid w:val="00201797"/>
    <w:rsid w:val="0020299D"/>
    <w:rsid w:val="00204EA4"/>
    <w:rsid w:val="00206385"/>
    <w:rsid w:val="00217435"/>
    <w:rsid w:val="002255F2"/>
    <w:rsid w:val="00227A28"/>
    <w:rsid w:val="00243773"/>
    <w:rsid w:val="0024420F"/>
    <w:rsid w:val="00251448"/>
    <w:rsid w:val="00251E91"/>
    <w:rsid w:val="00255866"/>
    <w:rsid w:val="00255FB2"/>
    <w:rsid w:val="00260E6A"/>
    <w:rsid w:val="00261192"/>
    <w:rsid w:val="0026424D"/>
    <w:rsid w:val="00265A31"/>
    <w:rsid w:val="00273E8B"/>
    <w:rsid w:val="00275E32"/>
    <w:rsid w:val="002802AE"/>
    <w:rsid w:val="00285CF0"/>
    <w:rsid w:val="002A0783"/>
    <w:rsid w:val="002A3DBC"/>
    <w:rsid w:val="002B21E7"/>
    <w:rsid w:val="002B2CF5"/>
    <w:rsid w:val="002B3C62"/>
    <w:rsid w:val="002C1B9C"/>
    <w:rsid w:val="002C3005"/>
    <w:rsid w:val="002C350D"/>
    <w:rsid w:val="002C6AD1"/>
    <w:rsid w:val="002D4FB6"/>
    <w:rsid w:val="002D575D"/>
    <w:rsid w:val="002D7F0F"/>
    <w:rsid w:val="002E21F5"/>
    <w:rsid w:val="002E4316"/>
    <w:rsid w:val="002E4A2C"/>
    <w:rsid w:val="002E4AE7"/>
    <w:rsid w:val="002E4C17"/>
    <w:rsid w:val="002F0E5C"/>
    <w:rsid w:val="002F4089"/>
    <w:rsid w:val="002F7FC8"/>
    <w:rsid w:val="0030201D"/>
    <w:rsid w:val="00305ECE"/>
    <w:rsid w:val="0031163C"/>
    <w:rsid w:val="003167E6"/>
    <w:rsid w:val="003246C2"/>
    <w:rsid w:val="00334198"/>
    <w:rsid w:val="00336D96"/>
    <w:rsid w:val="003446A6"/>
    <w:rsid w:val="00347BF7"/>
    <w:rsid w:val="003662B4"/>
    <w:rsid w:val="00377A5E"/>
    <w:rsid w:val="00380EAA"/>
    <w:rsid w:val="00387749"/>
    <w:rsid w:val="00390DB6"/>
    <w:rsid w:val="003940E0"/>
    <w:rsid w:val="00394A4B"/>
    <w:rsid w:val="003A00D6"/>
    <w:rsid w:val="003A3743"/>
    <w:rsid w:val="003A4F35"/>
    <w:rsid w:val="003A58CF"/>
    <w:rsid w:val="003A79BF"/>
    <w:rsid w:val="003B1F1E"/>
    <w:rsid w:val="003B49C7"/>
    <w:rsid w:val="003B57DE"/>
    <w:rsid w:val="003C18FE"/>
    <w:rsid w:val="003C234D"/>
    <w:rsid w:val="003C4E57"/>
    <w:rsid w:val="003D173B"/>
    <w:rsid w:val="003D3683"/>
    <w:rsid w:val="003D5619"/>
    <w:rsid w:val="003E0983"/>
    <w:rsid w:val="003E1105"/>
    <w:rsid w:val="003E3D85"/>
    <w:rsid w:val="003F1EF4"/>
    <w:rsid w:val="003F4AB6"/>
    <w:rsid w:val="00404EC7"/>
    <w:rsid w:val="00411518"/>
    <w:rsid w:val="004238D2"/>
    <w:rsid w:val="00425DA3"/>
    <w:rsid w:val="00426E07"/>
    <w:rsid w:val="0042756F"/>
    <w:rsid w:val="00427C26"/>
    <w:rsid w:val="00432CFA"/>
    <w:rsid w:val="004338D8"/>
    <w:rsid w:val="00441A4B"/>
    <w:rsid w:val="00441CC9"/>
    <w:rsid w:val="00442D93"/>
    <w:rsid w:val="0044402F"/>
    <w:rsid w:val="004453A4"/>
    <w:rsid w:val="00451315"/>
    <w:rsid w:val="004525DC"/>
    <w:rsid w:val="004542A2"/>
    <w:rsid w:val="004556A5"/>
    <w:rsid w:val="00455885"/>
    <w:rsid w:val="00455C88"/>
    <w:rsid w:val="004564EA"/>
    <w:rsid w:val="00460D81"/>
    <w:rsid w:val="004614A7"/>
    <w:rsid w:val="0046557B"/>
    <w:rsid w:val="00467789"/>
    <w:rsid w:val="0047188A"/>
    <w:rsid w:val="00472C36"/>
    <w:rsid w:val="00473C8F"/>
    <w:rsid w:val="004745F2"/>
    <w:rsid w:val="00474CF4"/>
    <w:rsid w:val="00481DA4"/>
    <w:rsid w:val="00482D12"/>
    <w:rsid w:val="004833D8"/>
    <w:rsid w:val="004A0EFD"/>
    <w:rsid w:val="004A3F4D"/>
    <w:rsid w:val="004A5BDB"/>
    <w:rsid w:val="004B2641"/>
    <w:rsid w:val="004B2CB0"/>
    <w:rsid w:val="004B4B94"/>
    <w:rsid w:val="004B5E27"/>
    <w:rsid w:val="004B65C4"/>
    <w:rsid w:val="004C0B4B"/>
    <w:rsid w:val="004C752A"/>
    <w:rsid w:val="004D170E"/>
    <w:rsid w:val="004D3BFF"/>
    <w:rsid w:val="004D6488"/>
    <w:rsid w:val="004D6CFB"/>
    <w:rsid w:val="004E6F20"/>
    <w:rsid w:val="004F0E8B"/>
    <w:rsid w:val="004F4AD0"/>
    <w:rsid w:val="00500534"/>
    <w:rsid w:val="00504EFF"/>
    <w:rsid w:val="0050790F"/>
    <w:rsid w:val="00510BF1"/>
    <w:rsid w:val="005123E7"/>
    <w:rsid w:val="00516F23"/>
    <w:rsid w:val="00517B53"/>
    <w:rsid w:val="00521245"/>
    <w:rsid w:val="00523517"/>
    <w:rsid w:val="00527103"/>
    <w:rsid w:val="00533921"/>
    <w:rsid w:val="005343BA"/>
    <w:rsid w:val="00534B24"/>
    <w:rsid w:val="00535141"/>
    <w:rsid w:val="005378F3"/>
    <w:rsid w:val="00537EBB"/>
    <w:rsid w:val="00540D11"/>
    <w:rsid w:val="00541AE0"/>
    <w:rsid w:val="005453BC"/>
    <w:rsid w:val="00546665"/>
    <w:rsid w:val="0055369F"/>
    <w:rsid w:val="00561F9C"/>
    <w:rsid w:val="0056431D"/>
    <w:rsid w:val="0056461F"/>
    <w:rsid w:val="0057296C"/>
    <w:rsid w:val="005804AF"/>
    <w:rsid w:val="00583F35"/>
    <w:rsid w:val="00585083"/>
    <w:rsid w:val="00591835"/>
    <w:rsid w:val="00593392"/>
    <w:rsid w:val="0059413E"/>
    <w:rsid w:val="005A3DA7"/>
    <w:rsid w:val="005A4D00"/>
    <w:rsid w:val="005A5E48"/>
    <w:rsid w:val="005A5F34"/>
    <w:rsid w:val="005B4938"/>
    <w:rsid w:val="005C208D"/>
    <w:rsid w:val="005C45B0"/>
    <w:rsid w:val="005D0173"/>
    <w:rsid w:val="005D04A7"/>
    <w:rsid w:val="005D1BC2"/>
    <w:rsid w:val="005D4B6A"/>
    <w:rsid w:val="005D7FAC"/>
    <w:rsid w:val="005E0234"/>
    <w:rsid w:val="005E0AEA"/>
    <w:rsid w:val="005E35DD"/>
    <w:rsid w:val="005E4DE0"/>
    <w:rsid w:val="005F2FD3"/>
    <w:rsid w:val="005F4761"/>
    <w:rsid w:val="005F5723"/>
    <w:rsid w:val="005F7C27"/>
    <w:rsid w:val="00600105"/>
    <w:rsid w:val="0060137F"/>
    <w:rsid w:val="00610677"/>
    <w:rsid w:val="006106CA"/>
    <w:rsid w:val="00611BBD"/>
    <w:rsid w:val="00612FBF"/>
    <w:rsid w:val="00616603"/>
    <w:rsid w:val="00624642"/>
    <w:rsid w:val="006258ED"/>
    <w:rsid w:val="00625E57"/>
    <w:rsid w:val="00625F3F"/>
    <w:rsid w:val="00633CD2"/>
    <w:rsid w:val="0063429F"/>
    <w:rsid w:val="0064256A"/>
    <w:rsid w:val="006438F9"/>
    <w:rsid w:val="0065196D"/>
    <w:rsid w:val="00657035"/>
    <w:rsid w:val="00661EE4"/>
    <w:rsid w:val="00662F7E"/>
    <w:rsid w:val="006637D5"/>
    <w:rsid w:val="00665694"/>
    <w:rsid w:val="00665A0A"/>
    <w:rsid w:val="006729EC"/>
    <w:rsid w:val="0067380E"/>
    <w:rsid w:val="00674B43"/>
    <w:rsid w:val="006750B1"/>
    <w:rsid w:val="00675AEA"/>
    <w:rsid w:val="00680FE4"/>
    <w:rsid w:val="00684EDB"/>
    <w:rsid w:val="00685951"/>
    <w:rsid w:val="00685EAA"/>
    <w:rsid w:val="006862A0"/>
    <w:rsid w:val="00687AF1"/>
    <w:rsid w:val="00692B0E"/>
    <w:rsid w:val="00694DAA"/>
    <w:rsid w:val="006A56D4"/>
    <w:rsid w:val="006A6BA8"/>
    <w:rsid w:val="006B1596"/>
    <w:rsid w:val="006B4CCC"/>
    <w:rsid w:val="006B4F81"/>
    <w:rsid w:val="006B6C9F"/>
    <w:rsid w:val="006C0A88"/>
    <w:rsid w:val="006C0BFC"/>
    <w:rsid w:val="006C6EED"/>
    <w:rsid w:val="006D0B42"/>
    <w:rsid w:val="006E3046"/>
    <w:rsid w:val="006E3C60"/>
    <w:rsid w:val="006E47DF"/>
    <w:rsid w:val="006E7151"/>
    <w:rsid w:val="006E7A3C"/>
    <w:rsid w:val="006F1645"/>
    <w:rsid w:val="006F6BA7"/>
    <w:rsid w:val="00700953"/>
    <w:rsid w:val="00700B35"/>
    <w:rsid w:val="00700E72"/>
    <w:rsid w:val="00710187"/>
    <w:rsid w:val="00710451"/>
    <w:rsid w:val="0071217C"/>
    <w:rsid w:val="00714E86"/>
    <w:rsid w:val="00715B0D"/>
    <w:rsid w:val="007257D5"/>
    <w:rsid w:val="00726126"/>
    <w:rsid w:val="00730B8B"/>
    <w:rsid w:val="0073102C"/>
    <w:rsid w:val="007317FD"/>
    <w:rsid w:val="0074189D"/>
    <w:rsid w:val="00742D38"/>
    <w:rsid w:val="00745231"/>
    <w:rsid w:val="007471AC"/>
    <w:rsid w:val="00747762"/>
    <w:rsid w:val="007535AA"/>
    <w:rsid w:val="00753A73"/>
    <w:rsid w:val="00756BA4"/>
    <w:rsid w:val="00765825"/>
    <w:rsid w:val="00765ECB"/>
    <w:rsid w:val="0078113D"/>
    <w:rsid w:val="00783192"/>
    <w:rsid w:val="007879BD"/>
    <w:rsid w:val="00791FBB"/>
    <w:rsid w:val="007A4C3B"/>
    <w:rsid w:val="007A6746"/>
    <w:rsid w:val="007B3E54"/>
    <w:rsid w:val="007B69AE"/>
    <w:rsid w:val="007C1B77"/>
    <w:rsid w:val="007C57B9"/>
    <w:rsid w:val="007D3394"/>
    <w:rsid w:val="007D342E"/>
    <w:rsid w:val="007D69A4"/>
    <w:rsid w:val="007D795B"/>
    <w:rsid w:val="007E36FB"/>
    <w:rsid w:val="007E707C"/>
    <w:rsid w:val="007E7C62"/>
    <w:rsid w:val="007F1194"/>
    <w:rsid w:val="007F7058"/>
    <w:rsid w:val="00801D19"/>
    <w:rsid w:val="00802D02"/>
    <w:rsid w:val="00803C7F"/>
    <w:rsid w:val="00807D99"/>
    <w:rsid w:val="00813E11"/>
    <w:rsid w:val="00814E27"/>
    <w:rsid w:val="00814F6E"/>
    <w:rsid w:val="00821136"/>
    <w:rsid w:val="008245D7"/>
    <w:rsid w:val="00825B90"/>
    <w:rsid w:val="00833C2C"/>
    <w:rsid w:val="00843BD1"/>
    <w:rsid w:val="008465E6"/>
    <w:rsid w:val="00850354"/>
    <w:rsid w:val="00852424"/>
    <w:rsid w:val="0085249B"/>
    <w:rsid w:val="00853B76"/>
    <w:rsid w:val="008629F9"/>
    <w:rsid w:val="00863EC3"/>
    <w:rsid w:val="00865444"/>
    <w:rsid w:val="008678A6"/>
    <w:rsid w:val="00871CDD"/>
    <w:rsid w:val="00877046"/>
    <w:rsid w:val="008818F6"/>
    <w:rsid w:val="00885D85"/>
    <w:rsid w:val="008939C4"/>
    <w:rsid w:val="008970C3"/>
    <w:rsid w:val="008975C8"/>
    <w:rsid w:val="00897757"/>
    <w:rsid w:val="008A4AAA"/>
    <w:rsid w:val="008A6DD1"/>
    <w:rsid w:val="008B28AF"/>
    <w:rsid w:val="008C4D46"/>
    <w:rsid w:val="008C6274"/>
    <w:rsid w:val="008C717E"/>
    <w:rsid w:val="008C7559"/>
    <w:rsid w:val="008D0329"/>
    <w:rsid w:val="008D390A"/>
    <w:rsid w:val="008D573A"/>
    <w:rsid w:val="008E1557"/>
    <w:rsid w:val="008E33F6"/>
    <w:rsid w:val="008E3E36"/>
    <w:rsid w:val="008E6432"/>
    <w:rsid w:val="008F0113"/>
    <w:rsid w:val="008F343F"/>
    <w:rsid w:val="008F3738"/>
    <w:rsid w:val="008F6B8B"/>
    <w:rsid w:val="00902E86"/>
    <w:rsid w:val="00904074"/>
    <w:rsid w:val="00904E54"/>
    <w:rsid w:val="00913609"/>
    <w:rsid w:val="0091683F"/>
    <w:rsid w:val="009178F4"/>
    <w:rsid w:val="00923B66"/>
    <w:rsid w:val="00925892"/>
    <w:rsid w:val="00925F3C"/>
    <w:rsid w:val="0093291E"/>
    <w:rsid w:val="0093413A"/>
    <w:rsid w:val="009342A2"/>
    <w:rsid w:val="00936F51"/>
    <w:rsid w:val="00942077"/>
    <w:rsid w:val="00953FFE"/>
    <w:rsid w:val="00954DB4"/>
    <w:rsid w:val="0095676B"/>
    <w:rsid w:val="00963F05"/>
    <w:rsid w:val="00972E79"/>
    <w:rsid w:val="0097378C"/>
    <w:rsid w:val="0098005D"/>
    <w:rsid w:val="0098185D"/>
    <w:rsid w:val="0098368F"/>
    <w:rsid w:val="00983C8D"/>
    <w:rsid w:val="00983CD5"/>
    <w:rsid w:val="009849DC"/>
    <w:rsid w:val="00987499"/>
    <w:rsid w:val="0099139A"/>
    <w:rsid w:val="0099287F"/>
    <w:rsid w:val="00993089"/>
    <w:rsid w:val="00994AC6"/>
    <w:rsid w:val="009950EE"/>
    <w:rsid w:val="00996B0A"/>
    <w:rsid w:val="009A69D0"/>
    <w:rsid w:val="009B2A50"/>
    <w:rsid w:val="009B362E"/>
    <w:rsid w:val="009B38B9"/>
    <w:rsid w:val="009B4012"/>
    <w:rsid w:val="009B436E"/>
    <w:rsid w:val="009B4B13"/>
    <w:rsid w:val="009B59EC"/>
    <w:rsid w:val="009B7955"/>
    <w:rsid w:val="009B7DDB"/>
    <w:rsid w:val="009C1AE3"/>
    <w:rsid w:val="009C3117"/>
    <w:rsid w:val="009C6417"/>
    <w:rsid w:val="009C6676"/>
    <w:rsid w:val="009C742A"/>
    <w:rsid w:val="009C7D4B"/>
    <w:rsid w:val="009D0FB0"/>
    <w:rsid w:val="009D1BA7"/>
    <w:rsid w:val="009D1BFD"/>
    <w:rsid w:val="009D5267"/>
    <w:rsid w:val="009D7472"/>
    <w:rsid w:val="009D7E28"/>
    <w:rsid w:val="009E175D"/>
    <w:rsid w:val="009F6AF2"/>
    <w:rsid w:val="009F6C15"/>
    <w:rsid w:val="00A004E2"/>
    <w:rsid w:val="00A005D1"/>
    <w:rsid w:val="00A01A26"/>
    <w:rsid w:val="00A02350"/>
    <w:rsid w:val="00A04D84"/>
    <w:rsid w:val="00A06250"/>
    <w:rsid w:val="00A06C90"/>
    <w:rsid w:val="00A07E7C"/>
    <w:rsid w:val="00A137B8"/>
    <w:rsid w:val="00A15090"/>
    <w:rsid w:val="00A178A0"/>
    <w:rsid w:val="00A17AC1"/>
    <w:rsid w:val="00A204B8"/>
    <w:rsid w:val="00A231CF"/>
    <w:rsid w:val="00A2339A"/>
    <w:rsid w:val="00A24BD9"/>
    <w:rsid w:val="00A34AB6"/>
    <w:rsid w:val="00A4156E"/>
    <w:rsid w:val="00A510B4"/>
    <w:rsid w:val="00A52D3C"/>
    <w:rsid w:val="00A53C55"/>
    <w:rsid w:val="00A61E4F"/>
    <w:rsid w:val="00A76E0B"/>
    <w:rsid w:val="00A779DF"/>
    <w:rsid w:val="00A77A70"/>
    <w:rsid w:val="00A805FB"/>
    <w:rsid w:val="00A814DF"/>
    <w:rsid w:val="00A83789"/>
    <w:rsid w:val="00A87DAE"/>
    <w:rsid w:val="00A975E7"/>
    <w:rsid w:val="00AA5B55"/>
    <w:rsid w:val="00AA7051"/>
    <w:rsid w:val="00AC0E06"/>
    <w:rsid w:val="00AC6D04"/>
    <w:rsid w:val="00AE06E6"/>
    <w:rsid w:val="00AE0780"/>
    <w:rsid w:val="00AF3A7B"/>
    <w:rsid w:val="00B0191F"/>
    <w:rsid w:val="00B033A4"/>
    <w:rsid w:val="00B07383"/>
    <w:rsid w:val="00B10703"/>
    <w:rsid w:val="00B17892"/>
    <w:rsid w:val="00B21EDF"/>
    <w:rsid w:val="00B24D67"/>
    <w:rsid w:val="00B2709E"/>
    <w:rsid w:val="00B32955"/>
    <w:rsid w:val="00B37519"/>
    <w:rsid w:val="00B42BA8"/>
    <w:rsid w:val="00B45F40"/>
    <w:rsid w:val="00B4746C"/>
    <w:rsid w:val="00B47970"/>
    <w:rsid w:val="00B50D40"/>
    <w:rsid w:val="00B540C0"/>
    <w:rsid w:val="00B5774C"/>
    <w:rsid w:val="00B6409A"/>
    <w:rsid w:val="00B64C97"/>
    <w:rsid w:val="00B65ACA"/>
    <w:rsid w:val="00B73068"/>
    <w:rsid w:val="00B7361F"/>
    <w:rsid w:val="00B748B3"/>
    <w:rsid w:val="00B823BA"/>
    <w:rsid w:val="00B8464B"/>
    <w:rsid w:val="00B9321B"/>
    <w:rsid w:val="00B96D05"/>
    <w:rsid w:val="00BA29B2"/>
    <w:rsid w:val="00BA6FAC"/>
    <w:rsid w:val="00BB346C"/>
    <w:rsid w:val="00BB65C1"/>
    <w:rsid w:val="00BB6BC6"/>
    <w:rsid w:val="00BB6EAF"/>
    <w:rsid w:val="00BC3CF5"/>
    <w:rsid w:val="00BC5473"/>
    <w:rsid w:val="00BC6942"/>
    <w:rsid w:val="00BC7EC5"/>
    <w:rsid w:val="00BD0880"/>
    <w:rsid w:val="00BD0AF8"/>
    <w:rsid w:val="00BD1E20"/>
    <w:rsid w:val="00BD3949"/>
    <w:rsid w:val="00BD6855"/>
    <w:rsid w:val="00BD6E1B"/>
    <w:rsid w:val="00BF5622"/>
    <w:rsid w:val="00BF7FD2"/>
    <w:rsid w:val="00C041EF"/>
    <w:rsid w:val="00C05007"/>
    <w:rsid w:val="00C05080"/>
    <w:rsid w:val="00C10F5B"/>
    <w:rsid w:val="00C11E97"/>
    <w:rsid w:val="00C1558F"/>
    <w:rsid w:val="00C1628E"/>
    <w:rsid w:val="00C302D3"/>
    <w:rsid w:val="00C346A2"/>
    <w:rsid w:val="00C36580"/>
    <w:rsid w:val="00C40B7B"/>
    <w:rsid w:val="00C413B3"/>
    <w:rsid w:val="00C4300D"/>
    <w:rsid w:val="00C4317F"/>
    <w:rsid w:val="00C449D4"/>
    <w:rsid w:val="00C46D32"/>
    <w:rsid w:val="00C477B7"/>
    <w:rsid w:val="00C566ED"/>
    <w:rsid w:val="00C60125"/>
    <w:rsid w:val="00C6102D"/>
    <w:rsid w:val="00C61D5F"/>
    <w:rsid w:val="00C65DAD"/>
    <w:rsid w:val="00C7452C"/>
    <w:rsid w:val="00C76626"/>
    <w:rsid w:val="00C77980"/>
    <w:rsid w:val="00C82382"/>
    <w:rsid w:val="00C86495"/>
    <w:rsid w:val="00C86657"/>
    <w:rsid w:val="00C90C73"/>
    <w:rsid w:val="00C92230"/>
    <w:rsid w:val="00C96EDD"/>
    <w:rsid w:val="00C97FA7"/>
    <w:rsid w:val="00CA2460"/>
    <w:rsid w:val="00CA3900"/>
    <w:rsid w:val="00CA4C0B"/>
    <w:rsid w:val="00CA4D13"/>
    <w:rsid w:val="00CA6BFF"/>
    <w:rsid w:val="00CB1B30"/>
    <w:rsid w:val="00CC47B3"/>
    <w:rsid w:val="00CC7BFB"/>
    <w:rsid w:val="00CD0997"/>
    <w:rsid w:val="00CD0B00"/>
    <w:rsid w:val="00CD13F3"/>
    <w:rsid w:val="00CD3FF3"/>
    <w:rsid w:val="00CD7370"/>
    <w:rsid w:val="00CE0686"/>
    <w:rsid w:val="00CE38B1"/>
    <w:rsid w:val="00CE5542"/>
    <w:rsid w:val="00CF1DE2"/>
    <w:rsid w:val="00CF4CA0"/>
    <w:rsid w:val="00CF586F"/>
    <w:rsid w:val="00D001E2"/>
    <w:rsid w:val="00D0115D"/>
    <w:rsid w:val="00D01E2C"/>
    <w:rsid w:val="00D026B9"/>
    <w:rsid w:val="00D03DBB"/>
    <w:rsid w:val="00D040F3"/>
    <w:rsid w:val="00D04BB9"/>
    <w:rsid w:val="00D15783"/>
    <w:rsid w:val="00D16074"/>
    <w:rsid w:val="00D177EB"/>
    <w:rsid w:val="00D1788A"/>
    <w:rsid w:val="00D20D52"/>
    <w:rsid w:val="00D22BEF"/>
    <w:rsid w:val="00D23090"/>
    <w:rsid w:val="00D231B8"/>
    <w:rsid w:val="00D31893"/>
    <w:rsid w:val="00D3431F"/>
    <w:rsid w:val="00D35143"/>
    <w:rsid w:val="00D409DC"/>
    <w:rsid w:val="00D40DF5"/>
    <w:rsid w:val="00D4245D"/>
    <w:rsid w:val="00D503C5"/>
    <w:rsid w:val="00D51426"/>
    <w:rsid w:val="00D55A71"/>
    <w:rsid w:val="00D55ABA"/>
    <w:rsid w:val="00D56968"/>
    <w:rsid w:val="00D5778B"/>
    <w:rsid w:val="00D603AB"/>
    <w:rsid w:val="00D64D46"/>
    <w:rsid w:val="00D65899"/>
    <w:rsid w:val="00D70D73"/>
    <w:rsid w:val="00D72F30"/>
    <w:rsid w:val="00D75ABF"/>
    <w:rsid w:val="00D76577"/>
    <w:rsid w:val="00D77FAC"/>
    <w:rsid w:val="00D82C4A"/>
    <w:rsid w:val="00D85DA1"/>
    <w:rsid w:val="00D90FC0"/>
    <w:rsid w:val="00D91AD6"/>
    <w:rsid w:val="00D94E90"/>
    <w:rsid w:val="00DA0205"/>
    <w:rsid w:val="00DA0A5E"/>
    <w:rsid w:val="00DA6029"/>
    <w:rsid w:val="00DA77BD"/>
    <w:rsid w:val="00DB6D93"/>
    <w:rsid w:val="00DC27EF"/>
    <w:rsid w:val="00DC30B6"/>
    <w:rsid w:val="00DC32C8"/>
    <w:rsid w:val="00DD1264"/>
    <w:rsid w:val="00DD1A49"/>
    <w:rsid w:val="00DD275E"/>
    <w:rsid w:val="00DE210A"/>
    <w:rsid w:val="00DE3156"/>
    <w:rsid w:val="00DE3360"/>
    <w:rsid w:val="00DE6F32"/>
    <w:rsid w:val="00DF23B8"/>
    <w:rsid w:val="00DF5DF8"/>
    <w:rsid w:val="00DF6C26"/>
    <w:rsid w:val="00E0342F"/>
    <w:rsid w:val="00E04A33"/>
    <w:rsid w:val="00E066CD"/>
    <w:rsid w:val="00E07913"/>
    <w:rsid w:val="00E128E7"/>
    <w:rsid w:val="00E12B6E"/>
    <w:rsid w:val="00E14ABA"/>
    <w:rsid w:val="00E16527"/>
    <w:rsid w:val="00E21C29"/>
    <w:rsid w:val="00E231CE"/>
    <w:rsid w:val="00E248D7"/>
    <w:rsid w:val="00E32BEE"/>
    <w:rsid w:val="00E33949"/>
    <w:rsid w:val="00E37315"/>
    <w:rsid w:val="00E41F29"/>
    <w:rsid w:val="00E44308"/>
    <w:rsid w:val="00E561B7"/>
    <w:rsid w:val="00E57ABD"/>
    <w:rsid w:val="00E613B1"/>
    <w:rsid w:val="00E6624E"/>
    <w:rsid w:val="00E676E2"/>
    <w:rsid w:val="00E72ADB"/>
    <w:rsid w:val="00E73379"/>
    <w:rsid w:val="00E75A18"/>
    <w:rsid w:val="00E81E07"/>
    <w:rsid w:val="00E82204"/>
    <w:rsid w:val="00E84C4A"/>
    <w:rsid w:val="00E857B7"/>
    <w:rsid w:val="00E86E65"/>
    <w:rsid w:val="00E93FAC"/>
    <w:rsid w:val="00E96B07"/>
    <w:rsid w:val="00E976F0"/>
    <w:rsid w:val="00EA2C5C"/>
    <w:rsid w:val="00EA5A21"/>
    <w:rsid w:val="00EA7DA5"/>
    <w:rsid w:val="00EC15D8"/>
    <w:rsid w:val="00EC1601"/>
    <w:rsid w:val="00EC2DA4"/>
    <w:rsid w:val="00EC467C"/>
    <w:rsid w:val="00ED26BE"/>
    <w:rsid w:val="00ED3591"/>
    <w:rsid w:val="00ED4AF9"/>
    <w:rsid w:val="00ED58EC"/>
    <w:rsid w:val="00EE201B"/>
    <w:rsid w:val="00EE203A"/>
    <w:rsid w:val="00EE4F53"/>
    <w:rsid w:val="00EE7390"/>
    <w:rsid w:val="00EF25B5"/>
    <w:rsid w:val="00EF33B9"/>
    <w:rsid w:val="00EF4F9F"/>
    <w:rsid w:val="00F0431A"/>
    <w:rsid w:val="00F11BA7"/>
    <w:rsid w:val="00F149F4"/>
    <w:rsid w:val="00F14B41"/>
    <w:rsid w:val="00F15C81"/>
    <w:rsid w:val="00F220B1"/>
    <w:rsid w:val="00F2330D"/>
    <w:rsid w:val="00F23BFB"/>
    <w:rsid w:val="00F2573F"/>
    <w:rsid w:val="00F264E4"/>
    <w:rsid w:val="00F328DC"/>
    <w:rsid w:val="00F3634C"/>
    <w:rsid w:val="00F40FD4"/>
    <w:rsid w:val="00F43DE8"/>
    <w:rsid w:val="00F45676"/>
    <w:rsid w:val="00F46302"/>
    <w:rsid w:val="00F51AAF"/>
    <w:rsid w:val="00F53D87"/>
    <w:rsid w:val="00F5424B"/>
    <w:rsid w:val="00F62A04"/>
    <w:rsid w:val="00F62A4D"/>
    <w:rsid w:val="00F648BA"/>
    <w:rsid w:val="00F65470"/>
    <w:rsid w:val="00F706B8"/>
    <w:rsid w:val="00F72360"/>
    <w:rsid w:val="00F76F69"/>
    <w:rsid w:val="00F86393"/>
    <w:rsid w:val="00F8710B"/>
    <w:rsid w:val="00F92D3D"/>
    <w:rsid w:val="00F93D50"/>
    <w:rsid w:val="00F9463E"/>
    <w:rsid w:val="00F95D26"/>
    <w:rsid w:val="00FA2D64"/>
    <w:rsid w:val="00FA38E3"/>
    <w:rsid w:val="00FA4D85"/>
    <w:rsid w:val="00FA6AC0"/>
    <w:rsid w:val="00FA7709"/>
    <w:rsid w:val="00FB6498"/>
    <w:rsid w:val="00FB7694"/>
    <w:rsid w:val="00FC0DBD"/>
    <w:rsid w:val="00FC426D"/>
    <w:rsid w:val="00FC76B5"/>
    <w:rsid w:val="00FC7A26"/>
    <w:rsid w:val="00FD03C0"/>
    <w:rsid w:val="00FD22C0"/>
    <w:rsid w:val="00FD3579"/>
    <w:rsid w:val="00FE3512"/>
    <w:rsid w:val="00FE3622"/>
    <w:rsid w:val="00FE41A2"/>
    <w:rsid w:val="00FE76CD"/>
    <w:rsid w:val="00FF0659"/>
    <w:rsid w:val="00FF3004"/>
    <w:rsid w:val="00FF33EA"/>
    <w:rsid w:val="00FF7726"/>
    <w:rsid w:val="00FF777B"/>
    <w:rsid w:val="00FF7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F6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E44308"/>
    <w:pPr>
      <w:keepNext/>
      <w:widowControl/>
      <w:suppressAutoHyphens w:val="0"/>
      <w:autoSpaceDN/>
      <w:spacing w:before="240" w:after="60"/>
      <w:textAlignment w:val="auto"/>
      <w:outlineLvl w:val="0"/>
    </w:pPr>
    <w:rPr>
      <w:rFonts w:ascii="Calibri Light" w:hAnsi="Calibri Light" w:cs="Times New Roman"/>
      <w:b/>
      <w:bCs/>
      <w:kern w:val="32"/>
      <w:sz w:val="32"/>
      <w:szCs w:val="32"/>
      <w:lang w:eastAsia="ru-RU" w:bidi="ar-SA"/>
    </w:rPr>
  </w:style>
  <w:style w:type="paragraph" w:styleId="3">
    <w:name w:val="heading 3"/>
    <w:basedOn w:val="a0"/>
    <w:next w:val="Textbody"/>
    <w:link w:val="30"/>
    <w:qFormat/>
    <w:rsid w:val="006C0A88"/>
    <w:pPr>
      <w:outlineLvl w:val="2"/>
    </w:pPr>
    <w:rPr>
      <w:kern w:val="0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E44308"/>
    <w:pPr>
      <w:keepNext/>
      <w:widowControl/>
      <w:suppressAutoHyphens w:val="0"/>
      <w:autoSpaceDN/>
      <w:spacing w:before="240" w:after="60"/>
      <w:textAlignment w:val="auto"/>
      <w:outlineLvl w:val="3"/>
    </w:pPr>
    <w:rPr>
      <w:rFonts w:ascii="Calibri" w:hAnsi="Calibri" w:cs="Times New Roman"/>
      <w:b/>
      <w:bCs/>
      <w:kern w:val="0"/>
      <w:sz w:val="28"/>
      <w:szCs w:val="28"/>
      <w:lang w:eastAsia="ru-RU" w:bidi="ar-SA"/>
    </w:rPr>
  </w:style>
  <w:style w:type="paragraph" w:styleId="6">
    <w:name w:val="heading 6"/>
    <w:basedOn w:val="a"/>
    <w:next w:val="a"/>
    <w:link w:val="60"/>
    <w:uiPriority w:val="99"/>
    <w:qFormat/>
    <w:rsid w:val="00E44308"/>
    <w:pPr>
      <w:widowControl/>
      <w:suppressAutoHyphens w:val="0"/>
      <w:autoSpaceDN/>
      <w:spacing w:before="240" w:after="60" w:line="276" w:lineRule="auto"/>
      <w:textAlignment w:val="auto"/>
      <w:outlineLvl w:val="5"/>
    </w:pPr>
    <w:rPr>
      <w:rFonts w:eastAsia="Calibri" w:cs="Times New Roman"/>
      <w:b/>
      <w:bCs/>
      <w:kern w:val="0"/>
      <w:sz w:val="22"/>
      <w:szCs w:val="22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6C0A88"/>
    <w:rPr>
      <w:rFonts w:ascii="Cambria" w:hAnsi="Cambria" w:cs="Mangal"/>
      <w:b/>
      <w:bCs/>
      <w:sz w:val="23"/>
      <w:szCs w:val="23"/>
      <w:lang w:bidi="hi-IN"/>
    </w:rPr>
  </w:style>
  <w:style w:type="paragraph" w:customStyle="1" w:styleId="Standard">
    <w:name w:val="Standard"/>
    <w:rsid w:val="006C0A88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a0">
    <w:name w:val="Title"/>
    <w:basedOn w:val="Standard"/>
    <w:next w:val="Textbody"/>
    <w:link w:val="a4"/>
    <w:qFormat/>
    <w:rsid w:val="006C0A88"/>
    <w:pPr>
      <w:keepNext/>
      <w:spacing w:before="240" w:after="120"/>
    </w:pPr>
    <w:rPr>
      <w:rFonts w:ascii="Cambria" w:hAnsi="Cambria"/>
      <w:b/>
      <w:bCs/>
      <w:kern w:val="28"/>
      <w:sz w:val="29"/>
      <w:szCs w:val="29"/>
    </w:rPr>
  </w:style>
  <w:style w:type="character" w:customStyle="1" w:styleId="a4">
    <w:name w:val="Название Знак"/>
    <w:link w:val="a0"/>
    <w:locked/>
    <w:rsid w:val="006C0A88"/>
    <w:rPr>
      <w:rFonts w:ascii="Cambria" w:hAnsi="Cambria" w:cs="Mangal"/>
      <w:b/>
      <w:bCs/>
      <w:kern w:val="28"/>
      <w:sz w:val="29"/>
      <w:szCs w:val="29"/>
      <w:lang w:bidi="hi-IN"/>
    </w:rPr>
  </w:style>
  <w:style w:type="paragraph" w:customStyle="1" w:styleId="Textbody">
    <w:name w:val="Text body"/>
    <w:basedOn w:val="Standard"/>
    <w:rsid w:val="006C0A88"/>
    <w:pPr>
      <w:spacing w:after="120"/>
    </w:pPr>
  </w:style>
  <w:style w:type="paragraph" w:styleId="a5">
    <w:name w:val="Subtitle"/>
    <w:basedOn w:val="a0"/>
    <w:next w:val="Textbody"/>
    <w:link w:val="a6"/>
    <w:qFormat/>
    <w:rsid w:val="006C0A88"/>
    <w:pPr>
      <w:jc w:val="center"/>
    </w:pPr>
    <w:rPr>
      <w:kern w:val="0"/>
      <w:sz w:val="21"/>
      <w:szCs w:val="21"/>
    </w:rPr>
  </w:style>
  <w:style w:type="character" w:customStyle="1" w:styleId="a6">
    <w:name w:val="Подзаголовок Знак"/>
    <w:link w:val="a5"/>
    <w:locked/>
    <w:rsid w:val="006C0A88"/>
    <w:rPr>
      <w:rFonts w:ascii="Cambria" w:hAnsi="Cambria" w:cs="Mangal"/>
      <w:b/>
      <w:bCs/>
      <w:sz w:val="21"/>
      <w:szCs w:val="21"/>
      <w:lang w:bidi="hi-IN"/>
    </w:rPr>
  </w:style>
  <w:style w:type="paragraph" w:styleId="a7">
    <w:name w:val="List"/>
    <w:basedOn w:val="Textbody"/>
    <w:rsid w:val="006C0A88"/>
  </w:style>
  <w:style w:type="paragraph" w:styleId="a8">
    <w:name w:val="caption"/>
    <w:basedOn w:val="Standard"/>
    <w:qFormat/>
    <w:rsid w:val="006C0A8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C0A88"/>
    <w:pPr>
      <w:suppressLineNumbers/>
    </w:pPr>
  </w:style>
  <w:style w:type="paragraph" w:styleId="a9">
    <w:name w:val="Normal (Web)"/>
    <w:basedOn w:val="Standard"/>
    <w:rsid w:val="006C0A88"/>
  </w:style>
  <w:style w:type="paragraph" w:customStyle="1" w:styleId="ConsPlusNormal">
    <w:name w:val="ConsPlusNormal"/>
    <w:qFormat/>
    <w:rsid w:val="006C0A88"/>
    <w:pPr>
      <w:widowControl w:val="0"/>
      <w:suppressAutoHyphens/>
      <w:autoSpaceDE w:val="0"/>
      <w:autoSpaceDN w:val="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paragraph" w:customStyle="1" w:styleId="11">
    <w:name w:val="Стиль1"/>
    <w:basedOn w:val="Standard"/>
    <w:rsid w:val="006C0A88"/>
    <w:pPr>
      <w:autoSpaceDE w:val="0"/>
      <w:ind w:firstLine="709"/>
      <w:jc w:val="both"/>
    </w:pPr>
    <w:rPr>
      <w:rFonts w:cs="Calibri"/>
    </w:rPr>
  </w:style>
  <w:style w:type="paragraph" w:customStyle="1" w:styleId="TableContents">
    <w:name w:val="Table Contents"/>
    <w:basedOn w:val="Standard"/>
    <w:rsid w:val="006C0A88"/>
    <w:pPr>
      <w:suppressLineNumbers/>
    </w:pPr>
  </w:style>
  <w:style w:type="paragraph" w:styleId="aa">
    <w:name w:val="footer"/>
    <w:basedOn w:val="Standard"/>
    <w:link w:val="ab"/>
    <w:uiPriority w:val="99"/>
    <w:rsid w:val="006C0A88"/>
    <w:rPr>
      <w:kern w:val="0"/>
      <w:sz w:val="21"/>
      <w:szCs w:val="21"/>
    </w:rPr>
  </w:style>
  <w:style w:type="character" w:customStyle="1" w:styleId="ab">
    <w:name w:val="Нижний колонтитул Знак"/>
    <w:link w:val="aa"/>
    <w:uiPriority w:val="99"/>
    <w:locked/>
    <w:rsid w:val="006C0A88"/>
    <w:rPr>
      <w:rFonts w:cs="Mangal"/>
      <w:sz w:val="21"/>
      <w:szCs w:val="21"/>
      <w:lang w:bidi="hi-IN"/>
    </w:rPr>
  </w:style>
  <w:style w:type="paragraph" w:customStyle="1" w:styleId="TableHeading">
    <w:name w:val="Table Heading"/>
    <w:basedOn w:val="TableContents"/>
    <w:rsid w:val="006C0A88"/>
    <w:pPr>
      <w:jc w:val="center"/>
    </w:pPr>
    <w:rPr>
      <w:b/>
      <w:bCs/>
    </w:rPr>
  </w:style>
  <w:style w:type="paragraph" w:styleId="ac">
    <w:name w:val="header"/>
    <w:basedOn w:val="Standard"/>
    <w:link w:val="ad"/>
    <w:uiPriority w:val="99"/>
    <w:rsid w:val="006C0A88"/>
    <w:pPr>
      <w:suppressLineNumbers/>
      <w:tabs>
        <w:tab w:val="center" w:pos="5386"/>
        <w:tab w:val="right" w:pos="10772"/>
      </w:tabs>
    </w:pPr>
    <w:rPr>
      <w:kern w:val="0"/>
      <w:sz w:val="21"/>
      <w:szCs w:val="21"/>
    </w:rPr>
  </w:style>
  <w:style w:type="character" w:customStyle="1" w:styleId="ad">
    <w:name w:val="Верхний колонтитул Знак"/>
    <w:link w:val="ac"/>
    <w:uiPriority w:val="99"/>
    <w:locked/>
    <w:rsid w:val="006C0A88"/>
    <w:rPr>
      <w:rFonts w:cs="Mangal"/>
      <w:sz w:val="21"/>
      <w:szCs w:val="21"/>
      <w:lang w:bidi="hi-IN"/>
    </w:rPr>
  </w:style>
  <w:style w:type="paragraph" w:customStyle="1" w:styleId="Framecontents">
    <w:name w:val="Frame contents"/>
    <w:basedOn w:val="Textbody"/>
    <w:rsid w:val="006C0A88"/>
  </w:style>
  <w:style w:type="paragraph" w:customStyle="1" w:styleId="ConsPlusNormal1">
    <w:name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kern w:val="3"/>
      <w:lang w:eastAsia="zh-CN" w:bidi="hi-IN"/>
    </w:rPr>
  </w:style>
  <w:style w:type="paragraph" w:customStyle="1" w:styleId="ConsPlusNonformat">
    <w:name w:val="ConsPlusNonformat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Title">
    <w:name w:val="ConsPlusTitle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  <w:kern w:val="3"/>
      <w:lang w:eastAsia="zh-CN" w:bidi="hi-IN"/>
    </w:rPr>
  </w:style>
  <w:style w:type="paragraph" w:customStyle="1" w:styleId="ConsPlusCell">
    <w:name w:val="ConsPlusCell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DocList">
    <w:name w:val="ConsPlusDocList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TitlePage">
    <w:name w:val="ConsPlusTitlePage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lang w:eastAsia="zh-CN" w:bidi="hi-IN"/>
    </w:rPr>
  </w:style>
  <w:style w:type="paragraph" w:customStyle="1" w:styleId="ConsPlusJurTerm">
    <w:name w:val="ConsPlusJurTerm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sz w:val="22"/>
      <w:szCs w:val="22"/>
      <w:lang w:eastAsia="zh-CN" w:bidi="hi-IN"/>
    </w:rPr>
  </w:style>
  <w:style w:type="paragraph" w:styleId="ae">
    <w:name w:val="List Paragraph"/>
    <w:basedOn w:val="a"/>
    <w:uiPriority w:val="34"/>
    <w:qFormat/>
    <w:rsid w:val="006C0A88"/>
    <w:pPr>
      <w:widowControl/>
      <w:spacing w:after="200" w:line="276" w:lineRule="auto"/>
      <w:ind w:left="720"/>
      <w:textAlignment w:val="auto"/>
    </w:pPr>
    <w:rPr>
      <w:rFonts w:ascii="Calibri" w:hAnsi="Calibri" w:cs="Calibri"/>
      <w:kern w:val="0"/>
      <w:sz w:val="22"/>
      <w:szCs w:val="22"/>
      <w:lang w:eastAsia="ar-SA" w:bidi="ar-SA"/>
    </w:rPr>
  </w:style>
  <w:style w:type="paragraph" w:customStyle="1" w:styleId="ConsPlusCell1">
    <w:name w:val="ConsPlusCell1"/>
    <w:rsid w:val="006C0A88"/>
    <w:pPr>
      <w:widowControl w:val="0"/>
      <w:suppressAutoHyphens/>
      <w:autoSpaceDE w:val="0"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WW8Num2z0">
    <w:name w:val="WW8Num2z0"/>
    <w:rsid w:val="006C0A88"/>
    <w:rPr>
      <w:b/>
    </w:rPr>
  </w:style>
  <w:style w:type="character" w:styleId="af">
    <w:name w:val="page number"/>
    <w:rsid w:val="006C0A88"/>
    <w:rPr>
      <w:rFonts w:cs="Times New Roman"/>
    </w:rPr>
  </w:style>
  <w:style w:type="character" w:customStyle="1" w:styleId="WW8Num3z0">
    <w:name w:val="WW8Num3z0"/>
    <w:rsid w:val="006C0A88"/>
    <w:rPr>
      <w:b/>
    </w:rPr>
  </w:style>
  <w:style w:type="character" w:customStyle="1" w:styleId="Internetlink">
    <w:name w:val="Internet link"/>
    <w:rsid w:val="006C0A88"/>
    <w:rPr>
      <w:color w:val="000080"/>
      <w:u w:val="single"/>
    </w:rPr>
  </w:style>
  <w:style w:type="character" w:customStyle="1" w:styleId="NumberingSymbols">
    <w:name w:val="Numbering Symbols"/>
    <w:rsid w:val="006C0A88"/>
  </w:style>
  <w:style w:type="character" w:customStyle="1" w:styleId="BulletSymbols">
    <w:name w:val="Bullet Symbols"/>
    <w:rsid w:val="006C0A88"/>
    <w:rPr>
      <w:rFonts w:ascii="OpenSymbol" w:hAnsi="OpenSymbol"/>
    </w:rPr>
  </w:style>
  <w:style w:type="character" w:customStyle="1" w:styleId="ListLabel2">
    <w:name w:val="ListLabel 2"/>
    <w:rsid w:val="006C0A88"/>
    <w:rPr>
      <w:b/>
      <w:color w:val="00000A"/>
      <w:sz w:val="25"/>
    </w:rPr>
  </w:style>
  <w:style w:type="character" w:customStyle="1" w:styleId="ListLabel3">
    <w:name w:val="ListLabel 3"/>
    <w:rsid w:val="006C0A88"/>
    <w:rPr>
      <w:sz w:val="25"/>
    </w:rPr>
  </w:style>
  <w:style w:type="paragraph" w:styleId="af0">
    <w:name w:val="Balloon Text"/>
    <w:basedOn w:val="a"/>
    <w:link w:val="af1"/>
    <w:uiPriority w:val="99"/>
    <w:rsid w:val="006C0A88"/>
    <w:rPr>
      <w:rFonts w:ascii="Tahoma" w:hAnsi="Tahoma" w:cs="Times New Roman"/>
      <w:kern w:val="0"/>
      <w:sz w:val="14"/>
      <w:szCs w:val="14"/>
      <w:lang w:bidi="ar-SA"/>
    </w:rPr>
  </w:style>
  <w:style w:type="character" w:customStyle="1" w:styleId="af1">
    <w:name w:val="Текст выноски Знак"/>
    <w:link w:val="af0"/>
    <w:uiPriority w:val="99"/>
    <w:qFormat/>
    <w:locked/>
    <w:rsid w:val="006C0A88"/>
    <w:rPr>
      <w:rFonts w:ascii="Tahoma" w:hAnsi="Tahoma"/>
      <w:sz w:val="14"/>
      <w:szCs w:val="14"/>
      <w:lang w:bidi="ar-SA"/>
    </w:rPr>
  </w:style>
  <w:style w:type="character" w:customStyle="1" w:styleId="WW8Num1z0">
    <w:name w:val="WW8Num1z0"/>
    <w:rsid w:val="006C0A88"/>
    <w:rPr>
      <w:b/>
    </w:rPr>
  </w:style>
  <w:style w:type="character" w:customStyle="1" w:styleId="WW8Num1z1">
    <w:name w:val="WW8Num1z1"/>
    <w:rsid w:val="006C0A88"/>
    <w:rPr>
      <w:rFonts w:ascii="OpenSymbol" w:hAnsi="OpenSymbol"/>
    </w:rPr>
  </w:style>
  <w:style w:type="character" w:customStyle="1" w:styleId="Absatz-Standardschriftart">
    <w:name w:val="Absatz-Standardschriftart"/>
    <w:rsid w:val="006C0A88"/>
  </w:style>
  <w:style w:type="character" w:customStyle="1" w:styleId="WW-Absatz-Standardschriftart">
    <w:name w:val="WW-Absatz-Standardschriftart"/>
    <w:rsid w:val="006C0A88"/>
  </w:style>
  <w:style w:type="character" w:customStyle="1" w:styleId="2">
    <w:name w:val="Основной шрифт абзаца2"/>
    <w:rsid w:val="006C0A88"/>
  </w:style>
  <w:style w:type="character" w:customStyle="1" w:styleId="WW-Absatz-Standardschriftart1">
    <w:name w:val="WW-Absatz-Standardschriftart1"/>
    <w:rsid w:val="006C0A88"/>
  </w:style>
  <w:style w:type="character" w:customStyle="1" w:styleId="WW-Absatz-Standardschriftart11">
    <w:name w:val="WW-Absatz-Standardschriftart11"/>
    <w:rsid w:val="006C0A88"/>
  </w:style>
  <w:style w:type="character" w:customStyle="1" w:styleId="WW-Absatz-Standardschriftart111">
    <w:name w:val="WW-Absatz-Standardschriftart111"/>
    <w:rsid w:val="006C0A88"/>
  </w:style>
  <w:style w:type="character" w:customStyle="1" w:styleId="WW-Absatz-Standardschriftart1111">
    <w:name w:val="WW-Absatz-Standardschriftart1111"/>
    <w:rsid w:val="006C0A88"/>
  </w:style>
  <w:style w:type="character" w:customStyle="1" w:styleId="WW-Absatz-Standardschriftart11111">
    <w:name w:val="WW-Absatz-Standardschriftart11111"/>
    <w:rsid w:val="006C0A88"/>
  </w:style>
  <w:style w:type="character" w:customStyle="1" w:styleId="WW8Num2z1">
    <w:name w:val="WW8Num2z1"/>
    <w:rsid w:val="006C0A88"/>
    <w:rPr>
      <w:rFonts w:ascii="OpenSymbol" w:hAnsi="OpenSymbol"/>
    </w:rPr>
  </w:style>
  <w:style w:type="character" w:customStyle="1" w:styleId="WW8Num4z0">
    <w:name w:val="WW8Num4z0"/>
    <w:rsid w:val="006C0A88"/>
  </w:style>
  <w:style w:type="character" w:customStyle="1" w:styleId="WW8Num8z0">
    <w:name w:val="WW8Num8z0"/>
    <w:rsid w:val="006C0A88"/>
    <w:rPr>
      <w:rFonts w:eastAsia="Times New Roman"/>
    </w:rPr>
  </w:style>
  <w:style w:type="character" w:customStyle="1" w:styleId="WW8Num8z1">
    <w:name w:val="WW8Num8z1"/>
    <w:rsid w:val="006C0A88"/>
  </w:style>
  <w:style w:type="character" w:customStyle="1" w:styleId="12">
    <w:name w:val="Основной шрифт абзаца1"/>
    <w:rsid w:val="006C0A88"/>
  </w:style>
  <w:style w:type="character" w:styleId="af2">
    <w:name w:val="Hyperlink"/>
    <w:uiPriority w:val="99"/>
    <w:rsid w:val="006C0A88"/>
    <w:rPr>
      <w:rFonts w:cs="Times New Roman"/>
      <w:color w:val="0000FF"/>
      <w:u w:val="single"/>
    </w:rPr>
  </w:style>
  <w:style w:type="paragraph" w:customStyle="1" w:styleId="13">
    <w:name w:val="Заголовок1"/>
    <w:basedOn w:val="a"/>
    <w:next w:val="af3"/>
    <w:rsid w:val="006C0A88"/>
    <w:pPr>
      <w:keepNext/>
      <w:widowControl/>
      <w:spacing w:before="240" w:after="120"/>
      <w:textAlignment w:val="auto"/>
    </w:pPr>
    <w:rPr>
      <w:rFonts w:ascii="Arial" w:hAnsi="Arial"/>
      <w:kern w:val="0"/>
      <w:sz w:val="28"/>
      <w:szCs w:val="28"/>
      <w:lang w:eastAsia="ar-SA" w:bidi="ar-SA"/>
    </w:rPr>
  </w:style>
  <w:style w:type="paragraph" w:styleId="af3">
    <w:name w:val="Body Text"/>
    <w:basedOn w:val="a"/>
    <w:link w:val="af4"/>
    <w:rsid w:val="006C0A88"/>
    <w:pPr>
      <w:widowControl/>
      <w:spacing w:after="120"/>
      <w:textAlignment w:val="auto"/>
    </w:pPr>
    <w:rPr>
      <w:rFonts w:cs="Times New Roman"/>
      <w:kern w:val="0"/>
      <w:sz w:val="20"/>
      <w:szCs w:val="20"/>
      <w:lang w:eastAsia="ar-SA" w:bidi="ar-SA"/>
    </w:rPr>
  </w:style>
  <w:style w:type="character" w:customStyle="1" w:styleId="af4">
    <w:name w:val="Основной текст Знак"/>
    <w:link w:val="af3"/>
    <w:locked/>
    <w:rsid w:val="006C0A88"/>
    <w:rPr>
      <w:lang w:eastAsia="ar-SA" w:bidi="ar-SA"/>
    </w:rPr>
  </w:style>
  <w:style w:type="paragraph" w:customStyle="1" w:styleId="20">
    <w:name w:val="Название2"/>
    <w:basedOn w:val="a"/>
    <w:rsid w:val="006C0A88"/>
    <w:pPr>
      <w:widowControl/>
      <w:suppressLineNumbers/>
      <w:spacing w:before="120" w:after="120"/>
      <w:textAlignment w:val="auto"/>
    </w:pPr>
    <w:rPr>
      <w:i/>
      <w:iCs/>
      <w:kern w:val="0"/>
      <w:lang w:eastAsia="ar-SA" w:bidi="ar-SA"/>
    </w:rPr>
  </w:style>
  <w:style w:type="paragraph" w:customStyle="1" w:styleId="21">
    <w:name w:val="Указатель2"/>
    <w:basedOn w:val="a"/>
    <w:rsid w:val="006C0A88"/>
    <w:pPr>
      <w:widowControl/>
      <w:suppressLineNumbers/>
      <w:textAlignment w:val="auto"/>
    </w:pPr>
    <w:rPr>
      <w:kern w:val="0"/>
      <w:lang w:eastAsia="ar-SA" w:bidi="ar-SA"/>
    </w:rPr>
  </w:style>
  <w:style w:type="paragraph" w:customStyle="1" w:styleId="14">
    <w:name w:val="Название1"/>
    <w:basedOn w:val="a"/>
    <w:rsid w:val="006C0A88"/>
    <w:pPr>
      <w:widowControl/>
      <w:suppressLineNumbers/>
      <w:spacing w:before="120" w:after="120"/>
      <w:textAlignment w:val="auto"/>
    </w:pPr>
    <w:rPr>
      <w:i/>
      <w:iCs/>
      <w:kern w:val="0"/>
      <w:lang w:eastAsia="ar-SA" w:bidi="ar-SA"/>
    </w:rPr>
  </w:style>
  <w:style w:type="paragraph" w:customStyle="1" w:styleId="15">
    <w:name w:val="Указатель1"/>
    <w:basedOn w:val="a"/>
    <w:rsid w:val="006C0A88"/>
    <w:pPr>
      <w:widowControl/>
      <w:suppressLineNumbers/>
      <w:textAlignment w:val="auto"/>
    </w:pPr>
    <w:rPr>
      <w:kern w:val="0"/>
      <w:lang w:eastAsia="ar-SA" w:bidi="ar-SA"/>
    </w:rPr>
  </w:style>
  <w:style w:type="paragraph" w:customStyle="1" w:styleId="ConsPlusDocList1">
    <w:name w:val="ConsPlusDocList1"/>
    <w:next w:val="a"/>
    <w:rsid w:val="006C0A88"/>
    <w:pPr>
      <w:widowControl w:val="0"/>
      <w:suppressAutoHyphens/>
      <w:autoSpaceDE w:val="0"/>
      <w:autoSpaceDN w:val="0"/>
    </w:pPr>
    <w:rPr>
      <w:rFonts w:ascii="Arial" w:hAnsi="Arial" w:cs="Arial"/>
      <w:lang w:eastAsia="hi-IN" w:bidi="hi-IN"/>
    </w:rPr>
  </w:style>
  <w:style w:type="paragraph" w:customStyle="1" w:styleId="af5">
    <w:name w:val="Содержимое таблицы"/>
    <w:basedOn w:val="a"/>
    <w:rsid w:val="006C0A88"/>
    <w:pPr>
      <w:widowControl/>
      <w:suppressLineNumbers/>
      <w:textAlignment w:val="auto"/>
    </w:pPr>
    <w:rPr>
      <w:rFonts w:cs="Times New Roman"/>
      <w:kern w:val="0"/>
      <w:lang w:eastAsia="ar-SA" w:bidi="ar-SA"/>
    </w:rPr>
  </w:style>
  <w:style w:type="paragraph" w:customStyle="1" w:styleId="af6">
    <w:name w:val="Заголовок таблицы"/>
    <w:basedOn w:val="af5"/>
    <w:rsid w:val="006C0A88"/>
    <w:pPr>
      <w:jc w:val="center"/>
    </w:pPr>
    <w:rPr>
      <w:b/>
      <w:bCs/>
    </w:rPr>
  </w:style>
  <w:style w:type="character" w:customStyle="1" w:styleId="WW-Absatz-Standardschriftart111111">
    <w:name w:val="WW-Absatz-Standardschriftart111111"/>
    <w:rsid w:val="006C0A88"/>
  </w:style>
  <w:style w:type="character" w:customStyle="1" w:styleId="WW-Absatz-Standardschriftart1111111">
    <w:name w:val="WW-Absatz-Standardschriftart1111111"/>
    <w:rsid w:val="006C0A88"/>
  </w:style>
  <w:style w:type="character" w:customStyle="1" w:styleId="WW-Absatz-Standardschriftart11111111">
    <w:name w:val="WW-Absatz-Standardschriftart11111111"/>
    <w:rsid w:val="006C0A88"/>
  </w:style>
  <w:style w:type="character" w:customStyle="1" w:styleId="WW-Absatz-Standardschriftart111111111">
    <w:name w:val="WW-Absatz-Standardschriftart111111111"/>
    <w:rsid w:val="006C0A88"/>
  </w:style>
  <w:style w:type="character" w:customStyle="1" w:styleId="WW-Absatz-Standardschriftart1111111111">
    <w:name w:val="WW-Absatz-Standardschriftart1111111111"/>
    <w:rsid w:val="006C0A88"/>
  </w:style>
  <w:style w:type="character" w:customStyle="1" w:styleId="WW-Absatz-Standardschriftart11111111111">
    <w:name w:val="WW-Absatz-Standardschriftart11111111111"/>
    <w:rsid w:val="006C0A88"/>
  </w:style>
  <w:style w:type="paragraph" w:customStyle="1" w:styleId="16">
    <w:name w:val="Название объекта1"/>
    <w:basedOn w:val="Standard"/>
    <w:rsid w:val="006C0A88"/>
    <w:pPr>
      <w:suppressLineNumbers/>
      <w:spacing w:before="120" w:after="120"/>
    </w:pPr>
    <w:rPr>
      <w:i/>
      <w:iCs/>
      <w:lang w:eastAsia="hi-IN"/>
    </w:rPr>
  </w:style>
  <w:style w:type="paragraph" w:customStyle="1" w:styleId="Standarduser">
    <w:name w:val="Standard (user)"/>
    <w:rsid w:val="006C0A88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hi-IN" w:bidi="hi-IN"/>
    </w:rPr>
  </w:style>
  <w:style w:type="paragraph" w:customStyle="1" w:styleId="TableContentsuser">
    <w:name w:val="Table Contents (user)"/>
    <w:basedOn w:val="Standarduser"/>
    <w:rsid w:val="006C0A88"/>
    <w:pPr>
      <w:suppressLineNumbers/>
    </w:pPr>
  </w:style>
  <w:style w:type="numbering" w:customStyle="1" w:styleId="WWNum521">
    <w:name w:val="WWNum521"/>
    <w:rsid w:val="006C0A88"/>
    <w:pPr>
      <w:numPr>
        <w:numId w:val="12"/>
      </w:numPr>
    </w:pPr>
  </w:style>
  <w:style w:type="numbering" w:customStyle="1" w:styleId="WWNum513">
    <w:name w:val="WWNum513"/>
    <w:rsid w:val="006C0A88"/>
    <w:pPr>
      <w:numPr>
        <w:numId w:val="90"/>
      </w:numPr>
    </w:pPr>
  </w:style>
  <w:style w:type="numbering" w:customStyle="1" w:styleId="WW8Num321">
    <w:name w:val="WW8Num321"/>
    <w:rsid w:val="006C0A88"/>
    <w:pPr>
      <w:numPr>
        <w:numId w:val="8"/>
      </w:numPr>
    </w:pPr>
  </w:style>
  <w:style w:type="numbering" w:customStyle="1" w:styleId="WWNum52">
    <w:name w:val="WWNum52"/>
    <w:rsid w:val="006C0A88"/>
    <w:pPr>
      <w:numPr>
        <w:numId w:val="36"/>
      </w:numPr>
    </w:pPr>
  </w:style>
  <w:style w:type="numbering" w:customStyle="1" w:styleId="WWNum4">
    <w:name w:val="WWNum4"/>
    <w:rsid w:val="006C0A88"/>
    <w:pPr>
      <w:numPr>
        <w:numId w:val="47"/>
      </w:numPr>
    </w:pPr>
  </w:style>
  <w:style w:type="numbering" w:customStyle="1" w:styleId="WWNum55">
    <w:name w:val="WWNum55"/>
    <w:rsid w:val="006C0A88"/>
    <w:pPr>
      <w:numPr>
        <w:numId w:val="72"/>
      </w:numPr>
    </w:pPr>
  </w:style>
  <w:style w:type="numbering" w:customStyle="1" w:styleId="WWNum31">
    <w:name w:val="WWNum31"/>
    <w:rsid w:val="006C0A88"/>
    <w:pPr>
      <w:numPr>
        <w:numId w:val="40"/>
      </w:numPr>
    </w:pPr>
  </w:style>
  <w:style w:type="numbering" w:customStyle="1" w:styleId="WWNum333">
    <w:name w:val="WWNum333"/>
    <w:rsid w:val="006C0A88"/>
    <w:pPr>
      <w:numPr>
        <w:numId w:val="76"/>
      </w:numPr>
    </w:pPr>
  </w:style>
  <w:style w:type="numbering" w:customStyle="1" w:styleId="WWNum332">
    <w:name w:val="WWNum332"/>
    <w:rsid w:val="006C0A88"/>
    <w:pPr>
      <w:numPr>
        <w:numId w:val="52"/>
      </w:numPr>
    </w:pPr>
  </w:style>
  <w:style w:type="numbering" w:customStyle="1" w:styleId="WWNum2">
    <w:name w:val="WWNum2"/>
    <w:rsid w:val="006C0A88"/>
    <w:pPr>
      <w:numPr>
        <w:numId w:val="45"/>
      </w:numPr>
    </w:pPr>
  </w:style>
  <w:style w:type="numbering" w:customStyle="1" w:styleId="WWNum34">
    <w:name w:val="WWNum34"/>
    <w:rsid w:val="006C0A88"/>
    <w:pPr>
      <w:numPr>
        <w:numId w:val="22"/>
      </w:numPr>
    </w:pPr>
  </w:style>
  <w:style w:type="numbering" w:customStyle="1" w:styleId="WWNum33">
    <w:name w:val="WWNum33"/>
    <w:rsid w:val="006C0A88"/>
    <w:pPr>
      <w:numPr>
        <w:numId w:val="28"/>
      </w:numPr>
    </w:pPr>
  </w:style>
  <w:style w:type="numbering" w:customStyle="1" w:styleId="WWNum36">
    <w:name w:val="WWNum36"/>
    <w:rsid w:val="006C0A88"/>
    <w:pPr>
      <w:numPr>
        <w:numId w:val="94"/>
      </w:numPr>
    </w:pPr>
  </w:style>
  <w:style w:type="numbering" w:customStyle="1" w:styleId="WWNum51">
    <w:name w:val="WWNum51"/>
    <w:rsid w:val="006C0A88"/>
    <w:pPr>
      <w:numPr>
        <w:numId w:val="42"/>
      </w:numPr>
    </w:pPr>
  </w:style>
  <w:style w:type="numbering" w:customStyle="1" w:styleId="WWNum523">
    <w:name w:val="WWNum523"/>
    <w:rsid w:val="006C0A88"/>
    <w:pPr>
      <w:numPr>
        <w:numId w:val="84"/>
      </w:numPr>
    </w:pPr>
  </w:style>
  <w:style w:type="numbering" w:customStyle="1" w:styleId="WW8Num24">
    <w:name w:val="WW8Num24"/>
    <w:rsid w:val="006C0A88"/>
    <w:pPr>
      <w:numPr>
        <w:numId w:val="19"/>
      </w:numPr>
    </w:pPr>
  </w:style>
  <w:style w:type="numbering" w:customStyle="1" w:styleId="WW8Num213">
    <w:name w:val="WW8Num213"/>
    <w:rsid w:val="006C0A88"/>
    <w:pPr>
      <w:numPr>
        <w:numId w:val="85"/>
      </w:numPr>
    </w:pPr>
  </w:style>
  <w:style w:type="numbering" w:customStyle="1" w:styleId="WW8Num34">
    <w:name w:val="WW8Num34"/>
    <w:rsid w:val="006C0A88"/>
    <w:pPr>
      <w:numPr>
        <w:numId w:val="20"/>
      </w:numPr>
    </w:pPr>
  </w:style>
  <w:style w:type="numbering" w:customStyle="1" w:styleId="WW8Num223">
    <w:name w:val="WW8Num223"/>
    <w:rsid w:val="006C0A88"/>
    <w:pPr>
      <w:numPr>
        <w:numId w:val="79"/>
      </w:numPr>
    </w:pPr>
  </w:style>
  <w:style w:type="numbering" w:customStyle="1" w:styleId="WWNum431">
    <w:name w:val="WWNum431"/>
    <w:rsid w:val="006C0A88"/>
    <w:pPr>
      <w:numPr>
        <w:numId w:val="5"/>
      </w:numPr>
    </w:pPr>
  </w:style>
  <w:style w:type="numbering" w:customStyle="1" w:styleId="WWNum212">
    <w:name w:val="WWNum212"/>
    <w:rsid w:val="006C0A88"/>
    <w:pPr>
      <w:numPr>
        <w:numId w:val="63"/>
      </w:numPr>
    </w:pPr>
  </w:style>
  <w:style w:type="numbering" w:customStyle="1" w:styleId="WWNum22">
    <w:name w:val="WWNum22"/>
    <w:rsid w:val="006C0A88"/>
    <w:pPr>
      <w:numPr>
        <w:numId w:val="33"/>
      </w:numPr>
    </w:pPr>
  </w:style>
  <w:style w:type="numbering" w:customStyle="1" w:styleId="WWNum223">
    <w:name w:val="WWNum223"/>
    <w:rsid w:val="006C0A88"/>
    <w:pPr>
      <w:numPr>
        <w:numId w:val="81"/>
      </w:numPr>
    </w:pPr>
  </w:style>
  <w:style w:type="numbering" w:customStyle="1" w:styleId="WWNum531">
    <w:name w:val="WWNum531"/>
    <w:rsid w:val="006C0A88"/>
    <w:pPr>
      <w:numPr>
        <w:numId w:val="6"/>
      </w:numPr>
    </w:pPr>
  </w:style>
  <w:style w:type="numbering" w:customStyle="1" w:styleId="WWNum23">
    <w:name w:val="WWNum23"/>
    <w:rsid w:val="006C0A88"/>
    <w:pPr>
      <w:numPr>
        <w:numId w:val="27"/>
      </w:numPr>
    </w:pPr>
  </w:style>
  <w:style w:type="numbering" w:customStyle="1" w:styleId="WW8Num3">
    <w:name w:val="WW8Num3"/>
    <w:rsid w:val="006C0A88"/>
    <w:pPr>
      <w:numPr>
        <w:numId w:val="44"/>
      </w:numPr>
    </w:pPr>
  </w:style>
  <w:style w:type="numbering" w:customStyle="1" w:styleId="WWNum56">
    <w:name w:val="WWNum56"/>
    <w:rsid w:val="006C0A88"/>
    <w:pPr>
      <w:numPr>
        <w:numId w:val="96"/>
      </w:numPr>
    </w:pPr>
  </w:style>
  <w:style w:type="numbering" w:customStyle="1" w:styleId="WWNum53">
    <w:name w:val="WWNum53"/>
    <w:rsid w:val="006C0A88"/>
    <w:pPr>
      <w:numPr>
        <w:numId w:val="30"/>
      </w:numPr>
    </w:pPr>
  </w:style>
  <w:style w:type="numbering" w:customStyle="1" w:styleId="WW8Num21">
    <w:name w:val="WW8Num21"/>
    <w:rsid w:val="006C0A88"/>
    <w:pPr>
      <w:numPr>
        <w:numId w:val="37"/>
      </w:numPr>
    </w:pPr>
  </w:style>
  <w:style w:type="numbering" w:customStyle="1" w:styleId="WWNum321">
    <w:name w:val="WWNum321"/>
    <w:rsid w:val="006C0A88"/>
    <w:pPr>
      <w:numPr>
        <w:numId w:val="10"/>
      </w:numPr>
    </w:pPr>
  </w:style>
  <w:style w:type="numbering" w:customStyle="1" w:styleId="WWNum41">
    <w:name w:val="WWNum41"/>
    <w:rsid w:val="006C0A88"/>
    <w:pPr>
      <w:numPr>
        <w:numId w:val="41"/>
      </w:numPr>
    </w:pPr>
  </w:style>
  <w:style w:type="numbering" w:customStyle="1" w:styleId="WWNum221">
    <w:name w:val="WWNum221"/>
    <w:rsid w:val="006C0A88"/>
    <w:pPr>
      <w:numPr>
        <w:numId w:val="9"/>
      </w:numPr>
    </w:pPr>
  </w:style>
  <w:style w:type="numbering" w:customStyle="1" w:styleId="WWNum412">
    <w:name w:val="WWNum412"/>
    <w:rsid w:val="006C0A88"/>
    <w:pPr>
      <w:numPr>
        <w:numId w:val="65"/>
      </w:numPr>
    </w:pPr>
  </w:style>
  <w:style w:type="numbering" w:customStyle="1" w:styleId="WW8Num23">
    <w:name w:val="WW8Num23"/>
    <w:rsid w:val="006C0A88"/>
    <w:pPr>
      <w:numPr>
        <w:numId w:val="25"/>
      </w:numPr>
    </w:pPr>
  </w:style>
  <w:style w:type="numbering" w:customStyle="1" w:styleId="WW8Num232">
    <w:name w:val="WW8Num232"/>
    <w:rsid w:val="006C0A88"/>
    <w:pPr>
      <w:numPr>
        <w:numId w:val="49"/>
      </w:numPr>
    </w:pPr>
  </w:style>
  <w:style w:type="numbering" w:customStyle="1" w:styleId="WWNum533">
    <w:name w:val="WWNum533"/>
    <w:rsid w:val="006C0A88"/>
    <w:pPr>
      <w:numPr>
        <w:numId w:val="78"/>
      </w:numPr>
    </w:pPr>
  </w:style>
  <w:style w:type="numbering" w:customStyle="1" w:styleId="WWNum35">
    <w:name w:val="WWNum35"/>
    <w:rsid w:val="006C0A88"/>
    <w:pPr>
      <w:numPr>
        <w:numId w:val="70"/>
      </w:numPr>
    </w:pPr>
  </w:style>
  <w:style w:type="numbering" w:customStyle="1" w:styleId="WWNum231">
    <w:name w:val="WWNum231"/>
    <w:rsid w:val="006C0A88"/>
    <w:pPr>
      <w:numPr>
        <w:numId w:val="3"/>
      </w:numPr>
    </w:pPr>
  </w:style>
  <w:style w:type="numbering" w:customStyle="1" w:styleId="WWNum3">
    <w:name w:val="WWNum3"/>
    <w:rsid w:val="006C0A88"/>
    <w:pPr>
      <w:numPr>
        <w:numId w:val="46"/>
      </w:numPr>
    </w:pPr>
  </w:style>
  <w:style w:type="numbering" w:customStyle="1" w:styleId="WW8Num22">
    <w:name w:val="WW8Num22"/>
    <w:rsid w:val="006C0A88"/>
    <w:pPr>
      <w:numPr>
        <w:numId w:val="31"/>
      </w:numPr>
    </w:pPr>
  </w:style>
  <w:style w:type="numbering" w:customStyle="1" w:styleId="WWNum323">
    <w:name w:val="WWNum323"/>
    <w:rsid w:val="006C0A88"/>
    <w:pPr>
      <w:numPr>
        <w:numId w:val="82"/>
      </w:numPr>
    </w:pPr>
  </w:style>
  <w:style w:type="numbering" w:customStyle="1" w:styleId="WWNum322">
    <w:name w:val="WWNum322"/>
    <w:rsid w:val="006C0A88"/>
    <w:pPr>
      <w:numPr>
        <w:numId w:val="58"/>
      </w:numPr>
    </w:pPr>
  </w:style>
  <w:style w:type="numbering" w:customStyle="1" w:styleId="WWNum24">
    <w:name w:val="WWNum24"/>
    <w:rsid w:val="006C0A88"/>
    <w:pPr>
      <w:numPr>
        <w:numId w:val="21"/>
      </w:numPr>
    </w:pPr>
  </w:style>
  <w:style w:type="numbering" w:customStyle="1" w:styleId="WWNum21">
    <w:name w:val="WWNum21"/>
    <w:rsid w:val="006C0A88"/>
    <w:pPr>
      <w:numPr>
        <w:numId w:val="39"/>
      </w:numPr>
    </w:pPr>
  </w:style>
  <w:style w:type="numbering" w:customStyle="1" w:styleId="WWNum423">
    <w:name w:val="WWNum423"/>
    <w:rsid w:val="006C0A88"/>
    <w:pPr>
      <w:numPr>
        <w:numId w:val="83"/>
      </w:numPr>
    </w:pPr>
  </w:style>
  <w:style w:type="numbering" w:customStyle="1" w:styleId="WW8Num25">
    <w:name w:val="WW8Num25"/>
    <w:rsid w:val="006C0A88"/>
    <w:pPr>
      <w:numPr>
        <w:numId w:val="67"/>
      </w:numPr>
    </w:pPr>
  </w:style>
  <w:style w:type="numbering" w:customStyle="1" w:styleId="WWNum511">
    <w:name w:val="WWNum511"/>
    <w:rsid w:val="006C0A88"/>
    <w:pPr>
      <w:numPr>
        <w:numId w:val="18"/>
      </w:numPr>
    </w:pPr>
  </w:style>
  <w:style w:type="numbering" w:customStyle="1" w:styleId="WW8Num311">
    <w:name w:val="WW8Num311"/>
    <w:rsid w:val="006C0A88"/>
    <w:pPr>
      <w:numPr>
        <w:numId w:val="14"/>
      </w:numPr>
    </w:pPr>
  </w:style>
  <w:style w:type="numbering" w:customStyle="1" w:styleId="WWNum512">
    <w:name w:val="WWNum512"/>
    <w:rsid w:val="006C0A88"/>
    <w:pPr>
      <w:numPr>
        <w:numId w:val="66"/>
      </w:numPr>
    </w:pPr>
  </w:style>
  <w:style w:type="numbering" w:customStyle="1" w:styleId="WWNum26">
    <w:name w:val="WWNum26"/>
    <w:rsid w:val="006C0A88"/>
    <w:pPr>
      <w:numPr>
        <w:numId w:val="93"/>
      </w:numPr>
    </w:pPr>
  </w:style>
  <w:style w:type="numbering" w:customStyle="1" w:styleId="WWNum421">
    <w:name w:val="WWNum421"/>
    <w:rsid w:val="006C0A88"/>
    <w:pPr>
      <w:numPr>
        <w:numId w:val="11"/>
      </w:numPr>
    </w:pPr>
  </w:style>
  <w:style w:type="numbering" w:customStyle="1" w:styleId="WWNum432">
    <w:name w:val="WWNum432"/>
    <w:rsid w:val="006C0A88"/>
    <w:pPr>
      <w:numPr>
        <w:numId w:val="53"/>
      </w:numPr>
    </w:pPr>
  </w:style>
  <w:style w:type="numbering" w:customStyle="1" w:styleId="WW8Num212">
    <w:name w:val="WW8Num212"/>
    <w:rsid w:val="006C0A88"/>
    <w:pPr>
      <w:numPr>
        <w:numId w:val="61"/>
      </w:numPr>
    </w:pPr>
  </w:style>
  <w:style w:type="numbering" w:customStyle="1" w:styleId="WWNum413">
    <w:name w:val="WWNum413"/>
    <w:rsid w:val="006C0A88"/>
    <w:pPr>
      <w:numPr>
        <w:numId w:val="89"/>
      </w:numPr>
    </w:pPr>
  </w:style>
  <w:style w:type="numbering" w:customStyle="1" w:styleId="WW8Num32">
    <w:name w:val="WW8Num32"/>
    <w:rsid w:val="006C0A88"/>
    <w:pPr>
      <w:numPr>
        <w:numId w:val="32"/>
      </w:numPr>
    </w:pPr>
  </w:style>
  <w:style w:type="numbering" w:customStyle="1" w:styleId="WW8Num35">
    <w:name w:val="WW8Num35"/>
    <w:rsid w:val="006C0A88"/>
    <w:pPr>
      <w:numPr>
        <w:numId w:val="68"/>
      </w:numPr>
    </w:pPr>
  </w:style>
  <w:style w:type="numbering" w:customStyle="1" w:styleId="WW8Num331">
    <w:name w:val="WW8Num331"/>
    <w:rsid w:val="006C0A88"/>
    <w:pPr>
      <w:numPr>
        <w:numId w:val="2"/>
      </w:numPr>
    </w:pPr>
  </w:style>
  <w:style w:type="numbering" w:customStyle="1" w:styleId="WWNum222">
    <w:name w:val="WWNum222"/>
    <w:rsid w:val="006C0A88"/>
    <w:pPr>
      <w:numPr>
        <w:numId w:val="57"/>
      </w:numPr>
    </w:pPr>
  </w:style>
  <w:style w:type="numbering" w:customStyle="1" w:styleId="WWNum44">
    <w:name w:val="WWNum44"/>
    <w:rsid w:val="006C0A88"/>
    <w:pPr>
      <w:numPr>
        <w:numId w:val="23"/>
      </w:numPr>
    </w:pPr>
  </w:style>
  <w:style w:type="numbering" w:customStyle="1" w:styleId="WWNum422">
    <w:name w:val="WWNum422"/>
    <w:rsid w:val="006C0A88"/>
    <w:pPr>
      <w:numPr>
        <w:numId w:val="59"/>
      </w:numPr>
    </w:pPr>
  </w:style>
  <w:style w:type="numbering" w:customStyle="1" w:styleId="WWNum211">
    <w:name w:val="WWNum211"/>
    <w:rsid w:val="006C0A88"/>
    <w:pPr>
      <w:numPr>
        <w:numId w:val="15"/>
      </w:numPr>
    </w:pPr>
  </w:style>
  <w:style w:type="numbering" w:customStyle="1" w:styleId="WW8Num211">
    <w:name w:val="WW8Num211"/>
    <w:rsid w:val="006C0A88"/>
    <w:pPr>
      <w:numPr>
        <w:numId w:val="13"/>
      </w:numPr>
    </w:pPr>
  </w:style>
  <w:style w:type="numbering" w:customStyle="1" w:styleId="WWNum42">
    <w:name w:val="WWNum42"/>
    <w:rsid w:val="006C0A88"/>
    <w:pPr>
      <w:numPr>
        <w:numId w:val="35"/>
      </w:numPr>
    </w:pPr>
  </w:style>
  <w:style w:type="numbering" w:customStyle="1" w:styleId="WWNum522">
    <w:name w:val="WWNum522"/>
    <w:rsid w:val="006C0A88"/>
    <w:pPr>
      <w:numPr>
        <w:numId w:val="60"/>
      </w:numPr>
    </w:pPr>
  </w:style>
  <w:style w:type="numbering" w:customStyle="1" w:styleId="WW8Num333">
    <w:name w:val="WW8Num333"/>
    <w:rsid w:val="006C0A88"/>
    <w:pPr>
      <w:numPr>
        <w:numId w:val="74"/>
      </w:numPr>
    </w:pPr>
  </w:style>
  <w:style w:type="numbering" w:customStyle="1" w:styleId="WWNum232">
    <w:name w:val="WWNum232"/>
    <w:rsid w:val="006C0A88"/>
    <w:pPr>
      <w:numPr>
        <w:numId w:val="51"/>
      </w:numPr>
    </w:pPr>
  </w:style>
  <w:style w:type="numbering" w:customStyle="1" w:styleId="WWNum331">
    <w:name w:val="WWNum331"/>
    <w:rsid w:val="006C0A88"/>
    <w:pPr>
      <w:numPr>
        <w:numId w:val="4"/>
      </w:numPr>
    </w:pPr>
  </w:style>
  <w:style w:type="numbering" w:customStyle="1" w:styleId="WWNum311">
    <w:name w:val="WWNum311"/>
    <w:rsid w:val="006C0A88"/>
    <w:pPr>
      <w:numPr>
        <w:numId w:val="16"/>
      </w:numPr>
    </w:pPr>
  </w:style>
  <w:style w:type="numbering" w:customStyle="1" w:styleId="WW8Num332">
    <w:name w:val="WW8Num332"/>
    <w:rsid w:val="006C0A88"/>
    <w:pPr>
      <w:numPr>
        <w:numId w:val="50"/>
      </w:numPr>
    </w:pPr>
  </w:style>
  <w:style w:type="numbering" w:customStyle="1" w:styleId="WWNum43">
    <w:name w:val="WWNum43"/>
    <w:rsid w:val="006C0A88"/>
    <w:pPr>
      <w:numPr>
        <w:numId w:val="29"/>
      </w:numPr>
    </w:pPr>
  </w:style>
  <w:style w:type="numbering" w:customStyle="1" w:styleId="WW8Num2">
    <w:name w:val="WW8Num2"/>
    <w:rsid w:val="006C0A88"/>
    <w:pPr>
      <w:numPr>
        <w:numId w:val="43"/>
      </w:numPr>
    </w:pPr>
  </w:style>
  <w:style w:type="numbering" w:customStyle="1" w:styleId="WWNum433">
    <w:name w:val="WWNum433"/>
    <w:rsid w:val="006C0A88"/>
    <w:pPr>
      <w:numPr>
        <w:numId w:val="77"/>
      </w:numPr>
    </w:pPr>
  </w:style>
  <w:style w:type="numbering" w:customStyle="1" w:styleId="WW8Num312">
    <w:name w:val="WW8Num312"/>
    <w:rsid w:val="006C0A88"/>
    <w:pPr>
      <w:numPr>
        <w:numId w:val="62"/>
      </w:numPr>
    </w:pPr>
  </w:style>
  <w:style w:type="numbering" w:customStyle="1" w:styleId="WW8Num26">
    <w:name w:val="WW8Num26"/>
    <w:rsid w:val="006C0A88"/>
    <w:pPr>
      <w:numPr>
        <w:numId w:val="91"/>
      </w:numPr>
    </w:pPr>
  </w:style>
  <w:style w:type="numbering" w:customStyle="1" w:styleId="WWNum532">
    <w:name w:val="WWNum532"/>
    <w:rsid w:val="006C0A88"/>
    <w:pPr>
      <w:numPr>
        <w:numId w:val="54"/>
      </w:numPr>
    </w:pPr>
  </w:style>
  <w:style w:type="numbering" w:customStyle="1" w:styleId="WWNum32">
    <w:name w:val="WWNum32"/>
    <w:rsid w:val="006C0A88"/>
    <w:pPr>
      <w:numPr>
        <w:numId w:val="34"/>
      </w:numPr>
    </w:pPr>
  </w:style>
  <w:style w:type="numbering" w:customStyle="1" w:styleId="WW8Num36">
    <w:name w:val="WW8Num36"/>
    <w:rsid w:val="006C0A88"/>
    <w:pPr>
      <w:numPr>
        <w:numId w:val="92"/>
      </w:numPr>
    </w:pPr>
  </w:style>
  <w:style w:type="numbering" w:customStyle="1" w:styleId="WW8Num233">
    <w:name w:val="WW8Num233"/>
    <w:rsid w:val="006C0A88"/>
    <w:pPr>
      <w:numPr>
        <w:numId w:val="73"/>
      </w:numPr>
    </w:pPr>
  </w:style>
  <w:style w:type="numbering" w:customStyle="1" w:styleId="WW8Num313">
    <w:name w:val="WW8Num313"/>
    <w:rsid w:val="006C0A88"/>
    <w:pPr>
      <w:numPr>
        <w:numId w:val="86"/>
      </w:numPr>
    </w:pPr>
  </w:style>
  <w:style w:type="numbering" w:customStyle="1" w:styleId="WWNum313">
    <w:name w:val="WWNum313"/>
    <w:rsid w:val="006C0A88"/>
    <w:pPr>
      <w:numPr>
        <w:numId w:val="88"/>
      </w:numPr>
    </w:pPr>
  </w:style>
  <w:style w:type="numbering" w:customStyle="1" w:styleId="WW8Num221">
    <w:name w:val="WW8Num221"/>
    <w:rsid w:val="006C0A88"/>
    <w:pPr>
      <w:numPr>
        <w:numId w:val="7"/>
      </w:numPr>
    </w:pPr>
  </w:style>
  <w:style w:type="numbering" w:customStyle="1" w:styleId="WW8Num322">
    <w:name w:val="WW8Num322"/>
    <w:rsid w:val="006C0A88"/>
    <w:pPr>
      <w:numPr>
        <w:numId w:val="56"/>
      </w:numPr>
    </w:pPr>
  </w:style>
  <w:style w:type="numbering" w:customStyle="1" w:styleId="WWNum213">
    <w:name w:val="WWNum213"/>
    <w:rsid w:val="006C0A88"/>
    <w:pPr>
      <w:numPr>
        <w:numId w:val="87"/>
      </w:numPr>
    </w:pPr>
  </w:style>
  <w:style w:type="numbering" w:customStyle="1" w:styleId="WWNum411">
    <w:name w:val="WWNum411"/>
    <w:rsid w:val="006C0A88"/>
    <w:pPr>
      <w:numPr>
        <w:numId w:val="17"/>
      </w:numPr>
    </w:pPr>
  </w:style>
  <w:style w:type="numbering" w:customStyle="1" w:styleId="WWNum46">
    <w:name w:val="WWNum46"/>
    <w:rsid w:val="006C0A88"/>
    <w:pPr>
      <w:numPr>
        <w:numId w:val="95"/>
      </w:numPr>
    </w:pPr>
  </w:style>
  <w:style w:type="numbering" w:customStyle="1" w:styleId="WWNum25">
    <w:name w:val="WWNum25"/>
    <w:rsid w:val="006C0A88"/>
    <w:pPr>
      <w:numPr>
        <w:numId w:val="69"/>
      </w:numPr>
    </w:pPr>
  </w:style>
  <w:style w:type="numbering" w:customStyle="1" w:styleId="WWNum45">
    <w:name w:val="WWNum45"/>
    <w:rsid w:val="006C0A88"/>
    <w:pPr>
      <w:numPr>
        <w:numId w:val="71"/>
      </w:numPr>
    </w:pPr>
  </w:style>
  <w:style w:type="numbering" w:customStyle="1" w:styleId="WW8Num231">
    <w:name w:val="WW8Num231"/>
    <w:rsid w:val="006C0A88"/>
    <w:pPr>
      <w:numPr>
        <w:numId w:val="1"/>
      </w:numPr>
    </w:pPr>
  </w:style>
  <w:style w:type="numbering" w:customStyle="1" w:styleId="WWNum5">
    <w:name w:val="WWNum5"/>
    <w:rsid w:val="006C0A88"/>
    <w:pPr>
      <w:numPr>
        <w:numId w:val="48"/>
      </w:numPr>
    </w:pPr>
  </w:style>
  <w:style w:type="numbering" w:customStyle="1" w:styleId="WW8Num31">
    <w:name w:val="WW8Num31"/>
    <w:rsid w:val="006C0A88"/>
    <w:pPr>
      <w:numPr>
        <w:numId w:val="38"/>
      </w:numPr>
    </w:pPr>
  </w:style>
  <w:style w:type="numbering" w:customStyle="1" w:styleId="WW8Num222">
    <w:name w:val="WW8Num222"/>
    <w:rsid w:val="006C0A88"/>
    <w:pPr>
      <w:numPr>
        <w:numId w:val="55"/>
      </w:numPr>
    </w:pPr>
  </w:style>
  <w:style w:type="numbering" w:customStyle="1" w:styleId="WW8Num323">
    <w:name w:val="WW8Num323"/>
    <w:rsid w:val="006C0A88"/>
    <w:pPr>
      <w:numPr>
        <w:numId w:val="80"/>
      </w:numPr>
    </w:pPr>
  </w:style>
  <w:style w:type="numbering" w:customStyle="1" w:styleId="WWNum54">
    <w:name w:val="WWNum54"/>
    <w:rsid w:val="006C0A88"/>
    <w:pPr>
      <w:numPr>
        <w:numId w:val="24"/>
      </w:numPr>
    </w:pPr>
  </w:style>
  <w:style w:type="numbering" w:customStyle="1" w:styleId="WW8Num33">
    <w:name w:val="WW8Num33"/>
    <w:rsid w:val="006C0A88"/>
    <w:pPr>
      <w:numPr>
        <w:numId w:val="26"/>
      </w:numPr>
    </w:pPr>
  </w:style>
  <w:style w:type="numbering" w:customStyle="1" w:styleId="WWNum312">
    <w:name w:val="WWNum312"/>
    <w:rsid w:val="006C0A88"/>
    <w:pPr>
      <w:numPr>
        <w:numId w:val="64"/>
      </w:numPr>
    </w:pPr>
  </w:style>
  <w:style w:type="numbering" w:customStyle="1" w:styleId="WWNum233">
    <w:name w:val="WWNum233"/>
    <w:rsid w:val="006C0A88"/>
    <w:pPr>
      <w:numPr>
        <w:numId w:val="75"/>
      </w:numPr>
    </w:pPr>
  </w:style>
  <w:style w:type="numbering" w:customStyle="1" w:styleId="17">
    <w:name w:val="Нет списка1"/>
    <w:next w:val="a3"/>
    <w:uiPriority w:val="99"/>
    <w:semiHidden/>
    <w:unhideWhenUsed/>
    <w:rsid w:val="006C0A88"/>
  </w:style>
  <w:style w:type="table" w:styleId="af7">
    <w:name w:val="Table Grid"/>
    <w:basedOn w:val="a2"/>
    <w:uiPriority w:val="39"/>
    <w:rsid w:val="006C0A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llowedHyperlink"/>
    <w:uiPriority w:val="99"/>
    <w:rsid w:val="006C0A88"/>
    <w:rPr>
      <w:color w:val="800080"/>
      <w:u w:val="single"/>
    </w:rPr>
  </w:style>
  <w:style w:type="character" w:customStyle="1" w:styleId="22">
    <w:name w:val="Основной текст (2)"/>
    <w:rsid w:val="008503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B2F3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1"/>
    <w:link w:val="1"/>
    <w:rsid w:val="00E44308"/>
    <w:rPr>
      <w:rFonts w:ascii="Calibri Light" w:hAnsi="Calibri Light"/>
      <w:b/>
      <w:bCs/>
      <w:kern w:val="32"/>
      <w:sz w:val="32"/>
      <w:szCs w:val="32"/>
    </w:rPr>
  </w:style>
  <w:style w:type="character" w:customStyle="1" w:styleId="40">
    <w:name w:val="Заголовок 4 Знак"/>
    <w:basedOn w:val="a1"/>
    <w:link w:val="4"/>
    <w:semiHidden/>
    <w:rsid w:val="00E44308"/>
    <w:rPr>
      <w:rFonts w:ascii="Calibri" w:hAnsi="Calibri"/>
      <w:b/>
      <w:bCs/>
      <w:sz w:val="28"/>
      <w:szCs w:val="28"/>
    </w:rPr>
  </w:style>
  <w:style w:type="character" w:customStyle="1" w:styleId="60">
    <w:name w:val="Заголовок 6 Знак"/>
    <w:basedOn w:val="a1"/>
    <w:link w:val="6"/>
    <w:uiPriority w:val="99"/>
    <w:rsid w:val="00E44308"/>
    <w:rPr>
      <w:rFonts w:eastAsia="Calibri"/>
      <w:b/>
      <w:bCs/>
      <w:sz w:val="22"/>
      <w:szCs w:val="22"/>
    </w:rPr>
  </w:style>
  <w:style w:type="paragraph" w:customStyle="1" w:styleId="font5">
    <w:name w:val="font5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xl65">
    <w:name w:val="xl6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6">
    <w:name w:val="xl6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7">
    <w:name w:val="xl6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8">
    <w:name w:val="xl6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70">
    <w:name w:val="xl7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1">
    <w:name w:val="xl7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2">
    <w:name w:val="xl72"/>
    <w:basedOn w:val="a"/>
    <w:rsid w:val="00E44308"/>
    <w:pPr>
      <w:widowControl/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73">
    <w:name w:val="xl7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4">
    <w:name w:val="xl7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20"/>
      <w:szCs w:val="20"/>
      <w:lang w:eastAsia="ru-RU" w:bidi="ar-SA"/>
    </w:rPr>
  </w:style>
  <w:style w:type="paragraph" w:customStyle="1" w:styleId="xl75">
    <w:name w:val="xl7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7">
    <w:name w:val="xl77"/>
    <w:basedOn w:val="a"/>
    <w:rsid w:val="00E44308"/>
    <w:pPr>
      <w:widowControl/>
      <w:shd w:val="clear" w:color="000000" w:fill="FABF8F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78">
    <w:name w:val="xl7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9">
    <w:name w:val="xl7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0">
    <w:name w:val="xl8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1">
    <w:name w:val="xl81"/>
    <w:basedOn w:val="a"/>
    <w:rsid w:val="00E44308"/>
    <w:pPr>
      <w:widowControl/>
      <w:shd w:val="clear" w:color="000000" w:fill="FF0000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82">
    <w:name w:val="xl8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3">
    <w:name w:val="xl8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20"/>
      <w:szCs w:val="20"/>
      <w:lang w:eastAsia="ru-RU" w:bidi="ar-SA"/>
    </w:rPr>
  </w:style>
  <w:style w:type="paragraph" w:customStyle="1" w:styleId="xl84">
    <w:name w:val="xl8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5">
    <w:name w:val="xl8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6">
    <w:name w:val="xl8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7">
    <w:name w:val="xl8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8">
    <w:name w:val="xl8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9">
    <w:name w:val="xl8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0">
    <w:name w:val="xl9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1">
    <w:name w:val="xl9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2">
    <w:name w:val="xl9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3">
    <w:name w:val="xl9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4">
    <w:name w:val="xl9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5">
    <w:name w:val="xl9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ConsNormal">
    <w:name w:val="ConsNormal"/>
    <w:rsid w:val="00E4430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9">
    <w:name w:val="Body Text Indent"/>
    <w:basedOn w:val="a"/>
    <w:link w:val="afa"/>
    <w:rsid w:val="00E44308"/>
    <w:pPr>
      <w:widowControl/>
      <w:suppressAutoHyphens w:val="0"/>
      <w:overflowPunct w:val="0"/>
      <w:autoSpaceDE w:val="0"/>
      <w:adjustRightInd w:val="0"/>
      <w:ind w:firstLine="709"/>
      <w:jc w:val="both"/>
    </w:pPr>
    <w:rPr>
      <w:rFonts w:ascii="Times New Roman CYR" w:hAnsi="Times New Roman CYR" w:cs="Times New Roman CYR"/>
      <w:kern w:val="0"/>
      <w:sz w:val="28"/>
      <w:szCs w:val="28"/>
      <w:lang w:eastAsia="ru-RU" w:bidi="ar-SA"/>
    </w:rPr>
  </w:style>
  <w:style w:type="character" w:customStyle="1" w:styleId="afa">
    <w:name w:val="Основной текст с отступом Знак"/>
    <w:basedOn w:val="a1"/>
    <w:link w:val="af9"/>
    <w:rsid w:val="00E44308"/>
    <w:rPr>
      <w:rFonts w:ascii="Times New Roman CYR" w:hAnsi="Times New Roman CYR" w:cs="Times New Roman CYR"/>
      <w:sz w:val="28"/>
      <w:szCs w:val="28"/>
    </w:rPr>
  </w:style>
  <w:style w:type="paragraph" w:styleId="HTML">
    <w:name w:val="HTML Preformatted"/>
    <w:basedOn w:val="a"/>
    <w:link w:val="HTML0"/>
    <w:rsid w:val="00E443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Arial Unicode MS" w:eastAsia="Arial Unicode MS" w:hAnsi="Arial Unicode MS" w:cs="Times New Roman"/>
      <w:kern w:val="0"/>
      <w:sz w:val="20"/>
      <w:szCs w:val="20"/>
      <w:lang w:eastAsia="ru-RU" w:bidi="ar-SA"/>
    </w:rPr>
  </w:style>
  <w:style w:type="character" w:customStyle="1" w:styleId="HTML0">
    <w:name w:val="Стандартный HTML Знак"/>
    <w:basedOn w:val="a1"/>
    <w:link w:val="HTML"/>
    <w:rsid w:val="00E44308"/>
    <w:rPr>
      <w:rFonts w:ascii="Arial Unicode MS" w:eastAsia="Arial Unicode MS" w:hAnsi="Arial Unicode MS"/>
    </w:rPr>
  </w:style>
  <w:style w:type="character" w:customStyle="1" w:styleId="afb">
    <w:name w:val="Гипертекстовая ссылка"/>
    <w:rsid w:val="00E44308"/>
    <w:rPr>
      <w:b/>
      <w:bCs/>
      <w:color w:val="106BBE"/>
      <w:sz w:val="26"/>
      <w:szCs w:val="26"/>
    </w:rPr>
  </w:style>
  <w:style w:type="character" w:customStyle="1" w:styleId="afc">
    <w:name w:val="Цветовое выделение"/>
    <w:rsid w:val="00E44308"/>
    <w:rPr>
      <w:b/>
      <w:bCs/>
      <w:color w:val="26282F"/>
      <w:sz w:val="26"/>
      <w:szCs w:val="26"/>
    </w:rPr>
  </w:style>
  <w:style w:type="paragraph" w:customStyle="1" w:styleId="afd">
    <w:name w:val="ГС_Основной_текст"/>
    <w:link w:val="afe"/>
    <w:rsid w:val="00E44308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snapToGrid w:val="0"/>
      <w:sz w:val="24"/>
      <w:szCs w:val="24"/>
    </w:rPr>
  </w:style>
  <w:style w:type="character" w:customStyle="1" w:styleId="afe">
    <w:name w:val="ГС_Основной_текст Знак"/>
    <w:link w:val="afd"/>
    <w:rsid w:val="00E44308"/>
    <w:rPr>
      <w:snapToGrid w:val="0"/>
      <w:sz w:val="24"/>
      <w:szCs w:val="24"/>
    </w:rPr>
  </w:style>
  <w:style w:type="character" w:customStyle="1" w:styleId="docaccesstitle">
    <w:name w:val="docaccess_title"/>
    <w:rsid w:val="00E44308"/>
  </w:style>
  <w:style w:type="paragraph" w:customStyle="1" w:styleId="Default">
    <w:name w:val="Default"/>
    <w:basedOn w:val="a"/>
    <w:rsid w:val="00E44308"/>
    <w:pPr>
      <w:widowControl/>
      <w:autoSpaceDE w:val="0"/>
      <w:autoSpaceDN/>
      <w:spacing w:line="200" w:lineRule="atLeast"/>
      <w:textAlignment w:val="auto"/>
    </w:pPr>
    <w:rPr>
      <w:rFonts w:cs="Times New Roman"/>
      <w:color w:val="000000"/>
      <w:kern w:val="1"/>
      <w:lang w:eastAsia="hi-IN"/>
    </w:rPr>
  </w:style>
  <w:style w:type="paragraph" w:customStyle="1" w:styleId="msonormal0">
    <w:name w:val="msonormal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96">
    <w:name w:val="xl96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7">
    <w:name w:val="xl9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8">
    <w:name w:val="xl98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9">
    <w:name w:val="xl9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0">
    <w:name w:val="xl100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1">
    <w:name w:val="xl10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2">
    <w:name w:val="xl102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3">
    <w:name w:val="xl103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4">
    <w:name w:val="xl104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5">
    <w:name w:val="xl105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6">
    <w:name w:val="xl106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07">
    <w:name w:val="xl107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8">
    <w:name w:val="xl108"/>
    <w:basedOn w:val="a"/>
    <w:rsid w:val="00E44308"/>
    <w:pPr>
      <w:widowControl/>
      <w:pBdr>
        <w:top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09">
    <w:name w:val="xl109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0">
    <w:name w:val="xl110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11">
    <w:name w:val="xl11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12">
    <w:name w:val="xl112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3">
    <w:name w:val="xl113"/>
    <w:basedOn w:val="a"/>
    <w:rsid w:val="00E44308"/>
    <w:pPr>
      <w:widowControl/>
      <w:pBdr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14">
    <w:name w:val="xl114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color w:val="000000"/>
      <w:kern w:val="0"/>
      <w:lang w:eastAsia="ru-RU" w:bidi="ar-SA"/>
    </w:rPr>
  </w:style>
  <w:style w:type="paragraph" w:customStyle="1" w:styleId="xl115">
    <w:name w:val="xl115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6">
    <w:name w:val="xl116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7">
    <w:name w:val="xl117"/>
    <w:basedOn w:val="a"/>
    <w:rsid w:val="00E44308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8">
    <w:name w:val="xl118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9">
    <w:name w:val="xl119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20">
    <w:name w:val="xl120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21">
    <w:name w:val="xl121"/>
    <w:basedOn w:val="a"/>
    <w:rsid w:val="00E44308"/>
    <w:pPr>
      <w:widowControl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Calibri" w:hAnsi="Calibri" w:cs="Calibri"/>
      <w:kern w:val="0"/>
      <w:sz w:val="16"/>
      <w:szCs w:val="16"/>
      <w:lang w:eastAsia="ru-RU" w:bidi="ar-SA"/>
    </w:rPr>
  </w:style>
  <w:style w:type="paragraph" w:customStyle="1" w:styleId="xl122">
    <w:name w:val="xl122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3">
    <w:name w:val="xl123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4">
    <w:name w:val="xl12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25">
    <w:name w:val="xl125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6">
    <w:name w:val="xl126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7">
    <w:name w:val="xl127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28">
    <w:name w:val="xl128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29">
    <w:name w:val="xl129"/>
    <w:basedOn w:val="a"/>
    <w:rsid w:val="00E44308"/>
    <w:pPr>
      <w:widowControl/>
      <w:pBdr>
        <w:top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0">
    <w:name w:val="xl130"/>
    <w:basedOn w:val="a"/>
    <w:rsid w:val="00E44308"/>
    <w:pPr>
      <w:widowControl/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1">
    <w:name w:val="xl131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2">
    <w:name w:val="xl13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3">
    <w:name w:val="xl133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color w:val="000000"/>
      <w:kern w:val="0"/>
      <w:lang w:eastAsia="ru-RU" w:bidi="ar-SA"/>
    </w:rPr>
  </w:style>
  <w:style w:type="paragraph" w:customStyle="1" w:styleId="xl134">
    <w:name w:val="xl134"/>
    <w:basedOn w:val="a"/>
    <w:rsid w:val="00E44308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5">
    <w:name w:val="xl135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6">
    <w:name w:val="xl136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7">
    <w:name w:val="xl137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8">
    <w:name w:val="xl13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i/>
      <w:iCs/>
      <w:kern w:val="0"/>
      <w:lang w:eastAsia="ru-RU" w:bidi="ar-SA"/>
    </w:rPr>
  </w:style>
  <w:style w:type="paragraph" w:customStyle="1" w:styleId="xl139">
    <w:name w:val="xl139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0">
    <w:name w:val="xl140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1">
    <w:name w:val="xl141"/>
    <w:basedOn w:val="a"/>
    <w:rsid w:val="00E44308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2">
    <w:name w:val="xl142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3">
    <w:name w:val="xl14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44">
    <w:name w:val="xl14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45">
    <w:name w:val="xl14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styleId="aff">
    <w:name w:val="footnote text"/>
    <w:basedOn w:val="a"/>
    <w:link w:val="aff0"/>
    <w:uiPriority w:val="99"/>
    <w:unhideWhenUsed/>
    <w:rsid w:val="00E44308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f0">
    <w:name w:val="Текст сноски Знак"/>
    <w:basedOn w:val="a1"/>
    <w:link w:val="aff"/>
    <w:uiPriority w:val="99"/>
    <w:rsid w:val="00E44308"/>
    <w:rPr>
      <w:rFonts w:eastAsia="Calibri"/>
    </w:rPr>
  </w:style>
  <w:style w:type="character" w:styleId="aff1">
    <w:name w:val="footnote reference"/>
    <w:uiPriority w:val="99"/>
    <w:unhideWhenUsed/>
    <w:rsid w:val="00E44308"/>
    <w:rPr>
      <w:vertAlign w:val="superscript"/>
    </w:rPr>
  </w:style>
  <w:style w:type="character" w:styleId="aff2">
    <w:name w:val="annotation reference"/>
    <w:uiPriority w:val="99"/>
    <w:unhideWhenUsed/>
    <w:qFormat/>
    <w:rsid w:val="00E44308"/>
    <w:rPr>
      <w:sz w:val="16"/>
      <w:szCs w:val="16"/>
    </w:rPr>
  </w:style>
  <w:style w:type="paragraph" w:styleId="aff3">
    <w:name w:val="annotation text"/>
    <w:basedOn w:val="a"/>
    <w:link w:val="aff4"/>
    <w:uiPriority w:val="99"/>
    <w:unhideWhenUsed/>
    <w:rsid w:val="00E44308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f4">
    <w:name w:val="Текст примечания Знак"/>
    <w:basedOn w:val="a1"/>
    <w:link w:val="aff3"/>
    <w:uiPriority w:val="99"/>
    <w:rsid w:val="00E44308"/>
    <w:rPr>
      <w:rFonts w:eastAsia="Calibri"/>
    </w:rPr>
  </w:style>
  <w:style w:type="paragraph" w:styleId="aff5">
    <w:name w:val="annotation subject"/>
    <w:basedOn w:val="aff3"/>
    <w:next w:val="aff3"/>
    <w:link w:val="aff6"/>
    <w:uiPriority w:val="99"/>
    <w:unhideWhenUsed/>
    <w:rsid w:val="00E44308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rsid w:val="00E44308"/>
    <w:rPr>
      <w:rFonts w:eastAsia="Calibri"/>
      <w:b/>
      <w:bCs/>
    </w:rPr>
  </w:style>
  <w:style w:type="paragraph" w:customStyle="1" w:styleId="xl63">
    <w:name w:val="xl6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4">
    <w:name w:val="xl6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numbering" w:customStyle="1" w:styleId="23">
    <w:name w:val="Нет списка2"/>
    <w:next w:val="a3"/>
    <w:uiPriority w:val="99"/>
    <w:semiHidden/>
    <w:unhideWhenUsed/>
    <w:rsid w:val="00E44308"/>
  </w:style>
  <w:style w:type="table" w:customStyle="1" w:styleId="18">
    <w:name w:val="Сетка таблицы1"/>
    <w:basedOn w:val="a2"/>
    <w:next w:val="af7"/>
    <w:uiPriority w:val="39"/>
    <w:rsid w:val="00E443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No Spacing"/>
    <w:uiPriority w:val="1"/>
    <w:qFormat/>
    <w:rsid w:val="00E44308"/>
    <w:pPr>
      <w:suppressAutoHyphens/>
    </w:pPr>
    <w:rPr>
      <w:lang w:eastAsia="zh-CN"/>
    </w:rPr>
  </w:style>
  <w:style w:type="table" w:customStyle="1" w:styleId="24">
    <w:name w:val="Сетка таблицы2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f7"/>
    <w:uiPriority w:val="5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F6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E44308"/>
    <w:pPr>
      <w:keepNext/>
      <w:widowControl/>
      <w:suppressAutoHyphens w:val="0"/>
      <w:autoSpaceDN/>
      <w:spacing w:before="240" w:after="60"/>
      <w:textAlignment w:val="auto"/>
      <w:outlineLvl w:val="0"/>
    </w:pPr>
    <w:rPr>
      <w:rFonts w:ascii="Calibri Light" w:hAnsi="Calibri Light" w:cs="Times New Roman"/>
      <w:b/>
      <w:bCs/>
      <w:kern w:val="32"/>
      <w:sz w:val="32"/>
      <w:szCs w:val="32"/>
      <w:lang w:eastAsia="ru-RU" w:bidi="ar-SA"/>
    </w:rPr>
  </w:style>
  <w:style w:type="paragraph" w:styleId="3">
    <w:name w:val="heading 3"/>
    <w:basedOn w:val="a0"/>
    <w:next w:val="Textbody"/>
    <w:link w:val="30"/>
    <w:qFormat/>
    <w:rsid w:val="006C0A88"/>
    <w:pPr>
      <w:outlineLvl w:val="2"/>
    </w:pPr>
    <w:rPr>
      <w:kern w:val="0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E44308"/>
    <w:pPr>
      <w:keepNext/>
      <w:widowControl/>
      <w:suppressAutoHyphens w:val="0"/>
      <w:autoSpaceDN/>
      <w:spacing w:before="240" w:after="60"/>
      <w:textAlignment w:val="auto"/>
      <w:outlineLvl w:val="3"/>
    </w:pPr>
    <w:rPr>
      <w:rFonts w:ascii="Calibri" w:hAnsi="Calibri" w:cs="Times New Roman"/>
      <w:b/>
      <w:bCs/>
      <w:kern w:val="0"/>
      <w:sz w:val="28"/>
      <w:szCs w:val="28"/>
      <w:lang w:eastAsia="ru-RU" w:bidi="ar-SA"/>
    </w:rPr>
  </w:style>
  <w:style w:type="paragraph" w:styleId="6">
    <w:name w:val="heading 6"/>
    <w:basedOn w:val="a"/>
    <w:next w:val="a"/>
    <w:link w:val="60"/>
    <w:uiPriority w:val="99"/>
    <w:qFormat/>
    <w:rsid w:val="00E44308"/>
    <w:pPr>
      <w:widowControl/>
      <w:suppressAutoHyphens w:val="0"/>
      <w:autoSpaceDN/>
      <w:spacing w:before="240" w:after="60" w:line="276" w:lineRule="auto"/>
      <w:textAlignment w:val="auto"/>
      <w:outlineLvl w:val="5"/>
    </w:pPr>
    <w:rPr>
      <w:rFonts w:eastAsia="Calibri" w:cs="Times New Roman"/>
      <w:b/>
      <w:bCs/>
      <w:kern w:val="0"/>
      <w:sz w:val="22"/>
      <w:szCs w:val="22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6C0A88"/>
    <w:rPr>
      <w:rFonts w:ascii="Cambria" w:hAnsi="Cambria" w:cs="Mangal"/>
      <w:b/>
      <w:bCs/>
      <w:sz w:val="23"/>
      <w:szCs w:val="23"/>
      <w:lang w:bidi="hi-IN"/>
    </w:rPr>
  </w:style>
  <w:style w:type="paragraph" w:customStyle="1" w:styleId="Standard">
    <w:name w:val="Standard"/>
    <w:rsid w:val="006C0A88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a0">
    <w:name w:val="Title"/>
    <w:basedOn w:val="Standard"/>
    <w:next w:val="Textbody"/>
    <w:link w:val="a4"/>
    <w:qFormat/>
    <w:rsid w:val="006C0A88"/>
    <w:pPr>
      <w:keepNext/>
      <w:spacing w:before="240" w:after="120"/>
    </w:pPr>
    <w:rPr>
      <w:rFonts w:ascii="Cambria" w:hAnsi="Cambria"/>
      <w:b/>
      <w:bCs/>
      <w:kern w:val="28"/>
      <w:sz w:val="29"/>
      <w:szCs w:val="29"/>
    </w:rPr>
  </w:style>
  <w:style w:type="character" w:customStyle="1" w:styleId="a4">
    <w:name w:val="Название Знак"/>
    <w:link w:val="a0"/>
    <w:locked/>
    <w:rsid w:val="006C0A88"/>
    <w:rPr>
      <w:rFonts w:ascii="Cambria" w:hAnsi="Cambria" w:cs="Mangal"/>
      <w:b/>
      <w:bCs/>
      <w:kern w:val="28"/>
      <w:sz w:val="29"/>
      <w:szCs w:val="29"/>
      <w:lang w:bidi="hi-IN"/>
    </w:rPr>
  </w:style>
  <w:style w:type="paragraph" w:customStyle="1" w:styleId="Textbody">
    <w:name w:val="Text body"/>
    <w:basedOn w:val="Standard"/>
    <w:rsid w:val="006C0A88"/>
    <w:pPr>
      <w:spacing w:after="120"/>
    </w:pPr>
  </w:style>
  <w:style w:type="paragraph" w:styleId="a5">
    <w:name w:val="Subtitle"/>
    <w:basedOn w:val="a0"/>
    <w:next w:val="Textbody"/>
    <w:link w:val="a6"/>
    <w:qFormat/>
    <w:rsid w:val="006C0A88"/>
    <w:pPr>
      <w:jc w:val="center"/>
    </w:pPr>
    <w:rPr>
      <w:kern w:val="0"/>
      <w:sz w:val="21"/>
      <w:szCs w:val="21"/>
    </w:rPr>
  </w:style>
  <w:style w:type="character" w:customStyle="1" w:styleId="a6">
    <w:name w:val="Подзаголовок Знак"/>
    <w:link w:val="a5"/>
    <w:locked/>
    <w:rsid w:val="006C0A88"/>
    <w:rPr>
      <w:rFonts w:ascii="Cambria" w:hAnsi="Cambria" w:cs="Mangal"/>
      <w:b/>
      <w:bCs/>
      <w:sz w:val="21"/>
      <w:szCs w:val="21"/>
      <w:lang w:bidi="hi-IN"/>
    </w:rPr>
  </w:style>
  <w:style w:type="paragraph" w:styleId="a7">
    <w:name w:val="List"/>
    <w:basedOn w:val="Textbody"/>
    <w:rsid w:val="006C0A88"/>
  </w:style>
  <w:style w:type="paragraph" w:styleId="a8">
    <w:name w:val="caption"/>
    <w:basedOn w:val="Standard"/>
    <w:qFormat/>
    <w:rsid w:val="006C0A8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C0A88"/>
    <w:pPr>
      <w:suppressLineNumbers/>
    </w:pPr>
  </w:style>
  <w:style w:type="paragraph" w:styleId="a9">
    <w:name w:val="Normal (Web)"/>
    <w:basedOn w:val="Standard"/>
    <w:rsid w:val="006C0A88"/>
  </w:style>
  <w:style w:type="paragraph" w:customStyle="1" w:styleId="ConsPlusNormal">
    <w:name w:val="ConsPlusNormal"/>
    <w:qFormat/>
    <w:rsid w:val="006C0A88"/>
    <w:pPr>
      <w:widowControl w:val="0"/>
      <w:suppressAutoHyphens/>
      <w:autoSpaceDE w:val="0"/>
      <w:autoSpaceDN w:val="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paragraph" w:customStyle="1" w:styleId="11">
    <w:name w:val="Стиль1"/>
    <w:basedOn w:val="Standard"/>
    <w:rsid w:val="006C0A88"/>
    <w:pPr>
      <w:autoSpaceDE w:val="0"/>
      <w:ind w:firstLine="709"/>
      <w:jc w:val="both"/>
    </w:pPr>
    <w:rPr>
      <w:rFonts w:cs="Calibri"/>
    </w:rPr>
  </w:style>
  <w:style w:type="paragraph" w:customStyle="1" w:styleId="TableContents">
    <w:name w:val="Table Contents"/>
    <w:basedOn w:val="Standard"/>
    <w:rsid w:val="006C0A88"/>
    <w:pPr>
      <w:suppressLineNumbers/>
    </w:pPr>
  </w:style>
  <w:style w:type="paragraph" w:styleId="aa">
    <w:name w:val="footer"/>
    <w:basedOn w:val="Standard"/>
    <w:link w:val="ab"/>
    <w:uiPriority w:val="99"/>
    <w:rsid w:val="006C0A88"/>
    <w:rPr>
      <w:kern w:val="0"/>
      <w:sz w:val="21"/>
      <w:szCs w:val="21"/>
    </w:rPr>
  </w:style>
  <w:style w:type="character" w:customStyle="1" w:styleId="ab">
    <w:name w:val="Нижний колонтитул Знак"/>
    <w:link w:val="aa"/>
    <w:uiPriority w:val="99"/>
    <w:locked/>
    <w:rsid w:val="006C0A88"/>
    <w:rPr>
      <w:rFonts w:cs="Mangal"/>
      <w:sz w:val="21"/>
      <w:szCs w:val="21"/>
      <w:lang w:bidi="hi-IN"/>
    </w:rPr>
  </w:style>
  <w:style w:type="paragraph" w:customStyle="1" w:styleId="TableHeading">
    <w:name w:val="Table Heading"/>
    <w:basedOn w:val="TableContents"/>
    <w:rsid w:val="006C0A88"/>
    <w:pPr>
      <w:jc w:val="center"/>
    </w:pPr>
    <w:rPr>
      <w:b/>
      <w:bCs/>
    </w:rPr>
  </w:style>
  <w:style w:type="paragraph" w:styleId="ac">
    <w:name w:val="header"/>
    <w:basedOn w:val="Standard"/>
    <w:link w:val="ad"/>
    <w:uiPriority w:val="99"/>
    <w:rsid w:val="006C0A88"/>
    <w:pPr>
      <w:suppressLineNumbers/>
      <w:tabs>
        <w:tab w:val="center" w:pos="5386"/>
        <w:tab w:val="right" w:pos="10772"/>
      </w:tabs>
    </w:pPr>
    <w:rPr>
      <w:kern w:val="0"/>
      <w:sz w:val="21"/>
      <w:szCs w:val="21"/>
    </w:rPr>
  </w:style>
  <w:style w:type="character" w:customStyle="1" w:styleId="ad">
    <w:name w:val="Верхний колонтитул Знак"/>
    <w:link w:val="ac"/>
    <w:uiPriority w:val="99"/>
    <w:locked/>
    <w:rsid w:val="006C0A88"/>
    <w:rPr>
      <w:rFonts w:cs="Mangal"/>
      <w:sz w:val="21"/>
      <w:szCs w:val="21"/>
      <w:lang w:bidi="hi-IN"/>
    </w:rPr>
  </w:style>
  <w:style w:type="paragraph" w:customStyle="1" w:styleId="Framecontents">
    <w:name w:val="Frame contents"/>
    <w:basedOn w:val="Textbody"/>
    <w:rsid w:val="006C0A88"/>
  </w:style>
  <w:style w:type="paragraph" w:customStyle="1" w:styleId="ConsPlusNormal1">
    <w:name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kern w:val="3"/>
      <w:lang w:eastAsia="zh-CN" w:bidi="hi-IN"/>
    </w:rPr>
  </w:style>
  <w:style w:type="paragraph" w:customStyle="1" w:styleId="ConsPlusNonformat">
    <w:name w:val="ConsPlusNonformat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Title">
    <w:name w:val="ConsPlusTitle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  <w:kern w:val="3"/>
      <w:lang w:eastAsia="zh-CN" w:bidi="hi-IN"/>
    </w:rPr>
  </w:style>
  <w:style w:type="paragraph" w:customStyle="1" w:styleId="ConsPlusCell">
    <w:name w:val="ConsPlusCell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DocList">
    <w:name w:val="ConsPlusDocList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TitlePage">
    <w:name w:val="ConsPlusTitlePage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lang w:eastAsia="zh-CN" w:bidi="hi-IN"/>
    </w:rPr>
  </w:style>
  <w:style w:type="paragraph" w:customStyle="1" w:styleId="ConsPlusJurTerm">
    <w:name w:val="ConsPlusJurTerm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sz w:val="22"/>
      <w:szCs w:val="22"/>
      <w:lang w:eastAsia="zh-CN" w:bidi="hi-IN"/>
    </w:rPr>
  </w:style>
  <w:style w:type="paragraph" w:styleId="ae">
    <w:name w:val="List Paragraph"/>
    <w:basedOn w:val="a"/>
    <w:uiPriority w:val="34"/>
    <w:qFormat/>
    <w:rsid w:val="006C0A88"/>
    <w:pPr>
      <w:widowControl/>
      <w:spacing w:after="200" w:line="276" w:lineRule="auto"/>
      <w:ind w:left="720"/>
      <w:textAlignment w:val="auto"/>
    </w:pPr>
    <w:rPr>
      <w:rFonts w:ascii="Calibri" w:hAnsi="Calibri" w:cs="Calibri"/>
      <w:kern w:val="0"/>
      <w:sz w:val="22"/>
      <w:szCs w:val="22"/>
      <w:lang w:eastAsia="ar-SA" w:bidi="ar-SA"/>
    </w:rPr>
  </w:style>
  <w:style w:type="paragraph" w:customStyle="1" w:styleId="ConsPlusCell1">
    <w:name w:val="ConsPlusCell1"/>
    <w:rsid w:val="006C0A88"/>
    <w:pPr>
      <w:widowControl w:val="0"/>
      <w:suppressAutoHyphens/>
      <w:autoSpaceDE w:val="0"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WW8Num2z0">
    <w:name w:val="WW8Num2z0"/>
    <w:rsid w:val="006C0A88"/>
    <w:rPr>
      <w:b/>
    </w:rPr>
  </w:style>
  <w:style w:type="character" w:styleId="af">
    <w:name w:val="page number"/>
    <w:rsid w:val="006C0A88"/>
    <w:rPr>
      <w:rFonts w:cs="Times New Roman"/>
    </w:rPr>
  </w:style>
  <w:style w:type="character" w:customStyle="1" w:styleId="WW8Num3z0">
    <w:name w:val="WW8Num3z0"/>
    <w:rsid w:val="006C0A88"/>
    <w:rPr>
      <w:b/>
    </w:rPr>
  </w:style>
  <w:style w:type="character" w:customStyle="1" w:styleId="Internetlink">
    <w:name w:val="Internet link"/>
    <w:rsid w:val="006C0A88"/>
    <w:rPr>
      <w:color w:val="000080"/>
      <w:u w:val="single"/>
    </w:rPr>
  </w:style>
  <w:style w:type="character" w:customStyle="1" w:styleId="NumberingSymbols">
    <w:name w:val="Numbering Symbols"/>
    <w:rsid w:val="006C0A88"/>
  </w:style>
  <w:style w:type="character" w:customStyle="1" w:styleId="BulletSymbols">
    <w:name w:val="Bullet Symbols"/>
    <w:rsid w:val="006C0A88"/>
    <w:rPr>
      <w:rFonts w:ascii="OpenSymbol" w:hAnsi="OpenSymbol"/>
    </w:rPr>
  </w:style>
  <w:style w:type="character" w:customStyle="1" w:styleId="ListLabel2">
    <w:name w:val="ListLabel 2"/>
    <w:rsid w:val="006C0A88"/>
    <w:rPr>
      <w:b/>
      <w:color w:val="00000A"/>
      <w:sz w:val="25"/>
    </w:rPr>
  </w:style>
  <w:style w:type="character" w:customStyle="1" w:styleId="ListLabel3">
    <w:name w:val="ListLabel 3"/>
    <w:rsid w:val="006C0A88"/>
    <w:rPr>
      <w:sz w:val="25"/>
    </w:rPr>
  </w:style>
  <w:style w:type="paragraph" w:styleId="af0">
    <w:name w:val="Balloon Text"/>
    <w:basedOn w:val="a"/>
    <w:link w:val="af1"/>
    <w:uiPriority w:val="99"/>
    <w:rsid w:val="006C0A88"/>
    <w:rPr>
      <w:rFonts w:ascii="Tahoma" w:hAnsi="Tahoma" w:cs="Times New Roman"/>
      <w:kern w:val="0"/>
      <w:sz w:val="14"/>
      <w:szCs w:val="14"/>
      <w:lang w:bidi="ar-SA"/>
    </w:rPr>
  </w:style>
  <w:style w:type="character" w:customStyle="1" w:styleId="af1">
    <w:name w:val="Текст выноски Знак"/>
    <w:link w:val="af0"/>
    <w:uiPriority w:val="99"/>
    <w:qFormat/>
    <w:locked/>
    <w:rsid w:val="006C0A88"/>
    <w:rPr>
      <w:rFonts w:ascii="Tahoma" w:hAnsi="Tahoma"/>
      <w:sz w:val="14"/>
      <w:szCs w:val="14"/>
      <w:lang w:bidi="ar-SA"/>
    </w:rPr>
  </w:style>
  <w:style w:type="character" w:customStyle="1" w:styleId="WW8Num1z0">
    <w:name w:val="WW8Num1z0"/>
    <w:rsid w:val="006C0A88"/>
    <w:rPr>
      <w:b/>
    </w:rPr>
  </w:style>
  <w:style w:type="character" w:customStyle="1" w:styleId="WW8Num1z1">
    <w:name w:val="WW8Num1z1"/>
    <w:rsid w:val="006C0A88"/>
    <w:rPr>
      <w:rFonts w:ascii="OpenSymbol" w:hAnsi="OpenSymbol"/>
    </w:rPr>
  </w:style>
  <w:style w:type="character" w:customStyle="1" w:styleId="Absatz-Standardschriftart">
    <w:name w:val="Absatz-Standardschriftart"/>
    <w:rsid w:val="006C0A88"/>
  </w:style>
  <w:style w:type="character" w:customStyle="1" w:styleId="WW-Absatz-Standardschriftart">
    <w:name w:val="WW-Absatz-Standardschriftart"/>
    <w:rsid w:val="006C0A88"/>
  </w:style>
  <w:style w:type="character" w:customStyle="1" w:styleId="2">
    <w:name w:val="Основной шрифт абзаца2"/>
    <w:rsid w:val="006C0A88"/>
  </w:style>
  <w:style w:type="character" w:customStyle="1" w:styleId="WW-Absatz-Standardschriftart1">
    <w:name w:val="WW-Absatz-Standardschriftart1"/>
    <w:rsid w:val="006C0A88"/>
  </w:style>
  <w:style w:type="character" w:customStyle="1" w:styleId="WW-Absatz-Standardschriftart11">
    <w:name w:val="WW-Absatz-Standardschriftart11"/>
    <w:rsid w:val="006C0A88"/>
  </w:style>
  <w:style w:type="character" w:customStyle="1" w:styleId="WW-Absatz-Standardschriftart111">
    <w:name w:val="WW-Absatz-Standardschriftart111"/>
    <w:rsid w:val="006C0A88"/>
  </w:style>
  <w:style w:type="character" w:customStyle="1" w:styleId="WW-Absatz-Standardschriftart1111">
    <w:name w:val="WW-Absatz-Standardschriftart1111"/>
    <w:rsid w:val="006C0A88"/>
  </w:style>
  <w:style w:type="character" w:customStyle="1" w:styleId="WW-Absatz-Standardschriftart11111">
    <w:name w:val="WW-Absatz-Standardschriftart11111"/>
    <w:rsid w:val="006C0A88"/>
  </w:style>
  <w:style w:type="character" w:customStyle="1" w:styleId="WW8Num2z1">
    <w:name w:val="WW8Num2z1"/>
    <w:rsid w:val="006C0A88"/>
    <w:rPr>
      <w:rFonts w:ascii="OpenSymbol" w:hAnsi="OpenSymbol"/>
    </w:rPr>
  </w:style>
  <w:style w:type="character" w:customStyle="1" w:styleId="WW8Num4z0">
    <w:name w:val="WW8Num4z0"/>
    <w:rsid w:val="006C0A88"/>
  </w:style>
  <w:style w:type="character" w:customStyle="1" w:styleId="WW8Num8z0">
    <w:name w:val="WW8Num8z0"/>
    <w:rsid w:val="006C0A88"/>
    <w:rPr>
      <w:rFonts w:eastAsia="Times New Roman"/>
    </w:rPr>
  </w:style>
  <w:style w:type="character" w:customStyle="1" w:styleId="WW8Num8z1">
    <w:name w:val="WW8Num8z1"/>
    <w:rsid w:val="006C0A88"/>
  </w:style>
  <w:style w:type="character" w:customStyle="1" w:styleId="12">
    <w:name w:val="Основной шрифт абзаца1"/>
    <w:rsid w:val="006C0A88"/>
  </w:style>
  <w:style w:type="character" w:styleId="af2">
    <w:name w:val="Hyperlink"/>
    <w:uiPriority w:val="99"/>
    <w:rsid w:val="006C0A88"/>
    <w:rPr>
      <w:rFonts w:cs="Times New Roman"/>
      <w:color w:val="0000FF"/>
      <w:u w:val="single"/>
    </w:rPr>
  </w:style>
  <w:style w:type="paragraph" w:customStyle="1" w:styleId="13">
    <w:name w:val="Заголовок1"/>
    <w:basedOn w:val="a"/>
    <w:next w:val="af3"/>
    <w:rsid w:val="006C0A88"/>
    <w:pPr>
      <w:keepNext/>
      <w:widowControl/>
      <w:spacing w:before="240" w:after="120"/>
      <w:textAlignment w:val="auto"/>
    </w:pPr>
    <w:rPr>
      <w:rFonts w:ascii="Arial" w:hAnsi="Arial"/>
      <w:kern w:val="0"/>
      <w:sz w:val="28"/>
      <w:szCs w:val="28"/>
      <w:lang w:eastAsia="ar-SA" w:bidi="ar-SA"/>
    </w:rPr>
  </w:style>
  <w:style w:type="paragraph" w:styleId="af3">
    <w:name w:val="Body Text"/>
    <w:basedOn w:val="a"/>
    <w:link w:val="af4"/>
    <w:rsid w:val="006C0A88"/>
    <w:pPr>
      <w:widowControl/>
      <w:spacing w:after="120"/>
      <w:textAlignment w:val="auto"/>
    </w:pPr>
    <w:rPr>
      <w:rFonts w:cs="Times New Roman"/>
      <w:kern w:val="0"/>
      <w:sz w:val="20"/>
      <w:szCs w:val="20"/>
      <w:lang w:eastAsia="ar-SA" w:bidi="ar-SA"/>
    </w:rPr>
  </w:style>
  <w:style w:type="character" w:customStyle="1" w:styleId="af4">
    <w:name w:val="Основной текст Знак"/>
    <w:link w:val="af3"/>
    <w:locked/>
    <w:rsid w:val="006C0A88"/>
    <w:rPr>
      <w:lang w:eastAsia="ar-SA" w:bidi="ar-SA"/>
    </w:rPr>
  </w:style>
  <w:style w:type="paragraph" w:customStyle="1" w:styleId="20">
    <w:name w:val="Название2"/>
    <w:basedOn w:val="a"/>
    <w:rsid w:val="006C0A88"/>
    <w:pPr>
      <w:widowControl/>
      <w:suppressLineNumbers/>
      <w:spacing w:before="120" w:after="120"/>
      <w:textAlignment w:val="auto"/>
    </w:pPr>
    <w:rPr>
      <w:i/>
      <w:iCs/>
      <w:kern w:val="0"/>
      <w:lang w:eastAsia="ar-SA" w:bidi="ar-SA"/>
    </w:rPr>
  </w:style>
  <w:style w:type="paragraph" w:customStyle="1" w:styleId="21">
    <w:name w:val="Указатель2"/>
    <w:basedOn w:val="a"/>
    <w:rsid w:val="006C0A88"/>
    <w:pPr>
      <w:widowControl/>
      <w:suppressLineNumbers/>
      <w:textAlignment w:val="auto"/>
    </w:pPr>
    <w:rPr>
      <w:kern w:val="0"/>
      <w:lang w:eastAsia="ar-SA" w:bidi="ar-SA"/>
    </w:rPr>
  </w:style>
  <w:style w:type="paragraph" w:customStyle="1" w:styleId="14">
    <w:name w:val="Название1"/>
    <w:basedOn w:val="a"/>
    <w:rsid w:val="006C0A88"/>
    <w:pPr>
      <w:widowControl/>
      <w:suppressLineNumbers/>
      <w:spacing w:before="120" w:after="120"/>
      <w:textAlignment w:val="auto"/>
    </w:pPr>
    <w:rPr>
      <w:i/>
      <w:iCs/>
      <w:kern w:val="0"/>
      <w:lang w:eastAsia="ar-SA" w:bidi="ar-SA"/>
    </w:rPr>
  </w:style>
  <w:style w:type="paragraph" w:customStyle="1" w:styleId="15">
    <w:name w:val="Указатель1"/>
    <w:basedOn w:val="a"/>
    <w:rsid w:val="006C0A88"/>
    <w:pPr>
      <w:widowControl/>
      <w:suppressLineNumbers/>
      <w:textAlignment w:val="auto"/>
    </w:pPr>
    <w:rPr>
      <w:kern w:val="0"/>
      <w:lang w:eastAsia="ar-SA" w:bidi="ar-SA"/>
    </w:rPr>
  </w:style>
  <w:style w:type="paragraph" w:customStyle="1" w:styleId="ConsPlusDocList1">
    <w:name w:val="ConsPlusDocList1"/>
    <w:next w:val="a"/>
    <w:rsid w:val="006C0A88"/>
    <w:pPr>
      <w:widowControl w:val="0"/>
      <w:suppressAutoHyphens/>
      <w:autoSpaceDE w:val="0"/>
      <w:autoSpaceDN w:val="0"/>
    </w:pPr>
    <w:rPr>
      <w:rFonts w:ascii="Arial" w:hAnsi="Arial" w:cs="Arial"/>
      <w:lang w:eastAsia="hi-IN" w:bidi="hi-IN"/>
    </w:rPr>
  </w:style>
  <w:style w:type="paragraph" w:customStyle="1" w:styleId="af5">
    <w:name w:val="Содержимое таблицы"/>
    <w:basedOn w:val="a"/>
    <w:rsid w:val="006C0A88"/>
    <w:pPr>
      <w:widowControl/>
      <w:suppressLineNumbers/>
      <w:textAlignment w:val="auto"/>
    </w:pPr>
    <w:rPr>
      <w:rFonts w:cs="Times New Roman"/>
      <w:kern w:val="0"/>
      <w:lang w:eastAsia="ar-SA" w:bidi="ar-SA"/>
    </w:rPr>
  </w:style>
  <w:style w:type="paragraph" w:customStyle="1" w:styleId="af6">
    <w:name w:val="Заголовок таблицы"/>
    <w:basedOn w:val="af5"/>
    <w:rsid w:val="006C0A88"/>
    <w:pPr>
      <w:jc w:val="center"/>
    </w:pPr>
    <w:rPr>
      <w:b/>
      <w:bCs/>
    </w:rPr>
  </w:style>
  <w:style w:type="character" w:customStyle="1" w:styleId="WW-Absatz-Standardschriftart111111">
    <w:name w:val="WW-Absatz-Standardschriftart111111"/>
    <w:rsid w:val="006C0A88"/>
  </w:style>
  <w:style w:type="character" w:customStyle="1" w:styleId="WW-Absatz-Standardschriftart1111111">
    <w:name w:val="WW-Absatz-Standardschriftart1111111"/>
    <w:rsid w:val="006C0A88"/>
  </w:style>
  <w:style w:type="character" w:customStyle="1" w:styleId="WW-Absatz-Standardschriftart11111111">
    <w:name w:val="WW-Absatz-Standardschriftart11111111"/>
    <w:rsid w:val="006C0A88"/>
  </w:style>
  <w:style w:type="character" w:customStyle="1" w:styleId="WW-Absatz-Standardschriftart111111111">
    <w:name w:val="WW-Absatz-Standardschriftart111111111"/>
    <w:rsid w:val="006C0A88"/>
  </w:style>
  <w:style w:type="character" w:customStyle="1" w:styleId="WW-Absatz-Standardschriftart1111111111">
    <w:name w:val="WW-Absatz-Standardschriftart1111111111"/>
    <w:rsid w:val="006C0A88"/>
  </w:style>
  <w:style w:type="character" w:customStyle="1" w:styleId="WW-Absatz-Standardschriftart11111111111">
    <w:name w:val="WW-Absatz-Standardschriftart11111111111"/>
    <w:rsid w:val="006C0A88"/>
  </w:style>
  <w:style w:type="paragraph" w:customStyle="1" w:styleId="16">
    <w:name w:val="Название объекта1"/>
    <w:basedOn w:val="Standard"/>
    <w:rsid w:val="006C0A88"/>
    <w:pPr>
      <w:suppressLineNumbers/>
      <w:spacing w:before="120" w:after="120"/>
    </w:pPr>
    <w:rPr>
      <w:i/>
      <w:iCs/>
      <w:lang w:eastAsia="hi-IN"/>
    </w:rPr>
  </w:style>
  <w:style w:type="paragraph" w:customStyle="1" w:styleId="Standarduser">
    <w:name w:val="Standard (user)"/>
    <w:rsid w:val="006C0A88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hi-IN" w:bidi="hi-IN"/>
    </w:rPr>
  </w:style>
  <w:style w:type="paragraph" w:customStyle="1" w:styleId="TableContentsuser">
    <w:name w:val="Table Contents (user)"/>
    <w:basedOn w:val="Standarduser"/>
    <w:rsid w:val="006C0A88"/>
    <w:pPr>
      <w:suppressLineNumbers/>
    </w:pPr>
  </w:style>
  <w:style w:type="numbering" w:customStyle="1" w:styleId="WWNum521">
    <w:name w:val="WWNum521"/>
    <w:rsid w:val="006C0A88"/>
    <w:pPr>
      <w:numPr>
        <w:numId w:val="12"/>
      </w:numPr>
    </w:pPr>
  </w:style>
  <w:style w:type="numbering" w:customStyle="1" w:styleId="WWNum513">
    <w:name w:val="WWNum513"/>
    <w:rsid w:val="006C0A88"/>
    <w:pPr>
      <w:numPr>
        <w:numId w:val="90"/>
      </w:numPr>
    </w:pPr>
  </w:style>
  <w:style w:type="numbering" w:customStyle="1" w:styleId="WW8Num321">
    <w:name w:val="WW8Num321"/>
    <w:rsid w:val="006C0A88"/>
    <w:pPr>
      <w:numPr>
        <w:numId w:val="8"/>
      </w:numPr>
    </w:pPr>
  </w:style>
  <w:style w:type="numbering" w:customStyle="1" w:styleId="WWNum52">
    <w:name w:val="WWNum52"/>
    <w:rsid w:val="006C0A88"/>
    <w:pPr>
      <w:numPr>
        <w:numId w:val="36"/>
      </w:numPr>
    </w:pPr>
  </w:style>
  <w:style w:type="numbering" w:customStyle="1" w:styleId="WWNum4">
    <w:name w:val="WWNum4"/>
    <w:rsid w:val="006C0A88"/>
    <w:pPr>
      <w:numPr>
        <w:numId w:val="47"/>
      </w:numPr>
    </w:pPr>
  </w:style>
  <w:style w:type="numbering" w:customStyle="1" w:styleId="WWNum55">
    <w:name w:val="WWNum55"/>
    <w:rsid w:val="006C0A88"/>
    <w:pPr>
      <w:numPr>
        <w:numId w:val="72"/>
      </w:numPr>
    </w:pPr>
  </w:style>
  <w:style w:type="numbering" w:customStyle="1" w:styleId="WWNum31">
    <w:name w:val="WWNum31"/>
    <w:rsid w:val="006C0A88"/>
    <w:pPr>
      <w:numPr>
        <w:numId w:val="40"/>
      </w:numPr>
    </w:pPr>
  </w:style>
  <w:style w:type="numbering" w:customStyle="1" w:styleId="WWNum333">
    <w:name w:val="WWNum333"/>
    <w:rsid w:val="006C0A88"/>
    <w:pPr>
      <w:numPr>
        <w:numId w:val="76"/>
      </w:numPr>
    </w:pPr>
  </w:style>
  <w:style w:type="numbering" w:customStyle="1" w:styleId="WWNum332">
    <w:name w:val="WWNum332"/>
    <w:rsid w:val="006C0A88"/>
    <w:pPr>
      <w:numPr>
        <w:numId w:val="52"/>
      </w:numPr>
    </w:pPr>
  </w:style>
  <w:style w:type="numbering" w:customStyle="1" w:styleId="WWNum2">
    <w:name w:val="WWNum2"/>
    <w:rsid w:val="006C0A88"/>
    <w:pPr>
      <w:numPr>
        <w:numId w:val="45"/>
      </w:numPr>
    </w:pPr>
  </w:style>
  <w:style w:type="numbering" w:customStyle="1" w:styleId="WWNum34">
    <w:name w:val="WWNum34"/>
    <w:rsid w:val="006C0A88"/>
    <w:pPr>
      <w:numPr>
        <w:numId w:val="22"/>
      </w:numPr>
    </w:pPr>
  </w:style>
  <w:style w:type="numbering" w:customStyle="1" w:styleId="WWNum33">
    <w:name w:val="WWNum33"/>
    <w:rsid w:val="006C0A88"/>
    <w:pPr>
      <w:numPr>
        <w:numId w:val="28"/>
      </w:numPr>
    </w:pPr>
  </w:style>
  <w:style w:type="numbering" w:customStyle="1" w:styleId="WWNum36">
    <w:name w:val="WWNum36"/>
    <w:rsid w:val="006C0A88"/>
    <w:pPr>
      <w:numPr>
        <w:numId w:val="94"/>
      </w:numPr>
    </w:pPr>
  </w:style>
  <w:style w:type="numbering" w:customStyle="1" w:styleId="WWNum51">
    <w:name w:val="WWNum51"/>
    <w:rsid w:val="006C0A88"/>
    <w:pPr>
      <w:numPr>
        <w:numId w:val="42"/>
      </w:numPr>
    </w:pPr>
  </w:style>
  <w:style w:type="numbering" w:customStyle="1" w:styleId="WWNum523">
    <w:name w:val="WWNum523"/>
    <w:rsid w:val="006C0A88"/>
    <w:pPr>
      <w:numPr>
        <w:numId w:val="84"/>
      </w:numPr>
    </w:pPr>
  </w:style>
  <w:style w:type="numbering" w:customStyle="1" w:styleId="WW8Num24">
    <w:name w:val="WW8Num24"/>
    <w:rsid w:val="006C0A88"/>
    <w:pPr>
      <w:numPr>
        <w:numId w:val="19"/>
      </w:numPr>
    </w:pPr>
  </w:style>
  <w:style w:type="numbering" w:customStyle="1" w:styleId="WW8Num213">
    <w:name w:val="WW8Num213"/>
    <w:rsid w:val="006C0A88"/>
    <w:pPr>
      <w:numPr>
        <w:numId w:val="85"/>
      </w:numPr>
    </w:pPr>
  </w:style>
  <w:style w:type="numbering" w:customStyle="1" w:styleId="WW8Num34">
    <w:name w:val="WW8Num34"/>
    <w:rsid w:val="006C0A88"/>
    <w:pPr>
      <w:numPr>
        <w:numId w:val="20"/>
      </w:numPr>
    </w:pPr>
  </w:style>
  <w:style w:type="numbering" w:customStyle="1" w:styleId="WW8Num223">
    <w:name w:val="WW8Num223"/>
    <w:rsid w:val="006C0A88"/>
    <w:pPr>
      <w:numPr>
        <w:numId w:val="79"/>
      </w:numPr>
    </w:pPr>
  </w:style>
  <w:style w:type="numbering" w:customStyle="1" w:styleId="WWNum431">
    <w:name w:val="WWNum431"/>
    <w:rsid w:val="006C0A88"/>
    <w:pPr>
      <w:numPr>
        <w:numId w:val="5"/>
      </w:numPr>
    </w:pPr>
  </w:style>
  <w:style w:type="numbering" w:customStyle="1" w:styleId="WWNum212">
    <w:name w:val="WWNum212"/>
    <w:rsid w:val="006C0A88"/>
    <w:pPr>
      <w:numPr>
        <w:numId w:val="63"/>
      </w:numPr>
    </w:pPr>
  </w:style>
  <w:style w:type="numbering" w:customStyle="1" w:styleId="WWNum22">
    <w:name w:val="WWNum22"/>
    <w:rsid w:val="006C0A88"/>
    <w:pPr>
      <w:numPr>
        <w:numId w:val="33"/>
      </w:numPr>
    </w:pPr>
  </w:style>
  <w:style w:type="numbering" w:customStyle="1" w:styleId="WWNum223">
    <w:name w:val="WWNum223"/>
    <w:rsid w:val="006C0A88"/>
    <w:pPr>
      <w:numPr>
        <w:numId w:val="81"/>
      </w:numPr>
    </w:pPr>
  </w:style>
  <w:style w:type="numbering" w:customStyle="1" w:styleId="WWNum531">
    <w:name w:val="WWNum531"/>
    <w:rsid w:val="006C0A88"/>
    <w:pPr>
      <w:numPr>
        <w:numId w:val="6"/>
      </w:numPr>
    </w:pPr>
  </w:style>
  <w:style w:type="numbering" w:customStyle="1" w:styleId="WWNum23">
    <w:name w:val="WWNum23"/>
    <w:rsid w:val="006C0A88"/>
    <w:pPr>
      <w:numPr>
        <w:numId w:val="27"/>
      </w:numPr>
    </w:pPr>
  </w:style>
  <w:style w:type="numbering" w:customStyle="1" w:styleId="WW8Num3">
    <w:name w:val="WW8Num3"/>
    <w:rsid w:val="006C0A88"/>
    <w:pPr>
      <w:numPr>
        <w:numId w:val="44"/>
      </w:numPr>
    </w:pPr>
  </w:style>
  <w:style w:type="numbering" w:customStyle="1" w:styleId="WWNum56">
    <w:name w:val="WWNum56"/>
    <w:rsid w:val="006C0A88"/>
    <w:pPr>
      <w:numPr>
        <w:numId w:val="96"/>
      </w:numPr>
    </w:pPr>
  </w:style>
  <w:style w:type="numbering" w:customStyle="1" w:styleId="WWNum53">
    <w:name w:val="WWNum53"/>
    <w:rsid w:val="006C0A88"/>
    <w:pPr>
      <w:numPr>
        <w:numId w:val="30"/>
      </w:numPr>
    </w:pPr>
  </w:style>
  <w:style w:type="numbering" w:customStyle="1" w:styleId="WW8Num21">
    <w:name w:val="WW8Num21"/>
    <w:rsid w:val="006C0A88"/>
    <w:pPr>
      <w:numPr>
        <w:numId w:val="37"/>
      </w:numPr>
    </w:pPr>
  </w:style>
  <w:style w:type="numbering" w:customStyle="1" w:styleId="WWNum321">
    <w:name w:val="WWNum321"/>
    <w:rsid w:val="006C0A88"/>
    <w:pPr>
      <w:numPr>
        <w:numId w:val="10"/>
      </w:numPr>
    </w:pPr>
  </w:style>
  <w:style w:type="numbering" w:customStyle="1" w:styleId="WWNum41">
    <w:name w:val="WWNum41"/>
    <w:rsid w:val="006C0A88"/>
    <w:pPr>
      <w:numPr>
        <w:numId w:val="41"/>
      </w:numPr>
    </w:pPr>
  </w:style>
  <w:style w:type="numbering" w:customStyle="1" w:styleId="WWNum221">
    <w:name w:val="WWNum221"/>
    <w:rsid w:val="006C0A88"/>
    <w:pPr>
      <w:numPr>
        <w:numId w:val="9"/>
      </w:numPr>
    </w:pPr>
  </w:style>
  <w:style w:type="numbering" w:customStyle="1" w:styleId="WWNum412">
    <w:name w:val="WWNum412"/>
    <w:rsid w:val="006C0A88"/>
    <w:pPr>
      <w:numPr>
        <w:numId w:val="65"/>
      </w:numPr>
    </w:pPr>
  </w:style>
  <w:style w:type="numbering" w:customStyle="1" w:styleId="WW8Num23">
    <w:name w:val="WW8Num23"/>
    <w:rsid w:val="006C0A88"/>
    <w:pPr>
      <w:numPr>
        <w:numId w:val="25"/>
      </w:numPr>
    </w:pPr>
  </w:style>
  <w:style w:type="numbering" w:customStyle="1" w:styleId="WW8Num232">
    <w:name w:val="WW8Num232"/>
    <w:rsid w:val="006C0A88"/>
    <w:pPr>
      <w:numPr>
        <w:numId w:val="49"/>
      </w:numPr>
    </w:pPr>
  </w:style>
  <w:style w:type="numbering" w:customStyle="1" w:styleId="WWNum533">
    <w:name w:val="WWNum533"/>
    <w:rsid w:val="006C0A88"/>
    <w:pPr>
      <w:numPr>
        <w:numId w:val="78"/>
      </w:numPr>
    </w:pPr>
  </w:style>
  <w:style w:type="numbering" w:customStyle="1" w:styleId="WWNum35">
    <w:name w:val="WWNum35"/>
    <w:rsid w:val="006C0A88"/>
    <w:pPr>
      <w:numPr>
        <w:numId w:val="70"/>
      </w:numPr>
    </w:pPr>
  </w:style>
  <w:style w:type="numbering" w:customStyle="1" w:styleId="WWNum231">
    <w:name w:val="WWNum231"/>
    <w:rsid w:val="006C0A88"/>
    <w:pPr>
      <w:numPr>
        <w:numId w:val="3"/>
      </w:numPr>
    </w:pPr>
  </w:style>
  <w:style w:type="numbering" w:customStyle="1" w:styleId="WWNum3">
    <w:name w:val="WWNum3"/>
    <w:rsid w:val="006C0A88"/>
    <w:pPr>
      <w:numPr>
        <w:numId w:val="46"/>
      </w:numPr>
    </w:pPr>
  </w:style>
  <w:style w:type="numbering" w:customStyle="1" w:styleId="WW8Num22">
    <w:name w:val="WW8Num22"/>
    <w:rsid w:val="006C0A88"/>
    <w:pPr>
      <w:numPr>
        <w:numId w:val="31"/>
      </w:numPr>
    </w:pPr>
  </w:style>
  <w:style w:type="numbering" w:customStyle="1" w:styleId="WWNum323">
    <w:name w:val="WWNum323"/>
    <w:rsid w:val="006C0A88"/>
    <w:pPr>
      <w:numPr>
        <w:numId w:val="82"/>
      </w:numPr>
    </w:pPr>
  </w:style>
  <w:style w:type="numbering" w:customStyle="1" w:styleId="WWNum322">
    <w:name w:val="WWNum322"/>
    <w:rsid w:val="006C0A88"/>
    <w:pPr>
      <w:numPr>
        <w:numId w:val="58"/>
      </w:numPr>
    </w:pPr>
  </w:style>
  <w:style w:type="numbering" w:customStyle="1" w:styleId="WWNum24">
    <w:name w:val="WWNum24"/>
    <w:rsid w:val="006C0A88"/>
    <w:pPr>
      <w:numPr>
        <w:numId w:val="21"/>
      </w:numPr>
    </w:pPr>
  </w:style>
  <w:style w:type="numbering" w:customStyle="1" w:styleId="WWNum21">
    <w:name w:val="WWNum21"/>
    <w:rsid w:val="006C0A88"/>
    <w:pPr>
      <w:numPr>
        <w:numId w:val="39"/>
      </w:numPr>
    </w:pPr>
  </w:style>
  <w:style w:type="numbering" w:customStyle="1" w:styleId="WWNum423">
    <w:name w:val="WWNum423"/>
    <w:rsid w:val="006C0A88"/>
    <w:pPr>
      <w:numPr>
        <w:numId w:val="83"/>
      </w:numPr>
    </w:pPr>
  </w:style>
  <w:style w:type="numbering" w:customStyle="1" w:styleId="WW8Num25">
    <w:name w:val="WW8Num25"/>
    <w:rsid w:val="006C0A88"/>
    <w:pPr>
      <w:numPr>
        <w:numId w:val="67"/>
      </w:numPr>
    </w:pPr>
  </w:style>
  <w:style w:type="numbering" w:customStyle="1" w:styleId="WWNum511">
    <w:name w:val="WWNum511"/>
    <w:rsid w:val="006C0A88"/>
    <w:pPr>
      <w:numPr>
        <w:numId w:val="18"/>
      </w:numPr>
    </w:pPr>
  </w:style>
  <w:style w:type="numbering" w:customStyle="1" w:styleId="WW8Num311">
    <w:name w:val="WW8Num311"/>
    <w:rsid w:val="006C0A88"/>
    <w:pPr>
      <w:numPr>
        <w:numId w:val="14"/>
      </w:numPr>
    </w:pPr>
  </w:style>
  <w:style w:type="numbering" w:customStyle="1" w:styleId="WWNum512">
    <w:name w:val="WWNum512"/>
    <w:rsid w:val="006C0A88"/>
    <w:pPr>
      <w:numPr>
        <w:numId w:val="66"/>
      </w:numPr>
    </w:pPr>
  </w:style>
  <w:style w:type="numbering" w:customStyle="1" w:styleId="WWNum26">
    <w:name w:val="WWNum26"/>
    <w:rsid w:val="006C0A88"/>
    <w:pPr>
      <w:numPr>
        <w:numId w:val="93"/>
      </w:numPr>
    </w:pPr>
  </w:style>
  <w:style w:type="numbering" w:customStyle="1" w:styleId="WWNum421">
    <w:name w:val="WWNum421"/>
    <w:rsid w:val="006C0A88"/>
    <w:pPr>
      <w:numPr>
        <w:numId w:val="11"/>
      </w:numPr>
    </w:pPr>
  </w:style>
  <w:style w:type="numbering" w:customStyle="1" w:styleId="WWNum432">
    <w:name w:val="WWNum432"/>
    <w:rsid w:val="006C0A88"/>
    <w:pPr>
      <w:numPr>
        <w:numId w:val="53"/>
      </w:numPr>
    </w:pPr>
  </w:style>
  <w:style w:type="numbering" w:customStyle="1" w:styleId="WW8Num212">
    <w:name w:val="WW8Num212"/>
    <w:rsid w:val="006C0A88"/>
    <w:pPr>
      <w:numPr>
        <w:numId w:val="61"/>
      </w:numPr>
    </w:pPr>
  </w:style>
  <w:style w:type="numbering" w:customStyle="1" w:styleId="WWNum413">
    <w:name w:val="WWNum413"/>
    <w:rsid w:val="006C0A88"/>
    <w:pPr>
      <w:numPr>
        <w:numId w:val="89"/>
      </w:numPr>
    </w:pPr>
  </w:style>
  <w:style w:type="numbering" w:customStyle="1" w:styleId="WW8Num32">
    <w:name w:val="WW8Num32"/>
    <w:rsid w:val="006C0A88"/>
    <w:pPr>
      <w:numPr>
        <w:numId w:val="32"/>
      </w:numPr>
    </w:pPr>
  </w:style>
  <w:style w:type="numbering" w:customStyle="1" w:styleId="WW8Num35">
    <w:name w:val="WW8Num35"/>
    <w:rsid w:val="006C0A88"/>
    <w:pPr>
      <w:numPr>
        <w:numId w:val="68"/>
      </w:numPr>
    </w:pPr>
  </w:style>
  <w:style w:type="numbering" w:customStyle="1" w:styleId="WW8Num331">
    <w:name w:val="WW8Num331"/>
    <w:rsid w:val="006C0A88"/>
    <w:pPr>
      <w:numPr>
        <w:numId w:val="2"/>
      </w:numPr>
    </w:pPr>
  </w:style>
  <w:style w:type="numbering" w:customStyle="1" w:styleId="WWNum222">
    <w:name w:val="WWNum222"/>
    <w:rsid w:val="006C0A88"/>
    <w:pPr>
      <w:numPr>
        <w:numId w:val="57"/>
      </w:numPr>
    </w:pPr>
  </w:style>
  <w:style w:type="numbering" w:customStyle="1" w:styleId="WWNum44">
    <w:name w:val="WWNum44"/>
    <w:rsid w:val="006C0A88"/>
    <w:pPr>
      <w:numPr>
        <w:numId w:val="23"/>
      </w:numPr>
    </w:pPr>
  </w:style>
  <w:style w:type="numbering" w:customStyle="1" w:styleId="WWNum422">
    <w:name w:val="WWNum422"/>
    <w:rsid w:val="006C0A88"/>
    <w:pPr>
      <w:numPr>
        <w:numId w:val="59"/>
      </w:numPr>
    </w:pPr>
  </w:style>
  <w:style w:type="numbering" w:customStyle="1" w:styleId="WWNum211">
    <w:name w:val="WWNum211"/>
    <w:rsid w:val="006C0A88"/>
    <w:pPr>
      <w:numPr>
        <w:numId w:val="15"/>
      </w:numPr>
    </w:pPr>
  </w:style>
  <w:style w:type="numbering" w:customStyle="1" w:styleId="WW8Num211">
    <w:name w:val="WW8Num211"/>
    <w:rsid w:val="006C0A88"/>
    <w:pPr>
      <w:numPr>
        <w:numId w:val="13"/>
      </w:numPr>
    </w:pPr>
  </w:style>
  <w:style w:type="numbering" w:customStyle="1" w:styleId="WWNum42">
    <w:name w:val="WWNum42"/>
    <w:rsid w:val="006C0A88"/>
    <w:pPr>
      <w:numPr>
        <w:numId w:val="35"/>
      </w:numPr>
    </w:pPr>
  </w:style>
  <w:style w:type="numbering" w:customStyle="1" w:styleId="WWNum522">
    <w:name w:val="WWNum522"/>
    <w:rsid w:val="006C0A88"/>
    <w:pPr>
      <w:numPr>
        <w:numId w:val="60"/>
      </w:numPr>
    </w:pPr>
  </w:style>
  <w:style w:type="numbering" w:customStyle="1" w:styleId="WW8Num333">
    <w:name w:val="WW8Num333"/>
    <w:rsid w:val="006C0A88"/>
    <w:pPr>
      <w:numPr>
        <w:numId w:val="74"/>
      </w:numPr>
    </w:pPr>
  </w:style>
  <w:style w:type="numbering" w:customStyle="1" w:styleId="WWNum232">
    <w:name w:val="WWNum232"/>
    <w:rsid w:val="006C0A88"/>
    <w:pPr>
      <w:numPr>
        <w:numId w:val="51"/>
      </w:numPr>
    </w:pPr>
  </w:style>
  <w:style w:type="numbering" w:customStyle="1" w:styleId="WWNum331">
    <w:name w:val="WWNum331"/>
    <w:rsid w:val="006C0A88"/>
    <w:pPr>
      <w:numPr>
        <w:numId w:val="4"/>
      </w:numPr>
    </w:pPr>
  </w:style>
  <w:style w:type="numbering" w:customStyle="1" w:styleId="WWNum311">
    <w:name w:val="WWNum311"/>
    <w:rsid w:val="006C0A88"/>
    <w:pPr>
      <w:numPr>
        <w:numId w:val="16"/>
      </w:numPr>
    </w:pPr>
  </w:style>
  <w:style w:type="numbering" w:customStyle="1" w:styleId="WW8Num332">
    <w:name w:val="WW8Num332"/>
    <w:rsid w:val="006C0A88"/>
    <w:pPr>
      <w:numPr>
        <w:numId w:val="50"/>
      </w:numPr>
    </w:pPr>
  </w:style>
  <w:style w:type="numbering" w:customStyle="1" w:styleId="WWNum43">
    <w:name w:val="WWNum43"/>
    <w:rsid w:val="006C0A88"/>
    <w:pPr>
      <w:numPr>
        <w:numId w:val="29"/>
      </w:numPr>
    </w:pPr>
  </w:style>
  <w:style w:type="numbering" w:customStyle="1" w:styleId="WW8Num2">
    <w:name w:val="WW8Num2"/>
    <w:rsid w:val="006C0A88"/>
    <w:pPr>
      <w:numPr>
        <w:numId w:val="43"/>
      </w:numPr>
    </w:pPr>
  </w:style>
  <w:style w:type="numbering" w:customStyle="1" w:styleId="WWNum433">
    <w:name w:val="WWNum433"/>
    <w:rsid w:val="006C0A88"/>
    <w:pPr>
      <w:numPr>
        <w:numId w:val="77"/>
      </w:numPr>
    </w:pPr>
  </w:style>
  <w:style w:type="numbering" w:customStyle="1" w:styleId="WW8Num312">
    <w:name w:val="WW8Num312"/>
    <w:rsid w:val="006C0A88"/>
    <w:pPr>
      <w:numPr>
        <w:numId w:val="62"/>
      </w:numPr>
    </w:pPr>
  </w:style>
  <w:style w:type="numbering" w:customStyle="1" w:styleId="WW8Num26">
    <w:name w:val="WW8Num26"/>
    <w:rsid w:val="006C0A88"/>
    <w:pPr>
      <w:numPr>
        <w:numId w:val="91"/>
      </w:numPr>
    </w:pPr>
  </w:style>
  <w:style w:type="numbering" w:customStyle="1" w:styleId="WWNum532">
    <w:name w:val="WWNum532"/>
    <w:rsid w:val="006C0A88"/>
    <w:pPr>
      <w:numPr>
        <w:numId w:val="54"/>
      </w:numPr>
    </w:pPr>
  </w:style>
  <w:style w:type="numbering" w:customStyle="1" w:styleId="WWNum32">
    <w:name w:val="WWNum32"/>
    <w:rsid w:val="006C0A88"/>
    <w:pPr>
      <w:numPr>
        <w:numId w:val="34"/>
      </w:numPr>
    </w:pPr>
  </w:style>
  <w:style w:type="numbering" w:customStyle="1" w:styleId="WW8Num36">
    <w:name w:val="WW8Num36"/>
    <w:rsid w:val="006C0A88"/>
    <w:pPr>
      <w:numPr>
        <w:numId w:val="92"/>
      </w:numPr>
    </w:pPr>
  </w:style>
  <w:style w:type="numbering" w:customStyle="1" w:styleId="WW8Num233">
    <w:name w:val="WW8Num233"/>
    <w:rsid w:val="006C0A88"/>
    <w:pPr>
      <w:numPr>
        <w:numId w:val="73"/>
      </w:numPr>
    </w:pPr>
  </w:style>
  <w:style w:type="numbering" w:customStyle="1" w:styleId="WW8Num313">
    <w:name w:val="WW8Num313"/>
    <w:rsid w:val="006C0A88"/>
    <w:pPr>
      <w:numPr>
        <w:numId w:val="86"/>
      </w:numPr>
    </w:pPr>
  </w:style>
  <w:style w:type="numbering" w:customStyle="1" w:styleId="WWNum313">
    <w:name w:val="WWNum313"/>
    <w:rsid w:val="006C0A88"/>
    <w:pPr>
      <w:numPr>
        <w:numId w:val="88"/>
      </w:numPr>
    </w:pPr>
  </w:style>
  <w:style w:type="numbering" w:customStyle="1" w:styleId="WW8Num221">
    <w:name w:val="WW8Num221"/>
    <w:rsid w:val="006C0A88"/>
    <w:pPr>
      <w:numPr>
        <w:numId w:val="7"/>
      </w:numPr>
    </w:pPr>
  </w:style>
  <w:style w:type="numbering" w:customStyle="1" w:styleId="WW8Num322">
    <w:name w:val="WW8Num322"/>
    <w:rsid w:val="006C0A88"/>
    <w:pPr>
      <w:numPr>
        <w:numId w:val="56"/>
      </w:numPr>
    </w:pPr>
  </w:style>
  <w:style w:type="numbering" w:customStyle="1" w:styleId="WWNum213">
    <w:name w:val="WWNum213"/>
    <w:rsid w:val="006C0A88"/>
    <w:pPr>
      <w:numPr>
        <w:numId w:val="87"/>
      </w:numPr>
    </w:pPr>
  </w:style>
  <w:style w:type="numbering" w:customStyle="1" w:styleId="WWNum411">
    <w:name w:val="WWNum411"/>
    <w:rsid w:val="006C0A88"/>
    <w:pPr>
      <w:numPr>
        <w:numId w:val="17"/>
      </w:numPr>
    </w:pPr>
  </w:style>
  <w:style w:type="numbering" w:customStyle="1" w:styleId="WWNum46">
    <w:name w:val="WWNum46"/>
    <w:rsid w:val="006C0A88"/>
    <w:pPr>
      <w:numPr>
        <w:numId w:val="95"/>
      </w:numPr>
    </w:pPr>
  </w:style>
  <w:style w:type="numbering" w:customStyle="1" w:styleId="WWNum25">
    <w:name w:val="WWNum25"/>
    <w:rsid w:val="006C0A88"/>
    <w:pPr>
      <w:numPr>
        <w:numId w:val="69"/>
      </w:numPr>
    </w:pPr>
  </w:style>
  <w:style w:type="numbering" w:customStyle="1" w:styleId="WWNum45">
    <w:name w:val="WWNum45"/>
    <w:rsid w:val="006C0A88"/>
    <w:pPr>
      <w:numPr>
        <w:numId w:val="71"/>
      </w:numPr>
    </w:pPr>
  </w:style>
  <w:style w:type="numbering" w:customStyle="1" w:styleId="WW8Num231">
    <w:name w:val="WW8Num231"/>
    <w:rsid w:val="006C0A88"/>
    <w:pPr>
      <w:numPr>
        <w:numId w:val="1"/>
      </w:numPr>
    </w:pPr>
  </w:style>
  <w:style w:type="numbering" w:customStyle="1" w:styleId="WWNum5">
    <w:name w:val="WWNum5"/>
    <w:rsid w:val="006C0A88"/>
    <w:pPr>
      <w:numPr>
        <w:numId w:val="48"/>
      </w:numPr>
    </w:pPr>
  </w:style>
  <w:style w:type="numbering" w:customStyle="1" w:styleId="WW8Num31">
    <w:name w:val="WW8Num31"/>
    <w:rsid w:val="006C0A88"/>
    <w:pPr>
      <w:numPr>
        <w:numId w:val="38"/>
      </w:numPr>
    </w:pPr>
  </w:style>
  <w:style w:type="numbering" w:customStyle="1" w:styleId="WW8Num222">
    <w:name w:val="WW8Num222"/>
    <w:rsid w:val="006C0A88"/>
    <w:pPr>
      <w:numPr>
        <w:numId w:val="55"/>
      </w:numPr>
    </w:pPr>
  </w:style>
  <w:style w:type="numbering" w:customStyle="1" w:styleId="WW8Num323">
    <w:name w:val="WW8Num323"/>
    <w:rsid w:val="006C0A88"/>
    <w:pPr>
      <w:numPr>
        <w:numId w:val="80"/>
      </w:numPr>
    </w:pPr>
  </w:style>
  <w:style w:type="numbering" w:customStyle="1" w:styleId="WWNum54">
    <w:name w:val="WWNum54"/>
    <w:rsid w:val="006C0A88"/>
    <w:pPr>
      <w:numPr>
        <w:numId w:val="24"/>
      </w:numPr>
    </w:pPr>
  </w:style>
  <w:style w:type="numbering" w:customStyle="1" w:styleId="WW8Num33">
    <w:name w:val="WW8Num33"/>
    <w:rsid w:val="006C0A88"/>
    <w:pPr>
      <w:numPr>
        <w:numId w:val="26"/>
      </w:numPr>
    </w:pPr>
  </w:style>
  <w:style w:type="numbering" w:customStyle="1" w:styleId="WWNum312">
    <w:name w:val="WWNum312"/>
    <w:rsid w:val="006C0A88"/>
    <w:pPr>
      <w:numPr>
        <w:numId w:val="64"/>
      </w:numPr>
    </w:pPr>
  </w:style>
  <w:style w:type="numbering" w:customStyle="1" w:styleId="WWNum233">
    <w:name w:val="WWNum233"/>
    <w:rsid w:val="006C0A88"/>
    <w:pPr>
      <w:numPr>
        <w:numId w:val="75"/>
      </w:numPr>
    </w:pPr>
  </w:style>
  <w:style w:type="numbering" w:customStyle="1" w:styleId="17">
    <w:name w:val="Нет списка1"/>
    <w:next w:val="a3"/>
    <w:uiPriority w:val="99"/>
    <w:semiHidden/>
    <w:unhideWhenUsed/>
    <w:rsid w:val="006C0A88"/>
  </w:style>
  <w:style w:type="table" w:styleId="af7">
    <w:name w:val="Table Grid"/>
    <w:basedOn w:val="a2"/>
    <w:uiPriority w:val="39"/>
    <w:rsid w:val="006C0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uiPriority w:val="99"/>
    <w:rsid w:val="006C0A88"/>
    <w:rPr>
      <w:color w:val="800080"/>
      <w:u w:val="single"/>
    </w:rPr>
  </w:style>
  <w:style w:type="character" w:customStyle="1" w:styleId="22">
    <w:name w:val="Основной текст (2)"/>
    <w:rsid w:val="008503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B2F3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1"/>
    <w:link w:val="1"/>
    <w:rsid w:val="00E44308"/>
    <w:rPr>
      <w:rFonts w:ascii="Calibri Light" w:hAnsi="Calibri Light"/>
      <w:b/>
      <w:bCs/>
      <w:kern w:val="32"/>
      <w:sz w:val="32"/>
      <w:szCs w:val="32"/>
    </w:rPr>
  </w:style>
  <w:style w:type="character" w:customStyle="1" w:styleId="40">
    <w:name w:val="Заголовок 4 Знак"/>
    <w:basedOn w:val="a1"/>
    <w:link w:val="4"/>
    <w:semiHidden/>
    <w:rsid w:val="00E44308"/>
    <w:rPr>
      <w:rFonts w:ascii="Calibri" w:hAnsi="Calibri"/>
      <w:b/>
      <w:bCs/>
      <w:sz w:val="28"/>
      <w:szCs w:val="28"/>
    </w:rPr>
  </w:style>
  <w:style w:type="character" w:customStyle="1" w:styleId="60">
    <w:name w:val="Заголовок 6 Знак"/>
    <w:basedOn w:val="a1"/>
    <w:link w:val="6"/>
    <w:uiPriority w:val="99"/>
    <w:rsid w:val="00E44308"/>
    <w:rPr>
      <w:rFonts w:eastAsia="Calibri"/>
      <w:b/>
      <w:bCs/>
      <w:sz w:val="22"/>
      <w:szCs w:val="22"/>
    </w:rPr>
  </w:style>
  <w:style w:type="paragraph" w:customStyle="1" w:styleId="font5">
    <w:name w:val="font5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xl65">
    <w:name w:val="xl6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6">
    <w:name w:val="xl6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7">
    <w:name w:val="xl6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8">
    <w:name w:val="xl6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70">
    <w:name w:val="xl7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1">
    <w:name w:val="xl7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2">
    <w:name w:val="xl72"/>
    <w:basedOn w:val="a"/>
    <w:rsid w:val="00E44308"/>
    <w:pPr>
      <w:widowControl/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73">
    <w:name w:val="xl7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4">
    <w:name w:val="xl7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20"/>
      <w:szCs w:val="20"/>
      <w:lang w:eastAsia="ru-RU" w:bidi="ar-SA"/>
    </w:rPr>
  </w:style>
  <w:style w:type="paragraph" w:customStyle="1" w:styleId="xl75">
    <w:name w:val="xl7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7">
    <w:name w:val="xl77"/>
    <w:basedOn w:val="a"/>
    <w:rsid w:val="00E44308"/>
    <w:pPr>
      <w:widowControl/>
      <w:shd w:val="clear" w:color="000000" w:fill="FABF8F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78">
    <w:name w:val="xl7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9">
    <w:name w:val="xl7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0">
    <w:name w:val="xl8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1">
    <w:name w:val="xl81"/>
    <w:basedOn w:val="a"/>
    <w:rsid w:val="00E44308"/>
    <w:pPr>
      <w:widowControl/>
      <w:shd w:val="clear" w:color="000000" w:fill="FF0000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82">
    <w:name w:val="xl8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3">
    <w:name w:val="xl8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20"/>
      <w:szCs w:val="20"/>
      <w:lang w:eastAsia="ru-RU" w:bidi="ar-SA"/>
    </w:rPr>
  </w:style>
  <w:style w:type="paragraph" w:customStyle="1" w:styleId="xl84">
    <w:name w:val="xl8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5">
    <w:name w:val="xl8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6">
    <w:name w:val="xl8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7">
    <w:name w:val="xl8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8">
    <w:name w:val="xl8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9">
    <w:name w:val="xl8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0">
    <w:name w:val="xl9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1">
    <w:name w:val="xl9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2">
    <w:name w:val="xl9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3">
    <w:name w:val="xl9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4">
    <w:name w:val="xl9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5">
    <w:name w:val="xl9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ConsNormal">
    <w:name w:val="ConsNormal"/>
    <w:rsid w:val="00E4430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9">
    <w:name w:val="Body Text Indent"/>
    <w:basedOn w:val="a"/>
    <w:link w:val="afa"/>
    <w:rsid w:val="00E44308"/>
    <w:pPr>
      <w:widowControl/>
      <w:suppressAutoHyphens w:val="0"/>
      <w:overflowPunct w:val="0"/>
      <w:autoSpaceDE w:val="0"/>
      <w:adjustRightInd w:val="0"/>
      <w:ind w:firstLine="709"/>
      <w:jc w:val="both"/>
    </w:pPr>
    <w:rPr>
      <w:rFonts w:ascii="Times New Roman CYR" w:hAnsi="Times New Roman CYR" w:cs="Times New Roman CYR"/>
      <w:kern w:val="0"/>
      <w:sz w:val="28"/>
      <w:szCs w:val="28"/>
      <w:lang w:eastAsia="ru-RU" w:bidi="ar-SA"/>
    </w:rPr>
  </w:style>
  <w:style w:type="character" w:customStyle="1" w:styleId="afa">
    <w:name w:val="Основной текст с отступом Знак"/>
    <w:basedOn w:val="a1"/>
    <w:link w:val="af9"/>
    <w:rsid w:val="00E44308"/>
    <w:rPr>
      <w:rFonts w:ascii="Times New Roman CYR" w:hAnsi="Times New Roman CYR" w:cs="Times New Roman CYR"/>
      <w:sz w:val="28"/>
      <w:szCs w:val="28"/>
    </w:rPr>
  </w:style>
  <w:style w:type="paragraph" w:styleId="HTML">
    <w:name w:val="HTML Preformatted"/>
    <w:basedOn w:val="a"/>
    <w:link w:val="HTML0"/>
    <w:rsid w:val="00E443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Arial Unicode MS" w:eastAsia="Arial Unicode MS" w:hAnsi="Arial Unicode MS" w:cs="Times New Roman"/>
      <w:kern w:val="0"/>
      <w:sz w:val="20"/>
      <w:szCs w:val="20"/>
      <w:lang w:eastAsia="ru-RU" w:bidi="ar-SA"/>
    </w:rPr>
  </w:style>
  <w:style w:type="character" w:customStyle="1" w:styleId="HTML0">
    <w:name w:val="Стандартный HTML Знак"/>
    <w:basedOn w:val="a1"/>
    <w:link w:val="HTML"/>
    <w:rsid w:val="00E44308"/>
    <w:rPr>
      <w:rFonts w:ascii="Arial Unicode MS" w:eastAsia="Arial Unicode MS" w:hAnsi="Arial Unicode MS"/>
    </w:rPr>
  </w:style>
  <w:style w:type="character" w:customStyle="1" w:styleId="afb">
    <w:name w:val="Гипертекстовая ссылка"/>
    <w:rsid w:val="00E44308"/>
    <w:rPr>
      <w:b/>
      <w:bCs/>
      <w:color w:val="106BBE"/>
      <w:sz w:val="26"/>
      <w:szCs w:val="26"/>
    </w:rPr>
  </w:style>
  <w:style w:type="character" w:customStyle="1" w:styleId="afc">
    <w:name w:val="Цветовое выделение"/>
    <w:rsid w:val="00E44308"/>
    <w:rPr>
      <w:b/>
      <w:bCs/>
      <w:color w:val="26282F"/>
      <w:sz w:val="26"/>
      <w:szCs w:val="26"/>
    </w:rPr>
  </w:style>
  <w:style w:type="paragraph" w:customStyle="1" w:styleId="afd">
    <w:name w:val="ГС_Основной_текст"/>
    <w:link w:val="afe"/>
    <w:rsid w:val="00E44308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snapToGrid w:val="0"/>
      <w:sz w:val="24"/>
      <w:szCs w:val="24"/>
    </w:rPr>
  </w:style>
  <w:style w:type="character" w:customStyle="1" w:styleId="afe">
    <w:name w:val="ГС_Основной_текст Знак"/>
    <w:link w:val="afd"/>
    <w:rsid w:val="00E44308"/>
    <w:rPr>
      <w:snapToGrid w:val="0"/>
      <w:sz w:val="24"/>
      <w:szCs w:val="24"/>
    </w:rPr>
  </w:style>
  <w:style w:type="character" w:customStyle="1" w:styleId="docaccesstitle">
    <w:name w:val="docaccess_title"/>
    <w:rsid w:val="00E44308"/>
  </w:style>
  <w:style w:type="paragraph" w:customStyle="1" w:styleId="Default">
    <w:name w:val="Default"/>
    <w:basedOn w:val="a"/>
    <w:rsid w:val="00E44308"/>
    <w:pPr>
      <w:widowControl/>
      <w:autoSpaceDE w:val="0"/>
      <w:autoSpaceDN/>
      <w:spacing w:line="200" w:lineRule="atLeast"/>
      <w:textAlignment w:val="auto"/>
    </w:pPr>
    <w:rPr>
      <w:rFonts w:cs="Times New Roman"/>
      <w:color w:val="000000"/>
      <w:kern w:val="1"/>
      <w:lang w:eastAsia="hi-IN"/>
    </w:rPr>
  </w:style>
  <w:style w:type="paragraph" w:customStyle="1" w:styleId="msonormal0">
    <w:name w:val="msonormal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96">
    <w:name w:val="xl96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7">
    <w:name w:val="xl9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8">
    <w:name w:val="xl98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9">
    <w:name w:val="xl9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0">
    <w:name w:val="xl100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1">
    <w:name w:val="xl10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2">
    <w:name w:val="xl102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3">
    <w:name w:val="xl103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4">
    <w:name w:val="xl104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5">
    <w:name w:val="xl105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6">
    <w:name w:val="xl106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07">
    <w:name w:val="xl107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8">
    <w:name w:val="xl108"/>
    <w:basedOn w:val="a"/>
    <w:rsid w:val="00E44308"/>
    <w:pPr>
      <w:widowControl/>
      <w:pBdr>
        <w:top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09">
    <w:name w:val="xl109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0">
    <w:name w:val="xl110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11">
    <w:name w:val="xl11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12">
    <w:name w:val="xl112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3">
    <w:name w:val="xl113"/>
    <w:basedOn w:val="a"/>
    <w:rsid w:val="00E44308"/>
    <w:pPr>
      <w:widowControl/>
      <w:pBdr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14">
    <w:name w:val="xl114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color w:val="000000"/>
      <w:kern w:val="0"/>
      <w:lang w:eastAsia="ru-RU" w:bidi="ar-SA"/>
    </w:rPr>
  </w:style>
  <w:style w:type="paragraph" w:customStyle="1" w:styleId="xl115">
    <w:name w:val="xl115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6">
    <w:name w:val="xl116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7">
    <w:name w:val="xl117"/>
    <w:basedOn w:val="a"/>
    <w:rsid w:val="00E44308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8">
    <w:name w:val="xl118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9">
    <w:name w:val="xl119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20">
    <w:name w:val="xl120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21">
    <w:name w:val="xl121"/>
    <w:basedOn w:val="a"/>
    <w:rsid w:val="00E44308"/>
    <w:pPr>
      <w:widowControl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Calibri" w:hAnsi="Calibri" w:cs="Calibri"/>
      <w:kern w:val="0"/>
      <w:sz w:val="16"/>
      <w:szCs w:val="16"/>
      <w:lang w:eastAsia="ru-RU" w:bidi="ar-SA"/>
    </w:rPr>
  </w:style>
  <w:style w:type="paragraph" w:customStyle="1" w:styleId="xl122">
    <w:name w:val="xl122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3">
    <w:name w:val="xl123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4">
    <w:name w:val="xl12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25">
    <w:name w:val="xl125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6">
    <w:name w:val="xl126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7">
    <w:name w:val="xl127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28">
    <w:name w:val="xl128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29">
    <w:name w:val="xl129"/>
    <w:basedOn w:val="a"/>
    <w:rsid w:val="00E44308"/>
    <w:pPr>
      <w:widowControl/>
      <w:pBdr>
        <w:top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0">
    <w:name w:val="xl130"/>
    <w:basedOn w:val="a"/>
    <w:rsid w:val="00E44308"/>
    <w:pPr>
      <w:widowControl/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1">
    <w:name w:val="xl131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2">
    <w:name w:val="xl13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3">
    <w:name w:val="xl133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color w:val="000000"/>
      <w:kern w:val="0"/>
      <w:lang w:eastAsia="ru-RU" w:bidi="ar-SA"/>
    </w:rPr>
  </w:style>
  <w:style w:type="paragraph" w:customStyle="1" w:styleId="xl134">
    <w:name w:val="xl134"/>
    <w:basedOn w:val="a"/>
    <w:rsid w:val="00E44308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5">
    <w:name w:val="xl135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6">
    <w:name w:val="xl136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7">
    <w:name w:val="xl137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8">
    <w:name w:val="xl13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i/>
      <w:iCs/>
      <w:kern w:val="0"/>
      <w:lang w:eastAsia="ru-RU" w:bidi="ar-SA"/>
    </w:rPr>
  </w:style>
  <w:style w:type="paragraph" w:customStyle="1" w:styleId="xl139">
    <w:name w:val="xl139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0">
    <w:name w:val="xl140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1">
    <w:name w:val="xl141"/>
    <w:basedOn w:val="a"/>
    <w:rsid w:val="00E44308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2">
    <w:name w:val="xl142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3">
    <w:name w:val="xl14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44">
    <w:name w:val="xl14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45">
    <w:name w:val="xl14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styleId="aff">
    <w:name w:val="footnote text"/>
    <w:basedOn w:val="a"/>
    <w:link w:val="aff0"/>
    <w:uiPriority w:val="99"/>
    <w:unhideWhenUsed/>
    <w:rsid w:val="00E44308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f0">
    <w:name w:val="Текст сноски Знак"/>
    <w:basedOn w:val="a1"/>
    <w:link w:val="aff"/>
    <w:uiPriority w:val="99"/>
    <w:rsid w:val="00E44308"/>
    <w:rPr>
      <w:rFonts w:eastAsia="Calibri"/>
    </w:rPr>
  </w:style>
  <w:style w:type="character" w:styleId="aff1">
    <w:name w:val="footnote reference"/>
    <w:uiPriority w:val="99"/>
    <w:unhideWhenUsed/>
    <w:rsid w:val="00E44308"/>
    <w:rPr>
      <w:vertAlign w:val="superscript"/>
    </w:rPr>
  </w:style>
  <w:style w:type="character" w:styleId="aff2">
    <w:name w:val="annotation reference"/>
    <w:uiPriority w:val="99"/>
    <w:unhideWhenUsed/>
    <w:qFormat/>
    <w:rsid w:val="00E44308"/>
    <w:rPr>
      <w:sz w:val="16"/>
      <w:szCs w:val="16"/>
    </w:rPr>
  </w:style>
  <w:style w:type="paragraph" w:styleId="aff3">
    <w:name w:val="annotation text"/>
    <w:basedOn w:val="a"/>
    <w:link w:val="aff4"/>
    <w:uiPriority w:val="99"/>
    <w:unhideWhenUsed/>
    <w:rsid w:val="00E44308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f4">
    <w:name w:val="Текст примечания Знак"/>
    <w:basedOn w:val="a1"/>
    <w:link w:val="aff3"/>
    <w:uiPriority w:val="99"/>
    <w:rsid w:val="00E44308"/>
    <w:rPr>
      <w:rFonts w:eastAsia="Calibri"/>
    </w:rPr>
  </w:style>
  <w:style w:type="paragraph" w:styleId="aff5">
    <w:name w:val="annotation subject"/>
    <w:basedOn w:val="aff3"/>
    <w:next w:val="aff3"/>
    <w:link w:val="aff6"/>
    <w:uiPriority w:val="99"/>
    <w:unhideWhenUsed/>
    <w:rsid w:val="00E44308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rsid w:val="00E44308"/>
    <w:rPr>
      <w:rFonts w:eastAsia="Calibri"/>
      <w:b/>
      <w:bCs/>
    </w:rPr>
  </w:style>
  <w:style w:type="paragraph" w:customStyle="1" w:styleId="xl63">
    <w:name w:val="xl6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4">
    <w:name w:val="xl6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numbering" w:customStyle="1" w:styleId="23">
    <w:name w:val="Нет списка2"/>
    <w:next w:val="a3"/>
    <w:uiPriority w:val="99"/>
    <w:semiHidden/>
    <w:unhideWhenUsed/>
    <w:rsid w:val="00E44308"/>
  </w:style>
  <w:style w:type="table" w:customStyle="1" w:styleId="18">
    <w:name w:val="Сетка таблицы1"/>
    <w:basedOn w:val="a2"/>
    <w:next w:val="af7"/>
    <w:uiPriority w:val="39"/>
    <w:rsid w:val="00E443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 Spacing"/>
    <w:uiPriority w:val="1"/>
    <w:qFormat/>
    <w:rsid w:val="00E44308"/>
    <w:pPr>
      <w:suppressAutoHyphens/>
    </w:pPr>
    <w:rPr>
      <w:lang w:eastAsia="zh-CN"/>
    </w:rPr>
  </w:style>
  <w:style w:type="table" w:customStyle="1" w:styleId="24">
    <w:name w:val="Сетка таблицы2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7"/>
    <w:uiPriority w:val="5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6CAEC-E435-4648-8838-62F6EEF97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21</Pages>
  <Words>3586</Words>
  <Characters>26438</Characters>
  <Application>Microsoft Office Word</Application>
  <DocSecurity>0</DocSecurity>
  <Lines>220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Архитектуры</Company>
  <LinksUpToDate>false</LinksUpToDate>
  <CharactersWithSpaces>29965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Котов</cp:lastModifiedBy>
  <cp:revision>14</cp:revision>
  <cp:lastPrinted>2026-02-06T07:49:00Z</cp:lastPrinted>
  <dcterms:created xsi:type="dcterms:W3CDTF">2026-02-06T07:54:00Z</dcterms:created>
  <dcterms:modified xsi:type="dcterms:W3CDTF">2026-04-21T14:33:00Z</dcterms:modified>
</cp:coreProperties>
</file>