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03"/>
        <w:gridCol w:w="4910"/>
      </w:tblGrid>
      <w:tr w:rsidR="00CD56E7">
        <w:trPr>
          <w:trHeight w:val="283"/>
        </w:trPr>
        <w:tc>
          <w:tcPr>
            <w:tcW w:w="4262" w:type="dxa"/>
          </w:tcPr>
          <w:p w:rsidR="00CD56E7" w:rsidRDefault="00CD56E7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3" w:type="dxa"/>
            <w:tcMar>
              <w:left w:w="10" w:type="dxa"/>
              <w:right w:w="10" w:type="dxa"/>
            </w:tcMar>
          </w:tcPr>
          <w:p w:rsidR="00CD56E7" w:rsidRDefault="00CD56E7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D56E7" w:rsidRDefault="00D3110C"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D3110C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r>
              <w:rPr>
                <w:rStyle w:val="20"/>
                <w:b w:val="0"/>
                <w:sz w:val="28"/>
                <w:szCs w:val="28"/>
              </w:rPr>
              <w:t xml:space="preserve">к административному </w:t>
            </w:r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r>
              <w:rPr>
                <w:rStyle w:val="20"/>
                <w:b w:val="0"/>
                <w:sz w:val="28"/>
                <w:szCs w:val="28"/>
              </w:rPr>
              <w:t>регламенту предоставления</w:t>
            </w:r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r>
              <w:rPr>
                <w:rStyle w:val="20"/>
                <w:b w:val="0"/>
                <w:sz w:val="28"/>
                <w:szCs w:val="28"/>
              </w:rPr>
              <w:t xml:space="preserve">муниципальной услуги «Принятие  </w:t>
            </w:r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r>
              <w:rPr>
                <w:rStyle w:val="20"/>
                <w:b w:val="0"/>
                <w:sz w:val="28"/>
                <w:szCs w:val="28"/>
              </w:rPr>
              <w:t xml:space="preserve">граждан на учет в качестве </w:t>
            </w:r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proofErr w:type="gramStart"/>
            <w:r>
              <w:rPr>
                <w:rStyle w:val="20"/>
                <w:b w:val="0"/>
                <w:sz w:val="28"/>
                <w:szCs w:val="28"/>
              </w:rPr>
              <w:t>нуждающихся в жилых помещениях,</w:t>
            </w:r>
            <w:proofErr w:type="gramEnd"/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proofErr w:type="gramStart"/>
            <w:r>
              <w:rPr>
                <w:rStyle w:val="20"/>
                <w:b w:val="0"/>
                <w:sz w:val="28"/>
                <w:szCs w:val="28"/>
              </w:rPr>
              <w:t>предоставляемых</w:t>
            </w:r>
            <w:proofErr w:type="gramEnd"/>
            <w:r>
              <w:rPr>
                <w:rStyle w:val="20"/>
                <w:b w:val="0"/>
                <w:sz w:val="28"/>
                <w:szCs w:val="28"/>
              </w:rPr>
              <w:t xml:space="preserve"> по договорам </w:t>
            </w:r>
          </w:p>
          <w:p w:rsidR="00D3110C" w:rsidRDefault="00D3110C" w:rsidP="00D3110C">
            <w:pPr>
              <w:rPr>
                <w:rStyle w:val="20"/>
                <w:b w:val="0"/>
                <w:sz w:val="28"/>
                <w:szCs w:val="28"/>
              </w:rPr>
            </w:pPr>
            <w:r>
              <w:rPr>
                <w:rStyle w:val="20"/>
                <w:b w:val="0"/>
                <w:sz w:val="28"/>
                <w:szCs w:val="28"/>
              </w:rPr>
              <w:t>социального найма»</w:t>
            </w:r>
            <w:bookmarkStart w:id="0" w:name="_GoBack"/>
            <w:bookmarkEnd w:id="0"/>
            <w:r w:rsidRPr="00D3110C">
              <w:rPr>
                <w:rStyle w:val="20"/>
                <w:b w:val="0"/>
                <w:sz w:val="28"/>
                <w:szCs w:val="28"/>
              </w:rPr>
              <w:t xml:space="preserve">                </w:t>
            </w:r>
            <w:r>
              <w:rPr>
                <w:rStyle w:val="20"/>
                <w:b w:val="0"/>
                <w:sz w:val="28"/>
                <w:szCs w:val="28"/>
              </w:rPr>
              <w:t xml:space="preserve">            </w:t>
            </w:r>
          </w:p>
          <w:p w:rsidR="00CD56E7" w:rsidRDefault="00CD56E7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CD56E7" w:rsidRDefault="00CD56E7"/>
    <w:p w:rsidR="00CD56E7" w:rsidRDefault="00D3110C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</w:t>
      </w:r>
    </w:p>
    <w:p w:rsidR="00CD56E7" w:rsidRDefault="00D3110C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Услуги</w:t>
      </w:r>
    </w:p>
    <w:p w:rsidR="00CD56E7" w:rsidRDefault="00CD56E7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56E7" w:rsidRDefault="00CD56E7">
      <w:pPr>
        <w:sectPr w:rsidR="00CD56E7"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CD56E7" w:rsidRDefault="00D3110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Исчерпывающий перечень документов, необходимых в соответствии с законодательными или иными</w:t>
      </w:r>
      <w:r>
        <w:rPr>
          <w:rFonts w:ascii="Times New Roman" w:hAnsi="Times New Roman"/>
          <w:sz w:val="28"/>
          <w:szCs w:val="28"/>
        </w:rPr>
        <w:t xml:space="preserve"> нормативными правовыми актами для предоставления Услуги, которые заявитель должен представить самостоятельно</w:t>
      </w:r>
    </w:p>
    <w:p w:rsidR="00CD56E7" w:rsidRDefault="00CD56E7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785"/>
        <w:gridCol w:w="3186"/>
        <w:gridCol w:w="3796"/>
        <w:gridCol w:w="3917"/>
        <w:gridCol w:w="2891"/>
      </w:tblGrid>
      <w:tr w:rsidR="00CD56E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Способы подачи документов,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CD56E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9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10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– </w:t>
            </w:r>
            <w:r>
              <w:rPr>
                <w:rFonts w:ascii="Times New Roman" w:hAnsi="Times New Roman"/>
                <w:sz w:val="28"/>
                <w:szCs w:val="28"/>
              </w:rPr>
              <w:t>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11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РПГУ – ИФ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(п)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Г2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Запрос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12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(п)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В2, Г1, Г2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заявителя (в случае обращения представителя заявителя).</w:t>
            </w:r>
          </w:p>
          <w:p w:rsidR="00CD56E7" w:rsidRDefault="00D3110C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Документом, подтверждающим полномочия представителя заявителя, является доверенность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>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рождении ребенка (детей), выданный компетентным органом иностранного государства,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его нотариально удостоверенный перевод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русский язык ⁠–⁠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регистрации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записи акта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рождении ребенка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пределами Российской Федерации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заключении (расторжении) брак</w:t>
            </w: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а(</w:t>
            </w:r>
            <w:proofErr w:type="spellStart"/>
            <w:proofErr w:type="gram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ов</w:t>
            </w:r>
            <w:proofErr w:type="spell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заявителя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регистрации акта гражданского с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остояния компетентным органом иностранного государства)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– Ор (для копирования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</w:t>
            </w:r>
            <w:proofErr w:type="gram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подтверждающий родственные отношения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семьи,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являющихся родителями, супругом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(супругой)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детьми заявителя) ⁠–⁠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случае невозможности получения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рамках межведомственного взаимодействия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членом семьи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случае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признания родства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судебном порядке)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Решение суда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установлении факта постоянного проживания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сведений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месте жительства заявителя,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паспорте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ином документе, удостоверяющем личность)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финансового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лицевого счета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(э)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содержащие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расходах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оплате жилого помещения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коммунальных услуг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расчетном периоде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Документы,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подтверждающие доходы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налогового органа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открытых банковских счетах (вкладах,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электронных средствах платежа (ЭСП)), выписки банковских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иных кредитных учреждений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счетах (открытых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закрытых)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размере денежных средств, находящихся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счетах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содержащий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сведения об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оценочной стоимости имеющегося автотранспорта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текущее время (при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наличии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и/или 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автотранспорта</w:t>
            </w: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наличии/отсутствии права собственности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жилые помещения, выданная органом, осуществляющим технический учет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техническую инвентаризацию жилищного фонда субъекта Российской Федерации,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которого проживали заявитель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члены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01.01.1998 (за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исключением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области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для граждан, рожденных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01.01.1998</w:t>
            </w: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наличие за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регистрированных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законодательством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Российской Федерации транспортных средств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семьи,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исключением автомототранспортных средств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прицепов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ним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/>
                <w:sz w:val="28"/>
                <w:szCs w:val="28"/>
              </w:rPr>
              <w:t>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Согласие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обработку персональных данных членов семьи, указанных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запросе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13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 – ИФ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подтверждающий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гражданство Российской Федерации (если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гражданстве отсутствуют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свидетельстве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рождении)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Выписка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финансового лицевого счета (с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места жительства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последние 5 (пять) лет, предшествующих подаче запроса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21.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право пользования жилым помещением, занимаемым за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явителем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членами семьи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нанимателей жилых помещений, договоры найма которых заключены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Администрацией)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22.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Правоустанавливающие документы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жилые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помещения, находящиеся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Заявителя, членов семьи, права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которые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Едином государственном реестре недвижимости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случае наличия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заявителя, членов семьи таких жилых помещений)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(л) – Ор </w:t>
            </w:r>
            <w:r>
              <w:rPr>
                <w:rFonts w:ascii="Times New Roman" w:hAnsi="Times New Roman"/>
                <w:sz w:val="28"/>
                <w:szCs w:val="28"/>
              </w:rPr>
              <w:t>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Б2, В1,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Медицинское заключение, подтверждающее наличие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(или) 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соответствующего заболевания, выданное уполномоченным медицинским учреждением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гражданина, страдающ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его тяжелой формой хронического заболевания, при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которой совместное проживание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ним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одной квартире невозможно)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24.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Удостоверение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праве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льготы, установленные Федераль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ным законом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12.01.1995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5⁠-⁠ФЗ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ветеранах»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25.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правка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военного комиссариата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месту учета заявителя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указанием статьи Федерального закона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12.01.1995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5⁠-⁠ФЗ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ветеранах»,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основании которой заявитель пользуется льготами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Справка органа местного самоуправления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заявителя (кроме органов местного самоуправл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ения муниципальных образований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области)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неполучении мер социальной поддержки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обеспечению жильем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период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12.01.1995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настоящее время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Федеральным законом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12.01.1995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5⁠-⁠ФЗ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ветеранах»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</w:t>
            </w:r>
            <w:r>
              <w:rPr>
                <w:rFonts w:ascii="Times New Roman" w:hAnsi="Times New Roman"/>
                <w:sz w:val="28"/>
                <w:szCs w:val="28"/>
              </w:rPr>
              <w:t>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27.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Удостоверение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награждении медалью «За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оборону Ленинграда»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знаком «Жителю блокадного Ленинграда»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знаком «Житель осажденного Севастополя»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лиц, награжденных знаком «Жителю блокадного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Ленинграда», лиц, награжденных знаком «Житель осажденного Севастополя»)</w:t>
            </w:r>
            <w:proofErr w:type="gramEnd"/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7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28.</w:t>
            </w:r>
          </w:p>
        </w:tc>
        <w:tc>
          <w:tcPr>
            <w:tcW w:w="31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В2</w:t>
            </w: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Документы, подтверждающие нетрудоспособность, нахождение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иждивении погибшего (умершего) инвали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да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участника Великой Отечественной войны, работника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Ленинграда, получение пенсии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случаю потери кормильца (наличие права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ее получение)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пенсионным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законодательством Российской Федерации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с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емей погибших (умерших) инвалидов Великой Отечественной войны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участников Великой Отечественной войны, членов семей погибших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годы Великой Отечественной</w:t>
            </w:r>
            <w:proofErr w:type="gram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войны лиц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числа личного состава групп самозащиты объектовых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аварийных команд местной противовозд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ушной обороны, 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также членов семей погибших работников госпиталей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больниц города Ленинграда.)</w:t>
            </w:r>
          </w:p>
        </w:tc>
        <w:tc>
          <w:tcPr>
            <w:tcW w:w="39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</w:tbl>
    <w:p w:rsidR="00CD56E7" w:rsidRDefault="00CD56E7">
      <w:pPr>
        <w:rPr>
          <w:vanish/>
        </w:rPr>
      </w:pPr>
    </w:p>
    <w:p w:rsidR="00CD56E7" w:rsidRDefault="00CD56E7">
      <w:pPr>
        <w:sectPr w:rsidR="00CD56E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CD56E7" w:rsidRDefault="00CD56E7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56E7" w:rsidRDefault="00CD56E7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56E7" w:rsidRDefault="00D3110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</w:t>
      </w:r>
      <w:r>
        <w:rPr>
          <w:rFonts w:ascii="Times New Roman" w:hAnsi="Times New Roman"/>
          <w:sz w:val="28"/>
          <w:szCs w:val="28"/>
        </w:rPr>
        <w:t>соответствии с законодательством или иными нормативными правовыми актами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CD56E7" w:rsidRDefault="00CD56E7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575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651"/>
        <w:gridCol w:w="3320"/>
        <w:gridCol w:w="3796"/>
        <w:gridCol w:w="3917"/>
        <w:gridCol w:w="2891"/>
      </w:tblGrid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для предоставления Услуги документов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требования</w:t>
            </w:r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содержащий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сведения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зарегистрированных правах заявителя, членов семьи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жилые помещения, расположенные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Российской Федерации,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сделках, совершенных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ними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5 (пять) лет, предшествующих подаче запроса</w:t>
            </w:r>
            <w:proofErr w:type="gramEnd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характеристиках объектов недвижимости (жилых помещений, занимаемых заявителем, членами семьи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договору социального найма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(или) принадлежащих им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праве собственности)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территориальных органов Государственной </w:t>
            </w: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инспекции безопасности дорожного движения Министерства внутренних дел Российской Федерации</w:t>
            </w:r>
            <w:proofErr w:type="gram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отсутствии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семьи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автомототранспортных средств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прицепов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ним, зарегистрированных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законодательством Российской Федерации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нт, содержащий 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Социального фонда России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размере социальных выплат (включая пенсию)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период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содержащий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сведения из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территориальных органов Федеральной налоговой службы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размере уплаченных налогов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сборов 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расчетный период 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менты (сведения)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государственной регистрации актов гражданского состояния (сведения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рождении (усыновлении, удочерении) детей</w:t>
            </w:r>
            <w:proofErr w:type="gramEnd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Документ, содержащий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сведения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лицах, проживающих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месту жительства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форме, приведенной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Приложении 14 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Регламенту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8.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Документы (сведения)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государственн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ой регистрации актов гражданского состояния (о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заключении (расторжении) брака,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смерти супруг</w:t>
            </w: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а(</w:t>
            </w:r>
            <w:proofErr w:type="gram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и) заявителя, перемены имени, включающем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себя фамилию, собственно имя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(или) отчество заявителя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сведения, подтверждающие место жительства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области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семьи (в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случае отсутствия таких сведений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паспорте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ином документе, удостоверяющем личность)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РПГУ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Б1,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наличии/отсутствии права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собственности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жилые помещения, расположенные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области,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которых проживал зая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витель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члены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01.01.1998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граждан, рожденных до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01.01.1998)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11.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сведения, подтверждающие факт установления инвалидности, насту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пившей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причине военной травмы (за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исключением причины «общее заболевание»)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Документ, содержащий сведения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расчете размера дохода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стоимости имущества,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гражданина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собственности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семьи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их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сравнении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величиной порогового значения доходов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соответствии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Законом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  <w:proofErr w:type="gramEnd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231/2017⁠-⁠ОЗ «О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порядке определения размера дохода, приходящегося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каждого члена семьи,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стоимости имущества, находящегося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собственн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ости членов семьи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подлежащего налогообложению,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целях признания граждан малоимущими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предоставления им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договорам социального найма жилых помещений муниципального жилищного фонда»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</w:t>
            </w:r>
            <w:r>
              <w:rPr>
                <w:rFonts w:ascii="Times New Roman" w:hAnsi="Times New Roman"/>
                <w:sz w:val="28"/>
                <w:szCs w:val="28"/>
              </w:rPr>
              <w:t>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13.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В1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Решение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заявителя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членов его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семьи </w:t>
            </w:r>
            <w:proofErr w:type="gramStart"/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малоимущим</w:t>
            </w:r>
            <w:proofErr w:type="gramEnd"/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копирования 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</w:p>
        </w:tc>
      </w:tr>
      <w:tr w:rsidR="00CD56E7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Б2, В1, В2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Pr="00D3110C" w:rsidRDefault="00D3110C">
            <w:pPr>
              <w:pStyle w:val="TableContents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Решение 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признании жилого помещения, занимаемого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заявителем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членами семьи, 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непригодным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проживания,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признании многоквартирного дома,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котором они проживают, аварийным 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подлежащим сносу (для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граждан, проживающих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помещении, 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отвечающем установленным для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D3110C">
              <w:rPr>
                <w:rFonts w:ascii="Times New Roman" w:hAnsi="Times New Roman"/>
                <w:color w:val="000000"/>
                <w:sz w:val="28"/>
                <w:szCs w:val="28"/>
              </w:rPr>
              <w:t>жилых помещений требованиям)</w:t>
            </w:r>
          </w:p>
        </w:tc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РПГУ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(л) – Ор (для копи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рования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А)</w:t>
            </w:r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(п)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Зк</w:t>
            </w:r>
            <w:proofErr w:type="spellEnd"/>
          </w:p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 (э) –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(Эд)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56E7" w:rsidRDefault="00D3110C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proofErr w:type="gramEnd"/>
          </w:p>
        </w:tc>
      </w:tr>
    </w:tbl>
    <w:p w:rsidR="00CD56E7" w:rsidRDefault="00CD56E7">
      <w:pPr>
        <w:rPr>
          <w:vanish/>
        </w:rPr>
      </w:pPr>
    </w:p>
    <w:p w:rsidR="00CD56E7" w:rsidRDefault="00CD56E7">
      <w:pPr>
        <w:sectPr w:rsidR="00CD56E7">
          <w:type w:val="continuous"/>
          <w:pgSz w:w="16838" w:h="11906" w:orient="landscape"/>
          <w:pgMar w:top="1134" w:right="1134" w:bottom="1134" w:left="1134" w:header="0" w:footer="0" w:gutter="0"/>
          <w:cols w:space="720"/>
          <w:formProt w:val="0"/>
          <w:docGrid w:linePitch="312" w:charSpace="-6145"/>
        </w:sectPr>
      </w:pPr>
    </w:p>
    <w:p w:rsidR="00CD56E7" w:rsidRDefault="00CD56E7">
      <w:pPr>
        <w:spacing w:line="256" w:lineRule="auto"/>
        <w:jc w:val="center"/>
        <w:rPr>
          <w:vanish/>
        </w:rPr>
      </w:pPr>
    </w:p>
    <w:p w:rsidR="00CD56E7" w:rsidRDefault="00CD56E7">
      <w:pPr>
        <w:rPr>
          <w:vanish/>
        </w:rPr>
      </w:pPr>
    </w:p>
    <w:sectPr w:rsidR="00CD56E7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10944"/>
    <w:multiLevelType w:val="multilevel"/>
    <w:tmpl w:val="58DA179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>
    <w:nsid w:val="1F4B2DB7"/>
    <w:multiLevelType w:val="multilevel"/>
    <w:tmpl w:val="118C6FF0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B7951A3"/>
    <w:multiLevelType w:val="multilevel"/>
    <w:tmpl w:val="50F09330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6A01C6F"/>
    <w:multiLevelType w:val="multilevel"/>
    <w:tmpl w:val="230CE70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CD56E7"/>
    <w:rsid w:val="00CD56E7"/>
    <w:rsid w:val="00D3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4">
    <w:name w:val="List"/>
    <w:basedOn w:val="a0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6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  <w:style w:type="character" w:customStyle="1" w:styleId="20">
    <w:name w:val="АР Прил 2 Знак"/>
    <w:basedOn w:val="a1"/>
    <w:qFormat/>
    <w:rsid w:val="00D3110C"/>
    <w:rPr>
      <w:rFonts w:ascii="Times New Roman" w:eastAsia="Calibri" w:hAnsi="Times New Roman"/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4802</TotalTime>
  <Pages>16</Pages>
  <Words>2036</Words>
  <Characters>11608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20260507-161923.816284.27-11-2025_edits_style.result</vt:lpstr>
    </vt:vector>
  </TitlesOfParts>
  <Company/>
  <LinksUpToDate>false</LinksUpToDate>
  <CharactersWithSpaces>13617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20260507-161923.816284.27-11-2025_edits_style.result</dc:title>
  <dc:subject/>
  <dc:creator/>
  <dc:description/>
  <cp:lastModifiedBy>P06U06</cp:lastModifiedBy>
  <cp:revision>46</cp:revision>
  <dcterms:created xsi:type="dcterms:W3CDTF">2025-08-13T20:56:00Z</dcterms:created>
  <dcterms:modified xsi:type="dcterms:W3CDTF">2026-05-19T13:26:00Z</dcterms:modified>
  <dc:language>en-US</dc:language>
</cp:coreProperties>
</file>