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E2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D48">
        <w:rPr>
          <w:rFonts w:ascii="Times New Roman" w:hAnsi="Times New Roman" w:cs="Times New Roman"/>
          <w:b/>
          <w:sz w:val="28"/>
          <w:szCs w:val="28"/>
          <w:u w:val="single"/>
        </w:rPr>
        <w:t>Перечень сведений, которые могут запрашиваться контрольным (надзорным) органом у контролируемого лица</w:t>
      </w:r>
    </w:p>
    <w:p w:rsidR="00983D48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3D48" w:rsidRDefault="00983D48" w:rsidP="00FD3D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D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Федерального закона от 31 июля 2020 года №248-ФЗ «О государственном контроле (надзоре) и муниципальном контроле в Российской Федерации», Положением о муниципальном жилищном контроле на территории Раменского городского округа Московской области, должностные лица контрольного (надзорного) органа вправе запрашивать следующие сведения у контролируемых лиц:</w:t>
      </w:r>
    </w:p>
    <w:p w:rsidR="00983D48" w:rsidRDefault="00983D48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удостоверяющие личность контролируемого лица, а также, при необходимости, документы, подтверждающие личность и полномочия представителя контролируемого лица;</w:t>
      </w:r>
    </w:p>
    <w:p w:rsidR="00983D48" w:rsidRDefault="00983D48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документы, касающиеся соблюдения обязательных требований, в том числе в установленном порядке документы, </w:t>
      </w:r>
      <w:r w:rsidR="009B3ACC">
        <w:rPr>
          <w:rFonts w:ascii="Times New Roman" w:hAnsi="Times New Roman" w:cs="Times New Roman"/>
          <w:sz w:val="28"/>
          <w:szCs w:val="28"/>
        </w:rPr>
        <w:t>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системы;</w:t>
      </w:r>
    </w:p>
    <w:p w:rsidR="009B3ACC" w:rsidRDefault="009B3ACC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</w:t>
      </w:r>
      <w:r w:rsidR="00736212">
        <w:rPr>
          <w:rFonts w:ascii="Times New Roman" w:hAnsi="Times New Roman" w:cs="Times New Roman"/>
          <w:sz w:val="28"/>
          <w:szCs w:val="28"/>
        </w:rPr>
        <w:t>.</w:t>
      </w:r>
    </w:p>
    <w:p w:rsidR="00736212" w:rsidRDefault="00736212" w:rsidP="00736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 заключается в запросе инспектором письменных свидетельств, имеющих значение для проведения оценки соблюдение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контролируемых лиц,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</w:t>
      </w:r>
      <w:r w:rsidR="007E7BD8">
        <w:rPr>
          <w:rFonts w:ascii="Times New Roman" w:hAnsi="Times New Roman" w:cs="Times New Roman"/>
          <w:sz w:val="28"/>
          <w:szCs w:val="28"/>
        </w:rPr>
        <w:t>, указываю дату и место его составления;</w:t>
      </w:r>
    </w:p>
    <w:p w:rsidR="009B3ACC" w:rsidRDefault="007E7BD8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и документы, относящиеся к предмету жалобы, у контролируемого лица в случае подачи жалобы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</w:t>
      </w:r>
      <w:r w:rsidR="006D5B1E">
        <w:rPr>
          <w:rFonts w:ascii="Times New Roman" w:hAnsi="Times New Roman" w:cs="Times New Roman"/>
          <w:sz w:val="28"/>
          <w:szCs w:val="28"/>
        </w:rPr>
        <w:t xml:space="preserve">относящихся к предмету жалобы, до момента получения их </w:t>
      </w:r>
      <w:r w:rsidR="006D5B1E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органом, но не более чес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6D5B1E" w:rsidRDefault="006D5B1E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 у контролируемого лица в отношении сведений о причинении вреда (ущерба) или об угрозе причинения вреда (ущерба) охраняемым законом ценностям в целях проверки достоверности поступивших сведений. </w:t>
      </w:r>
      <w:r w:rsidR="00CC4756">
        <w:rPr>
          <w:rFonts w:ascii="Times New Roman" w:hAnsi="Times New Roman" w:cs="Times New Roman"/>
          <w:sz w:val="28"/>
          <w:szCs w:val="28"/>
        </w:rPr>
        <w:t>Представление таких сведений не является обязательным;</w:t>
      </w:r>
    </w:p>
    <w:p w:rsidR="00CC4756" w:rsidRDefault="00CC4756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B82AC9">
        <w:rPr>
          <w:rFonts w:ascii="Times New Roman" w:hAnsi="Times New Roman" w:cs="Times New Roman"/>
          <w:sz w:val="28"/>
          <w:szCs w:val="28"/>
        </w:rPr>
        <w:t xml:space="preserve">если в ходе документарной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</w:t>
      </w:r>
      <w:r w:rsidR="00B82AC9">
        <w:rPr>
          <w:rFonts w:ascii="Times New Roman" w:hAnsi="Times New Roman" w:cs="Times New Roman"/>
          <w:sz w:val="28"/>
          <w:szCs w:val="28"/>
        </w:rPr>
        <w:t>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B82AC9" w:rsidRDefault="00B82AC9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</w:t>
      </w:r>
      <w:r w:rsidR="00137F02">
        <w:rPr>
          <w:rFonts w:ascii="Times New Roman" w:hAnsi="Times New Roman" w:cs="Times New Roman"/>
          <w:sz w:val="28"/>
          <w:szCs w:val="28"/>
        </w:rPr>
        <w:t xml:space="preserve"> полученных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</w:t>
      </w:r>
      <w:r w:rsidR="009103E5">
        <w:rPr>
          <w:rFonts w:ascii="Times New Roman" w:hAnsi="Times New Roman" w:cs="Times New Roman"/>
          <w:sz w:val="28"/>
          <w:szCs w:val="28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9103E5" w:rsidRDefault="009103E5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9103E5" w:rsidRDefault="009A1889" w:rsidP="00983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и документы по результатам исполнения контролируемым лицом решения контрольного органа;</w:t>
      </w:r>
    </w:p>
    <w:p w:rsidR="00D92AA2" w:rsidRDefault="009A1889" w:rsidP="00D92A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подтверждающие основания для изменения ранее присвоенной объекту контроля категории риска, в случае подачи контролируемым лицом соответствующего заявления (за исключением документов и сведений, представление которых не предусмотрено законодательством Ро</w:t>
      </w:r>
      <w:r w:rsidR="00FE7FEB">
        <w:rPr>
          <w:rFonts w:ascii="Times New Roman" w:hAnsi="Times New Roman" w:cs="Times New Roman"/>
          <w:sz w:val="28"/>
          <w:szCs w:val="28"/>
        </w:rPr>
        <w:t>ссийской Федерации либо которые находятся в распоряжении государственных органов и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7FEB">
        <w:rPr>
          <w:rFonts w:ascii="Times New Roman" w:hAnsi="Times New Roman" w:cs="Times New Roman"/>
          <w:sz w:val="28"/>
          <w:szCs w:val="28"/>
        </w:rPr>
        <w:t xml:space="preserve">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Контрольный орган принимает решение об отказе в изменении присвоенной ранее объекту контроля категории риска в течение </w:t>
      </w:r>
      <w:r w:rsidR="00D92AA2">
        <w:rPr>
          <w:rFonts w:ascii="Times New Roman" w:hAnsi="Times New Roman" w:cs="Times New Roman"/>
          <w:sz w:val="28"/>
          <w:szCs w:val="28"/>
        </w:rPr>
        <w:t>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представленных контролируемым лицом сведений.</w:t>
      </w:r>
    </w:p>
    <w:p w:rsidR="00D92AA2" w:rsidRDefault="00D92AA2" w:rsidP="00FD3D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661A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контроля должностные лица не вправе возлагать на контролируемых лиц обязанность по предоставлению:</w:t>
      </w:r>
    </w:p>
    <w:p w:rsidR="00D92AA2" w:rsidRDefault="00385ABB" w:rsidP="00D92A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385ABB" w:rsidRDefault="00385ABB" w:rsidP="00D92A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и информации, если они не относятся к предмету контрольного мероприятия, а также изымать оригиналы таких документов;</w:t>
      </w:r>
    </w:p>
    <w:p w:rsidR="00385ABB" w:rsidRDefault="00385ABB" w:rsidP="00D92A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385ABB" w:rsidRDefault="00385ABB" w:rsidP="00D92A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информации ранее даты начала проведения контрольного мероприятия;</w:t>
      </w:r>
    </w:p>
    <w:p w:rsidR="00385ABB" w:rsidRPr="00D92AA2" w:rsidRDefault="00385ABB" w:rsidP="00D92A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сведений при осуществлении учета объектов контроля,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sectPr w:rsidR="00385ABB" w:rsidRPr="00D9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70BFA"/>
    <w:multiLevelType w:val="hybridMultilevel"/>
    <w:tmpl w:val="6EAA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F562B"/>
    <w:multiLevelType w:val="hybridMultilevel"/>
    <w:tmpl w:val="9680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6"/>
    <w:rsid w:val="000D661A"/>
    <w:rsid w:val="00133E29"/>
    <w:rsid w:val="00137F02"/>
    <w:rsid w:val="00385ABB"/>
    <w:rsid w:val="004830E6"/>
    <w:rsid w:val="00595CE2"/>
    <w:rsid w:val="006B3F9D"/>
    <w:rsid w:val="006D5B1E"/>
    <w:rsid w:val="00736212"/>
    <w:rsid w:val="007E7BD8"/>
    <w:rsid w:val="009103E5"/>
    <w:rsid w:val="00983D48"/>
    <w:rsid w:val="009A1889"/>
    <w:rsid w:val="009B3ACC"/>
    <w:rsid w:val="00B82AC9"/>
    <w:rsid w:val="00CC4756"/>
    <w:rsid w:val="00D92AA2"/>
    <w:rsid w:val="00FD3DA9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1BCD"/>
  <w15:chartTrackingRefBased/>
  <w15:docId w15:val="{E05EA6D4-FF1F-40D4-BE71-32BE2CFD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P03U07</cp:lastModifiedBy>
  <cp:revision>9</cp:revision>
  <dcterms:created xsi:type="dcterms:W3CDTF">2022-05-17T12:30:00Z</dcterms:created>
  <dcterms:modified xsi:type="dcterms:W3CDTF">2022-05-19T12:00:00Z</dcterms:modified>
</cp:coreProperties>
</file>