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4A8DC" w14:textId="77777777" w:rsidR="00B823C9" w:rsidRPr="003D2A8C" w:rsidRDefault="00B823C9" w:rsidP="00B823C9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СОГЛАШЕНИЕ </w:t>
      </w:r>
    </w:p>
    <w:p w14:paraId="5B6ED09E" w14:textId="77777777" w:rsidR="00B823C9" w:rsidRPr="003D2A8C" w:rsidRDefault="00B823C9" w:rsidP="00B823C9">
      <w:pPr>
        <w:spacing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3D2A8C">
        <w:rPr>
          <w:rFonts w:eastAsia="Times New Roman" w:cs="Times New Roman"/>
          <w:bCs/>
          <w:sz w:val="24"/>
          <w:szCs w:val="24"/>
          <w:lang w:eastAsia="ru-RU"/>
        </w:rPr>
        <w:t xml:space="preserve">о минимальной заработной плате в Московской области </w:t>
      </w:r>
    </w:p>
    <w:p w14:paraId="45462F4A" w14:textId="77777777" w:rsidR="00B823C9" w:rsidRPr="003D2A8C" w:rsidRDefault="00B823C9" w:rsidP="00B823C9">
      <w:pPr>
        <w:spacing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3D2A8C">
        <w:rPr>
          <w:rFonts w:eastAsia="Times New Roman" w:cs="Times New Roman"/>
          <w:bCs/>
          <w:sz w:val="24"/>
          <w:szCs w:val="24"/>
          <w:lang w:eastAsia="ru-RU"/>
        </w:rPr>
        <w:t>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</w:t>
      </w:r>
    </w:p>
    <w:p w14:paraId="30910752" w14:textId="2A488F57" w:rsidR="00B823C9" w:rsidRDefault="00B823C9" w:rsidP="00B823C9">
      <w:pPr>
        <w:spacing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14:paraId="26C80A4B" w14:textId="5ABB6432" w:rsidR="007A43F8" w:rsidRPr="00E3775B" w:rsidRDefault="007A43F8" w:rsidP="007A43F8">
      <w:pPr>
        <w:spacing w:line="240" w:lineRule="auto"/>
        <w:rPr>
          <w:rFonts w:eastAsia="Times New Roman" w:cs="Times New Roman"/>
          <w:bCs/>
          <w:cap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г. Красногорск                                                                                              № </w:t>
      </w:r>
      <w:r>
        <w:rPr>
          <w:rFonts w:eastAsia="Times New Roman" w:cs="Times New Roman"/>
          <w:bCs/>
          <w:sz w:val="24"/>
          <w:szCs w:val="24"/>
          <w:lang w:eastAsia="ru-RU"/>
        </w:rPr>
        <w:t>219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E3775B">
        <w:rPr>
          <w:rFonts w:eastAsia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eastAsia="Times New Roman" w:cs="Times New Roman"/>
          <w:bCs/>
          <w:sz w:val="24"/>
          <w:szCs w:val="24"/>
          <w:lang w:eastAsia="ru-RU"/>
        </w:rPr>
        <w:t>18</w:t>
      </w:r>
      <w:r w:rsidRPr="00E3775B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>ноября</w:t>
      </w:r>
      <w:r w:rsidRPr="00E3775B">
        <w:rPr>
          <w:rFonts w:eastAsia="Times New Roman" w:cs="Times New Roman"/>
          <w:bCs/>
          <w:sz w:val="24"/>
          <w:szCs w:val="24"/>
          <w:lang w:eastAsia="ru-RU"/>
        </w:rPr>
        <w:t xml:space="preserve"> 2025 года</w:t>
      </w:r>
    </w:p>
    <w:p w14:paraId="3CAFB999" w14:textId="77777777" w:rsidR="007A43F8" w:rsidRPr="003D2A8C" w:rsidRDefault="007A43F8" w:rsidP="00B823C9">
      <w:pPr>
        <w:spacing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14:paraId="46D29BAC" w14:textId="77777777" w:rsidR="00B823C9" w:rsidRPr="003D2A8C" w:rsidRDefault="00B823C9" w:rsidP="00B823C9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8AAE8E2" w14:textId="77777777" w:rsidR="00B823C9" w:rsidRPr="003D2A8C" w:rsidRDefault="00B823C9" w:rsidP="00B823C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8C">
        <w:rPr>
          <w:rFonts w:eastAsia="Times New Roman" w:cs="Times New Roman"/>
          <w:bCs/>
          <w:sz w:val="24"/>
          <w:szCs w:val="24"/>
          <w:lang w:eastAsia="ru-RU"/>
        </w:rPr>
        <w:t xml:space="preserve">Мы, нижеподписавшиеся полномочные представители Правительства Московской области, Союза «Московское областное объединение организаций профсоюзов», объединений работодателей Московской области, совместно именуемые «Стороны», на основании Трудового кодекса Российской Федерации, Федерального закона от 19.06.2000 № 82-ФЗ «О минимальном размере оплаты труда», Закона Московской области № 15/99-ОЗ «О социальном партнерстве </w:t>
      </w:r>
      <w:r w:rsidRPr="003D2A8C">
        <w:rPr>
          <w:rFonts w:eastAsia="Times New Roman" w:cs="Times New Roman"/>
          <w:bCs/>
          <w:sz w:val="24"/>
          <w:szCs w:val="24"/>
          <w:lang w:eastAsia="ru-RU"/>
        </w:rPr>
        <w:br/>
        <w:t>в Московской области» заключили Соглашение о минимальной заработной плате в Московской области (далее – Соглашение).</w:t>
      </w:r>
    </w:p>
    <w:p w14:paraId="6FB4DFF2" w14:textId="77777777" w:rsidR="00B823C9" w:rsidRPr="003D2A8C" w:rsidRDefault="00B823C9" w:rsidP="00B823C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8C">
        <w:rPr>
          <w:rFonts w:eastAsia="Times New Roman" w:cs="Times New Roman"/>
          <w:bCs/>
          <w:sz w:val="24"/>
          <w:szCs w:val="24"/>
          <w:lang w:eastAsia="ru-RU"/>
        </w:rPr>
        <w:t>Стороны договорились:</w:t>
      </w:r>
    </w:p>
    <w:p w14:paraId="09002973" w14:textId="70CCC077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Установить </w:t>
      </w:r>
      <w:bookmarkStart w:id="0" w:name="_Hlk211427990"/>
      <w:r w:rsidRPr="003D2A8C">
        <w:rPr>
          <w:rFonts w:eastAsia="Times New Roman" w:cs="Times New Roman"/>
          <w:sz w:val="24"/>
          <w:szCs w:val="24"/>
          <w:lang w:eastAsia="ru-RU"/>
        </w:rPr>
        <w:t xml:space="preserve">на территории Московской области минимальную заработную плату </w:t>
      </w:r>
      <w:r w:rsidRPr="003D2A8C">
        <w:rPr>
          <w:rFonts w:eastAsia="Times New Roman" w:cs="Times New Roman"/>
          <w:sz w:val="24"/>
          <w:szCs w:val="24"/>
          <w:lang w:eastAsia="ru-RU"/>
        </w:rPr>
        <w:br/>
        <w:t xml:space="preserve">с 1 </w:t>
      </w:r>
      <w:r w:rsidR="00EE61B3">
        <w:rPr>
          <w:rFonts w:eastAsia="Times New Roman" w:cs="Times New Roman"/>
          <w:sz w:val="24"/>
          <w:szCs w:val="24"/>
          <w:lang w:eastAsia="ru-RU"/>
        </w:rPr>
        <w:t>января</w:t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 202</w:t>
      </w:r>
      <w:r w:rsidR="00EE61B3">
        <w:rPr>
          <w:rFonts w:eastAsia="Times New Roman" w:cs="Times New Roman"/>
          <w:sz w:val="24"/>
          <w:szCs w:val="24"/>
          <w:lang w:eastAsia="ru-RU"/>
        </w:rPr>
        <w:t>6</w:t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 года в </w:t>
      </w:r>
      <w:r w:rsidRPr="00723DCF">
        <w:rPr>
          <w:rFonts w:eastAsia="Times New Roman" w:cs="Times New Roman"/>
          <w:sz w:val="24"/>
          <w:szCs w:val="24"/>
          <w:lang w:eastAsia="ru-RU"/>
        </w:rPr>
        <w:t>размере 2</w:t>
      </w:r>
      <w:r w:rsidR="00EE61B3">
        <w:rPr>
          <w:rFonts w:eastAsia="Times New Roman" w:cs="Times New Roman"/>
          <w:sz w:val="24"/>
          <w:szCs w:val="24"/>
          <w:lang w:eastAsia="ru-RU"/>
        </w:rPr>
        <w:t>78</w:t>
      </w:r>
      <w:r w:rsidRPr="00723DCF">
        <w:rPr>
          <w:rFonts w:eastAsia="Times New Roman" w:cs="Times New Roman"/>
          <w:sz w:val="24"/>
          <w:szCs w:val="24"/>
          <w:lang w:eastAsia="ru-RU"/>
        </w:rPr>
        <w:t xml:space="preserve">00 </w:t>
      </w:r>
      <w:r w:rsidRPr="003D2A8C">
        <w:rPr>
          <w:rFonts w:eastAsia="Times New Roman" w:cs="Times New Roman"/>
          <w:sz w:val="24"/>
          <w:szCs w:val="24"/>
          <w:lang w:eastAsia="ru-RU"/>
        </w:rPr>
        <w:t>рублей</w:t>
      </w:r>
      <w:bookmarkEnd w:id="0"/>
      <w:r w:rsidRPr="003D2A8C">
        <w:rPr>
          <w:rFonts w:eastAsia="Times New Roman" w:cs="Times New Roman"/>
          <w:sz w:val="24"/>
          <w:szCs w:val="24"/>
          <w:lang w:eastAsia="ru-RU"/>
        </w:rPr>
        <w:t>.</w:t>
      </w:r>
    </w:p>
    <w:p w14:paraId="6642CEDB" w14:textId="1D7BD35A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В соответствии со статьей </w:t>
      </w:r>
      <w:r w:rsidRPr="003D2A8C">
        <w:rPr>
          <w:rFonts w:eastAsia="Times New Roman" w:cs="Arial"/>
          <w:sz w:val="24"/>
          <w:szCs w:val="24"/>
          <w:lang w:eastAsia="ru-RU"/>
        </w:rPr>
        <w:t>133</w:t>
      </w:r>
      <w:r w:rsidRPr="003D2A8C">
        <w:rPr>
          <w:rFonts w:eastAsia="Times New Roman" w:cs="Arial"/>
          <w:sz w:val="24"/>
          <w:szCs w:val="24"/>
          <w:vertAlign w:val="superscript"/>
          <w:lang w:eastAsia="ru-RU"/>
        </w:rPr>
        <w:t>1</w:t>
      </w:r>
      <w:r w:rsidRPr="003D2A8C">
        <w:rPr>
          <w:rFonts w:eastAsia="Times New Roman" w:cs="Arial"/>
          <w:sz w:val="24"/>
          <w:szCs w:val="24"/>
          <w:lang w:eastAsia="ru-RU"/>
        </w:rPr>
        <w:t xml:space="preserve"> </w:t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Трудового кодекса Российской Федерации Соглашение распространяется на работодателей – юридических лиц (организации) и работодателей – физических лиц, вступивших в трудовые отношения с работниками и осуществляющих деятельность </w:t>
      </w:r>
      <w:r w:rsidR="005F7E1E">
        <w:rPr>
          <w:rFonts w:eastAsia="Times New Roman" w:cs="Times New Roman"/>
          <w:sz w:val="24"/>
          <w:szCs w:val="24"/>
          <w:lang w:eastAsia="ru-RU"/>
        </w:rPr>
        <w:br/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на территории Московской области, за исключением организаций, финансируемых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3D2A8C">
        <w:rPr>
          <w:rFonts w:eastAsia="Times New Roman" w:cs="Times New Roman"/>
          <w:sz w:val="24"/>
          <w:szCs w:val="24"/>
          <w:lang w:eastAsia="ru-RU"/>
        </w:rPr>
        <w:t>из федерального бюджета.</w:t>
      </w:r>
    </w:p>
    <w:p w14:paraId="2C069C99" w14:textId="09BAF85B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Соглашение вступает в силу с 1 </w:t>
      </w:r>
      <w:r w:rsidR="00EE61B3">
        <w:rPr>
          <w:rFonts w:eastAsia="Times New Roman" w:cs="Times New Roman"/>
          <w:sz w:val="24"/>
          <w:szCs w:val="24"/>
          <w:lang w:eastAsia="ru-RU"/>
        </w:rPr>
        <w:t>января</w:t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 202</w:t>
      </w:r>
      <w:r w:rsidR="00EE61B3">
        <w:rPr>
          <w:rFonts w:eastAsia="Times New Roman" w:cs="Times New Roman"/>
          <w:sz w:val="24"/>
          <w:szCs w:val="24"/>
          <w:lang w:eastAsia="ru-RU"/>
        </w:rPr>
        <w:t>6</w:t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 года и действует до вступления в силу нового Соглашения.</w:t>
      </w:r>
    </w:p>
    <w:p w14:paraId="14B268C9" w14:textId="77777777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>Контроль за выполнением Соглашения осуществляется в соответствии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3D2A8C">
        <w:rPr>
          <w:rFonts w:eastAsia="Times New Roman" w:cs="Times New Roman"/>
          <w:sz w:val="24"/>
          <w:szCs w:val="24"/>
          <w:lang w:eastAsia="ru-RU"/>
        </w:rPr>
        <w:t>с законодательством Российской Федерации.</w:t>
      </w:r>
    </w:p>
    <w:p w14:paraId="1B6A9A46" w14:textId="0CFB3DBA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Соглашение подлежит официальному опубликованию (размещению) </w:t>
      </w:r>
      <w:r w:rsidR="005F7E1E">
        <w:rPr>
          <w:rFonts w:eastAsia="Times New Roman" w:cs="Times New Roman"/>
          <w:sz w:val="24"/>
          <w:szCs w:val="24"/>
          <w:lang w:eastAsia="ru-RU"/>
        </w:rPr>
        <w:br/>
      </w:r>
      <w:r w:rsidRPr="003D2A8C">
        <w:rPr>
          <w:rFonts w:eastAsia="Times New Roman" w:cs="Times New Roman"/>
          <w:sz w:val="24"/>
          <w:szCs w:val="24"/>
          <w:lang w:eastAsia="ru-RU"/>
        </w:rPr>
        <w:t xml:space="preserve">на </w:t>
      </w:r>
      <w:r w:rsidRPr="003D2A8C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Интернет-портале Правительства Московской области (</w:t>
      </w:r>
      <w:hyperlink r:id="rId7" w:tgtFrame="_blank" w:history="1">
        <w:r w:rsidRPr="003D2A8C">
          <w:rPr>
            <w:rFonts w:eastAsia="Times New Roman" w:cs="Times New Roman"/>
            <w:sz w:val="24"/>
            <w:szCs w:val="24"/>
            <w:shd w:val="clear" w:color="auto" w:fill="FFFFFF"/>
            <w:lang w:eastAsia="ru-RU"/>
          </w:rPr>
          <w:t>www.mosreg.ru</w:t>
        </w:r>
      </w:hyperlink>
      <w:r w:rsidRPr="003D2A8C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3D2A8C">
        <w:rPr>
          <w:rFonts w:eastAsia="Times New Roman" w:cs="Times New Roman"/>
          <w:sz w:val="24"/>
          <w:szCs w:val="24"/>
          <w:lang w:eastAsia="ru-RU"/>
        </w:rPr>
        <w:t>.</w:t>
      </w:r>
    </w:p>
    <w:p w14:paraId="63AD2C32" w14:textId="15D0F95E" w:rsidR="00B823C9" w:rsidRPr="003D2A8C" w:rsidRDefault="00B823C9" w:rsidP="00B823C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Соглашение составлено в трех экземплярах, имеющих одинаковую юридическую силу, </w:t>
      </w:r>
      <w:r w:rsidR="005F7E1E">
        <w:rPr>
          <w:rFonts w:eastAsia="Times New Roman" w:cs="Times New Roman"/>
          <w:sz w:val="24"/>
          <w:szCs w:val="24"/>
          <w:lang w:eastAsia="ru-RU"/>
        </w:rPr>
        <w:br/>
      </w:r>
      <w:r w:rsidRPr="003D2A8C">
        <w:rPr>
          <w:rFonts w:eastAsia="Times New Roman" w:cs="Times New Roman"/>
          <w:sz w:val="24"/>
          <w:szCs w:val="24"/>
          <w:lang w:eastAsia="ru-RU"/>
        </w:rPr>
        <w:t>по одному для каждой Стороны.</w:t>
      </w:r>
    </w:p>
    <w:p w14:paraId="05855FEC" w14:textId="77777777" w:rsidR="00B823C9" w:rsidRPr="003D2A8C" w:rsidRDefault="00B823C9" w:rsidP="00B823C9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50"/>
        <w:gridCol w:w="3449"/>
        <w:gridCol w:w="3449"/>
      </w:tblGrid>
      <w:tr w:rsidR="00B823C9" w:rsidRPr="003D2A8C" w14:paraId="17987AEB" w14:textId="77777777" w:rsidTr="00633C39">
        <w:trPr>
          <w:trHeight w:val="958"/>
        </w:trPr>
        <w:tc>
          <w:tcPr>
            <w:tcW w:w="2977" w:type="dxa"/>
          </w:tcPr>
          <w:p w14:paraId="68BD8778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Правительство </w:t>
            </w:r>
          </w:p>
          <w:p w14:paraId="4A030346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Московской области:</w:t>
            </w:r>
          </w:p>
        </w:tc>
        <w:tc>
          <w:tcPr>
            <w:tcW w:w="2977" w:type="dxa"/>
          </w:tcPr>
          <w:p w14:paraId="70A177DB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Союз «Московское областное объединение организаций профсоюзов»:</w:t>
            </w:r>
          </w:p>
        </w:tc>
        <w:tc>
          <w:tcPr>
            <w:tcW w:w="2977" w:type="dxa"/>
          </w:tcPr>
          <w:p w14:paraId="7D800E2E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Объединения</w:t>
            </w:r>
          </w:p>
          <w:p w14:paraId="34AD0435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работодателей</w:t>
            </w:r>
          </w:p>
          <w:p w14:paraId="6C8724B7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Московской области:</w:t>
            </w:r>
          </w:p>
        </w:tc>
      </w:tr>
      <w:tr w:rsidR="00B823C9" w:rsidRPr="003D2A8C" w14:paraId="2C922016" w14:textId="77777777" w:rsidTr="00633C39">
        <w:trPr>
          <w:trHeight w:val="88"/>
        </w:trPr>
        <w:tc>
          <w:tcPr>
            <w:tcW w:w="2977" w:type="dxa"/>
          </w:tcPr>
          <w:p w14:paraId="4FB0355A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Вице-губернатор</w:t>
            </w:r>
          </w:p>
          <w:p w14:paraId="35FBAF70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  <w:p w14:paraId="13862B31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D339F90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07D29F5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CBF8341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A1B39FE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Союза «Московское </w:t>
            </w:r>
          </w:p>
          <w:p w14:paraId="218C95E6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областное объединение </w:t>
            </w:r>
          </w:p>
          <w:p w14:paraId="295F5D1E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организаций профсоюзов»</w:t>
            </w:r>
          </w:p>
          <w:p w14:paraId="4A840317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577763A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FF65FD" w14:textId="77777777" w:rsidR="00B823C9" w:rsidRPr="003D2A8C" w:rsidRDefault="00B823C9" w:rsidP="00633C39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AF8695C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Председатель Московского </w:t>
            </w:r>
          </w:p>
          <w:p w14:paraId="56EECF14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областного союза </w:t>
            </w:r>
          </w:p>
          <w:p w14:paraId="228B1865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>промышленников и</w:t>
            </w:r>
          </w:p>
          <w:p w14:paraId="4D33A445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предпринимателей </w:t>
            </w:r>
          </w:p>
          <w:p w14:paraId="5131D324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(региональное </w:t>
            </w:r>
          </w:p>
          <w:p w14:paraId="7F7DF161" w14:textId="77777777" w:rsidR="00B823C9" w:rsidRPr="003D2A8C" w:rsidRDefault="00B823C9" w:rsidP="00633C39">
            <w:pPr>
              <w:spacing w:line="240" w:lineRule="auto"/>
              <w:ind w:right="-766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0"/>
                <w:lang w:eastAsia="ru-RU"/>
              </w:rPr>
              <w:t>объединение работодателей)</w:t>
            </w:r>
          </w:p>
          <w:p w14:paraId="1DA20642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BD6DABB" w14:textId="77777777" w:rsidR="00B823C9" w:rsidRPr="003D2A8C" w:rsidRDefault="00B823C9" w:rsidP="00633C3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823C9" w:rsidRPr="003D2A8C" w14:paraId="6D1A8AF8" w14:textId="77777777" w:rsidTr="00633C39">
        <w:trPr>
          <w:trHeight w:val="88"/>
        </w:trPr>
        <w:tc>
          <w:tcPr>
            <w:tcW w:w="2977" w:type="dxa"/>
          </w:tcPr>
          <w:p w14:paraId="7CE5B20C" w14:textId="77777777" w:rsidR="00B823C9" w:rsidRPr="003D2A8C" w:rsidRDefault="00B823C9" w:rsidP="00633C39">
            <w:pPr>
              <w:tabs>
                <w:tab w:val="left" w:pos="2869"/>
              </w:tabs>
              <w:spacing w:line="240" w:lineRule="auto"/>
              <w:ind w:right="365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3DCF">
              <w:rPr>
                <w:rFonts w:eastAsia="Times New Roman" w:cs="Times New Roman"/>
                <w:sz w:val="24"/>
                <w:szCs w:val="24"/>
                <w:lang w:eastAsia="ru-RU"/>
              </w:rPr>
              <w:t>Л.С. Болатаева</w:t>
            </w:r>
          </w:p>
        </w:tc>
        <w:tc>
          <w:tcPr>
            <w:tcW w:w="2977" w:type="dxa"/>
          </w:tcPr>
          <w:p w14:paraId="12EC7032" w14:textId="77777777" w:rsidR="00B823C9" w:rsidRPr="003D2A8C" w:rsidRDefault="00B823C9" w:rsidP="00633C39">
            <w:pPr>
              <w:spacing w:line="240" w:lineRule="auto"/>
              <w:ind w:right="27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В.В. Кабанова</w:t>
            </w:r>
          </w:p>
        </w:tc>
        <w:tc>
          <w:tcPr>
            <w:tcW w:w="2977" w:type="dxa"/>
          </w:tcPr>
          <w:p w14:paraId="1398EF21" w14:textId="77777777" w:rsidR="00B823C9" w:rsidRPr="003D2A8C" w:rsidRDefault="00B823C9" w:rsidP="00633C39">
            <w:pPr>
              <w:spacing w:line="240" w:lineRule="auto"/>
              <w:ind w:right="317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Б.Ю. Богатырев</w:t>
            </w:r>
          </w:p>
        </w:tc>
      </w:tr>
    </w:tbl>
    <w:p w14:paraId="2E523EF6" w14:textId="77777777" w:rsidR="00B823C9" w:rsidRPr="003D2A8C" w:rsidRDefault="00B823C9" w:rsidP="00B823C9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b/>
          <w:sz w:val="24"/>
          <w:szCs w:val="24"/>
          <w:lang w:eastAsia="ru-RU"/>
        </w:rPr>
        <w:br w:type="page"/>
      </w:r>
      <w:r w:rsidRPr="003D2A8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Продолжение листа подписания </w:t>
      </w:r>
    </w:p>
    <w:p w14:paraId="24462861" w14:textId="77777777" w:rsidR="00B823C9" w:rsidRPr="003D2A8C" w:rsidRDefault="00B823C9" w:rsidP="00B823C9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2A8C">
        <w:rPr>
          <w:rFonts w:eastAsia="Times New Roman" w:cs="Times New Roman"/>
          <w:sz w:val="24"/>
          <w:szCs w:val="24"/>
          <w:lang w:eastAsia="ru-RU"/>
        </w:rPr>
        <w:t xml:space="preserve">Соглашения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</w:t>
      </w:r>
      <w:r w:rsidRPr="003D2A8C">
        <w:rPr>
          <w:rFonts w:eastAsia="Times New Roman" w:cs="Times New Roman"/>
          <w:sz w:val="24"/>
          <w:szCs w:val="24"/>
          <w:lang w:eastAsia="ru-RU"/>
        </w:rPr>
        <w:br/>
        <w:t>и объединениями работодателей Московской области</w:t>
      </w:r>
    </w:p>
    <w:p w14:paraId="3287CFE1" w14:textId="77777777" w:rsidR="00B823C9" w:rsidRPr="003D2A8C" w:rsidRDefault="00B823C9" w:rsidP="00B823C9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F3EBEE3" w14:textId="77777777" w:rsidR="00B823C9" w:rsidRPr="003D2A8C" w:rsidRDefault="00B823C9" w:rsidP="00B823C9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5103"/>
      </w:tblGrid>
      <w:tr w:rsidR="00B823C9" w:rsidRPr="003D2A8C" w14:paraId="6C5F0D47" w14:textId="77777777" w:rsidTr="007A43F8">
        <w:tc>
          <w:tcPr>
            <w:tcW w:w="5387" w:type="dxa"/>
          </w:tcPr>
          <w:p w14:paraId="452DBD44" w14:textId="77777777" w:rsidR="00B823C9" w:rsidRPr="003D2A8C" w:rsidRDefault="00B823C9" w:rsidP="00633C39">
            <w:pPr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06C2B964" w14:textId="77777777" w:rsidR="00B823C9" w:rsidRDefault="00B823C9" w:rsidP="00633C39">
            <w:pPr>
              <w:ind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Сопредседатель – координатор общественной организации «Союз товаропроизводителей Московской области»</w:t>
            </w:r>
          </w:p>
          <w:p w14:paraId="774EE314" w14:textId="77777777" w:rsidR="00B823C9" w:rsidRDefault="00B823C9" w:rsidP="00633C39">
            <w:pPr>
              <w:ind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86A677C" w14:textId="77777777" w:rsidR="00B823C9" w:rsidRPr="003D2A8C" w:rsidRDefault="00B823C9" w:rsidP="00633C39">
            <w:pPr>
              <w:ind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510C535" w14:textId="77777777" w:rsidR="00B823C9" w:rsidRPr="003D2A8C" w:rsidRDefault="00B823C9" w:rsidP="00633C39">
            <w:pPr>
              <w:ind w:right="317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8C">
              <w:rPr>
                <w:rFonts w:eastAsia="Times New Roman" w:cs="Times New Roman"/>
                <w:sz w:val="24"/>
                <w:szCs w:val="24"/>
                <w:lang w:eastAsia="ru-RU"/>
              </w:rPr>
              <w:t>В.Н. Смирницкий</w:t>
            </w:r>
          </w:p>
          <w:p w14:paraId="3F6A4ED5" w14:textId="77777777" w:rsidR="00B823C9" w:rsidRPr="003D2A8C" w:rsidRDefault="00B823C9" w:rsidP="00633C39">
            <w:pPr>
              <w:ind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1094EF" w14:textId="77777777" w:rsidR="00B823C9" w:rsidRPr="003D2A8C" w:rsidRDefault="00B823C9" w:rsidP="00B823C9">
      <w:pPr>
        <w:spacing w:line="240" w:lineRule="auto"/>
        <w:ind w:left="-360"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2E6B12" w14:textId="77777777" w:rsidR="00B823C9" w:rsidRDefault="00B823C9" w:rsidP="00B823C9">
      <w:pPr>
        <w:tabs>
          <w:tab w:val="left" w:pos="1755"/>
        </w:tabs>
      </w:pPr>
    </w:p>
    <w:p w14:paraId="3ACE47A3" w14:textId="77777777" w:rsidR="00B823C9" w:rsidRPr="00237ACC" w:rsidRDefault="00B823C9" w:rsidP="00B823C9">
      <w:pPr>
        <w:tabs>
          <w:tab w:val="left" w:pos="1755"/>
        </w:tabs>
      </w:pPr>
    </w:p>
    <w:p w14:paraId="40F22C13" w14:textId="77777777" w:rsidR="00F44C3F" w:rsidRDefault="00F44C3F"/>
    <w:sectPr w:rsidR="00F44C3F" w:rsidSect="00B823C9">
      <w:headerReference w:type="default" r:id="rId8"/>
      <w:pgSz w:w="11906" w:h="16838"/>
      <w:pgMar w:top="1134" w:right="707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DBDC8" w14:textId="77777777" w:rsidR="007A1731" w:rsidRDefault="005F7E1E">
      <w:pPr>
        <w:spacing w:line="240" w:lineRule="auto"/>
      </w:pPr>
      <w:r>
        <w:separator/>
      </w:r>
    </w:p>
  </w:endnote>
  <w:endnote w:type="continuationSeparator" w:id="0">
    <w:p w14:paraId="468F91BD" w14:textId="77777777" w:rsidR="007A1731" w:rsidRDefault="005F7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C400A" w14:textId="77777777" w:rsidR="007A1731" w:rsidRDefault="005F7E1E">
      <w:pPr>
        <w:spacing w:line="240" w:lineRule="auto"/>
      </w:pPr>
      <w:r>
        <w:separator/>
      </w:r>
    </w:p>
  </w:footnote>
  <w:footnote w:type="continuationSeparator" w:id="0">
    <w:p w14:paraId="27AAFD37" w14:textId="77777777" w:rsidR="007A1731" w:rsidRDefault="005F7E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F179A" w14:textId="77777777" w:rsidR="002951A6" w:rsidRDefault="007A43F8">
    <w:pPr>
      <w:pStyle w:val="a3"/>
      <w:jc w:val="center"/>
    </w:pPr>
  </w:p>
  <w:p w14:paraId="70592B2F" w14:textId="77777777" w:rsidR="002951A6" w:rsidRDefault="007A43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646D"/>
    <w:multiLevelType w:val="hybridMultilevel"/>
    <w:tmpl w:val="B7E0A43E"/>
    <w:lvl w:ilvl="0" w:tplc="90A0B74E">
      <w:start w:val="1"/>
      <w:numFmt w:val="decimal"/>
      <w:lvlText w:val="%1."/>
      <w:lvlJc w:val="left"/>
      <w:pPr>
        <w:ind w:left="121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21"/>
    <w:rsid w:val="005F7E1E"/>
    <w:rsid w:val="007A1731"/>
    <w:rsid w:val="007A43F8"/>
    <w:rsid w:val="00916321"/>
    <w:rsid w:val="00B823C9"/>
    <w:rsid w:val="00CB7E62"/>
    <w:rsid w:val="00EE61B3"/>
    <w:rsid w:val="00F4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6D4D"/>
  <w15:chartTrackingRefBased/>
  <w15:docId w15:val="{6056A495-6BB1-4AFE-868C-5F5D54CE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C9"/>
    <w:pPr>
      <w:spacing w:after="0" w:line="276" w:lineRule="auto"/>
    </w:pPr>
    <w:rPr>
      <w:rFonts w:ascii="Times New Roman" w:hAnsi="Times New Roman"/>
      <w:kern w:val="0"/>
      <w:sz w:val="28"/>
      <w:szCs w:val="22"/>
      <w:lang w:val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3C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3C9"/>
    <w:rPr>
      <w:rFonts w:ascii="Times New Roman" w:hAnsi="Times New Roman"/>
      <w:kern w:val="0"/>
      <w:sz w:val="28"/>
      <w:szCs w:val="22"/>
      <w:lang w:val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s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Бакштеева Раиса Николаевна</cp:lastModifiedBy>
  <cp:revision>5</cp:revision>
  <dcterms:created xsi:type="dcterms:W3CDTF">2025-10-06T13:40:00Z</dcterms:created>
  <dcterms:modified xsi:type="dcterms:W3CDTF">2025-11-21T13:07:00Z</dcterms:modified>
</cp:coreProperties>
</file>